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6F072" w14:textId="4BC96404" w:rsidR="00257204" w:rsidRDefault="0006285B">
      <w:pPr>
        <w:tabs>
          <w:tab w:val="left" w:pos="6663"/>
        </w:tabs>
        <w:jc w:val="right"/>
        <w:rPr>
          <w:sz w:val="20"/>
          <w:szCs w:val="20"/>
        </w:rPr>
      </w:pPr>
      <w:r>
        <w:rPr>
          <w:sz w:val="20"/>
          <w:szCs w:val="20"/>
        </w:rPr>
        <w:t xml:space="preserve"> </w:t>
      </w:r>
      <w:r w:rsidR="00D57C24">
        <w:rPr>
          <w:sz w:val="20"/>
          <w:szCs w:val="20"/>
        </w:rPr>
        <w:t xml:space="preserve"> Informacja prasowa, 01</w:t>
      </w:r>
      <w:r w:rsidR="00DF5F4A">
        <w:rPr>
          <w:sz w:val="20"/>
          <w:szCs w:val="20"/>
        </w:rPr>
        <w:t>.</w:t>
      </w:r>
      <w:r w:rsidR="007E6107">
        <w:rPr>
          <w:sz w:val="20"/>
          <w:szCs w:val="20"/>
        </w:rPr>
        <w:t>10</w:t>
      </w:r>
      <w:r w:rsidR="00DF5F4A">
        <w:rPr>
          <w:sz w:val="20"/>
          <w:szCs w:val="20"/>
        </w:rPr>
        <w:t>.2025</w:t>
      </w:r>
    </w:p>
    <w:p w14:paraId="14660BFA" w14:textId="77777777" w:rsidR="00D57C24" w:rsidRDefault="00D57C24" w:rsidP="001E7BFF">
      <w:pPr>
        <w:jc w:val="both"/>
        <w:rPr>
          <w:b/>
          <w:sz w:val="28"/>
          <w:szCs w:val="28"/>
        </w:rPr>
      </w:pPr>
      <w:bookmarkStart w:id="0" w:name="_heading=h.5c3jm7lphb9z" w:colFirst="0" w:colLast="0"/>
      <w:bookmarkEnd w:id="0"/>
      <w:r w:rsidRPr="00D57C24">
        <w:rPr>
          <w:b/>
          <w:sz w:val="28"/>
          <w:szCs w:val="28"/>
        </w:rPr>
        <w:t>Nowe połączenie intermodalne w ofercie FM Logistic</w:t>
      </w:r>
    </w:p>
    <w:p w14:paraId="5F43112F" w14:textId="77777777" w:rsidR="00D57C24" w:rsidRDefault="00D57C24" w:rsidP="001E7BFF">
      <w:pPr>
        <w:jc w:val="both"/>
        <w:rPr>
          <w:b/>
        </w:rPr>
      </w:pPr>
      <w:r w:rsidRPr="00D57C24">
        <w:rPr>
          <w:b/>
        </w:rPr>
        <w:t>FM Logistic wprowadza do oferty nowe połączenie intermodalne na trasie Krzewie–Dourges. Korytarz łączy transport kolejowy z drogowym, umożliwiając regularne dostawy do północnej Francji i regionu paryskiego.</w:t>
      </w:r>
    </w:p>
    <w:p w14:paraId="36B99E3D" w14:textId="77777777" w:rsidR="00D57C24" w:rsidRDefault="00D57C24" w:rsidP="001E7BFF">
      <w:pPr>
        <w:jc w:val="both"/>
      </w:pPr>
      <w:r w:rsidRPr="00D57C24">
        <w:t>Transport intermodalny staje się coraz ważniejszym elementem europejskiej logistyki. Wynika to z kilku czynników - ograniczonej dostępności kierowców w transporcie drogowym, konieczności odciążenia infrastruktury drogowej oraz rosnących wymogów regulacyjnych związanych ze zrównoważonym rozwojem. Na podstawie wyliczeń FM Logistic, w przypadku trasy Krzewie - Dourges każdy kurs pozwala ograniczyć emisję CO₂ średnio o 1,8 tony, co przekłada się na redukcję o około 68% względem przewozu wyłącznie drogą.</w:t>
      </w:r>
    </w:p>
    <w:p w14:paraId="7E0B0B4E" w14:textId="30958EE2" w:rsidR="00D57C24" w:rsidRDefault="00D57C24" w:rsidP="001E7BFF">
      <w:pPr>
        <w:jc w:val="both"/>
        <w:rPr>
          <w:i/>
        </w:rPr>
      </w:pPr>
      <w:r>
        <w:rPr>
          <w:i/>
        </w:rPr>
        <w:t xml:space="preserve">- </w:t>
      </w:r>
      <w:r w:rsidRPr="00D57C24">
        <w:rPr>
          <w:i/>
        </w:rPr>
        <w:t>Transport intermodalny to nasza odpowiedź na dwa kluczowe wyzwania branży - potrzebę redukcji ś</w:t>
      </w:r>
      <w:bookmarkStart w:id="1" w:name="_GoBack"/>
      <w:bookmarkEnd w:id="1"/>
      <w:r w:rsidRPr="00D57C24">
        <w:rPr>
          <w:i/>
        </w:rPr>
        <w:t>ladu węglowego i rosnące trudności ze znalezieniem kierowców oraz dostępnością aut. Dzięki połączeniu kolei i transportu drogowego nie tylko znacząco ograniczamy emisję CO2, ale także zapewniamy ciągłość dostaw w obliczu ograniczonej pojemności na rynku. Co więcej, wyjazdy z Polski w piątki umożliwiają nam dostawy do Francji na początku tygodnia, co jest rozwiązaniem trudnym do osiągnięcia w transporcie drogowym, a często oczekiwanym przez naszych klientów – podkreśla Łukasz Łasa, menedżer ds. transportu intermodalnego w FM Logistic.</w:t>
      </w:r>
    </w:p>
    <w:p w14:paraId="749751C2" w14:textId="60EE9F28" w:rsidR="00D57C24" w:rsidRDefault="00D57C24" w:rsidP="001E7BFF">
      <w:pPr>
        <w:jc w:val="both"/>
      </w:pPr>
      <w:r w:rsidRPr="00D57C24">
        <w:t>Nowe połączenie stanowi element szerszej strategii rozwoju usług intermodalnych FM Logistic. Operator realizuje już przewozy pomiędzy Polską a Niemcami, Holandią, Hiszpanią, Portugalią czy Wielką Brytanią, a także obsługuje transporty w ramach Nowego Jedwabnego Szlaku. Dzięki temu klienci mają dostęp do zróżnicowanych tras i elastycznych rozwiązań, dopasowanych do charakteru ładunków i kierunków dostaw. W ubiegłym roku operator uruchomił także codzienne połączenia między Valenton a Avignon ‒ pomiędzy magazynami położonymi na północy i południu Francji. Na tej trasie jednostki naprzemiennie jeżdżą w obu kierunkach. Pociąg porusza się z prędkością nawet 140 km/h, dzięki czemu połączenie zapewnia lepszy transit time niż transport drogowy.</w:t>
      </w:r>
    </w:p>
    <w:p w14:paraId="3D5C9AB2" w14:textId="4F57BCDD" w:rsidR="00D57C24" w:rsidRDefault="00D57C24" w:rsidP="00D57C24">
      <w:pPr>
        <w:jc w:val="both"/>
      </w:pPr>
      <w:r w:rsidRPr="00D57C24">
        <w:t>Transport intermodalny znajduje zastosowanie w wielu sektorach – od przemysłu, przez branżę kosmetyczną, retail, branżę odzieżową, po farmaceutyczną. Opłacalność tego rozwiązania jest uzależniona m.in. od liczby wysyłanych ładunków w tygodniu, kierunku przewozu oraz dostępności i skomunikowania terminala z miejscem załadunku. Im większy wolumen i dłuższy dystans, tym wyższa efektywność tego modelu transportu.</w:t>
      </w:r>
    </w:p>
    <w:p w14:paraId="73F54B9D" w14:textId="7E18FBF7" w:rsidR="00D57C24" w:rsidRDefault="00D57C24" w:rsidP="00D57C24">
      <w:pPr>
        <w:jc w:val="both"/>
      </w:pPr>
      <w:r w:rsidRPr="00D57C24">
        <w:t xml:space="preserve">- </w:t>
      </w:r>
      <w:r w:rsidRPr="00D57C24">
        <w:rPr>
          <w:i/>
        </w:rPr>
        <w:t>Z punktu widzenia klientów istotne są także dodatkowe usługi, takie jak konsolidacja ładunków, odprawy celne, logistyka kontraktowa czy nawet pełne zarządzanie łańcuchem dostaw. W FM Logistic możemy realizować wszystkie te elementy w pakiecie, co pozwala zwiększyć efektywność zarówno operacyjną, jak i kosztową</w:t>
      </w:r>
      <w:r w:rsidRPr="00D57C24">
        <w:t xml:space="preserve"> - tłumaczy Łukasz Łasa.</w:t>
      </w:r>
    </w:p>
    <w:p w14:paraId="1F8729CB" w14:textId="513AE98A" w:rsidR="00D57C24" w:rsidRPr="00D57C24" w:rsidRDefault="00D57C24" w:rsidP="00D57C24">
      <w:pPr>
        <w:jc w:val="both"/>
      </w:pPr>
      <w:r w:rsidRPr="00D57C24">
        <w:t>Uruchomienie korytarza Krzewie - Dourges wpisuje się w szerszy trend wzmacniania roli transportu intermodalnego w Europie. W perspektywie najbliższych lat, w związku z rosnącymi kosztami emisji i ograniczeniami dla transportu drogowego, można oczekiwać dalszego zwiększania znaczenia tego modelu transportowego w strategiach logistycznych wielu przedsiębiorstw.</w:t>
      </w:r>
    </w:p>
    <w:p w14:paraId="528EFA81" w14:textId="77777777" w:rsidR="00257204" w:rsidRDefault="00DF5F4A">
      <w:pPr>
        <w:jc w:val="both"/>
        <w:rPr>
          <w:sz w:val="20"/>
          <w:szCs w:val="20"/>
        </w:rPr>
      </w:pPr>
      <w:r>
        <w:rPr>
          <w:sz w:val="20"/>
          <w:szCs w:val="20"/>
        </w:rPr>
        <w:t>**</w:t>
      </w:r>
    </w:p>
    <w:p w14:paraId="522D1B4D" w14:textId="77777777" w:rsidR="00257204" w:rsidRDefault="00DF5F4A">
      <w:pPr>
        <w:spacing w:line="240" w:lineRule="auto"/>
        <w:jc w:val="both"/>
        <w:rPr>
          <w:sz w:val="18"/>
          <w:szCs w:val="18"/>
        </w:rPr>
      </w:pPr>
      <w:r>
        <w:rPr>
          <w:b/>
          <w:sz w:val="18"/>
          <w:szCs w:val="18"/>
        </w:rPr>
        <w:t>FM Logistic Central Europe</w:t>
      </w:r>
      <w:r>
        <w:rPr>
          <w:sz w:val="18"/>
          <w:szCs w:val="18"/>
        </w:rPr>
        <w:t xml:space="preserve"> jest częścią międzynarodowej firmy logistycznej FM Logistic i zajmuje się obsługą rynków w Europie Środkowej. Oddziały w Polsce, Czechach, Słowacji i na Węgrzech umożliwiają skuteczną obsługę klientów w </w:t>
      </w:r>
      <w:r>
        <w:rPr>
          <w:sz w:val="18"/>
          <w:szCs w:val="18"/>
        </w:rPr>
        <w:lastRenderedPageBreak/>
        <w:t>regionie.FM Logistic Central Europe oferuje kompleksowe usługi logistyczne, takie jak magazynowanie, dystrybucja, transport oraz zarządzanie łańcuchem dostaw. Firma dysponuje łącznie ponad 1 000 000 mkw. powierzchni magazynowej, a także flotą ok. 2 500 pojazdów. Posiada 16 platform logistycznych, 29 magazynów przeładunkowych i zatrudnia ponad 5 000 pracowników. Posiada nowoczesne centra logistyczne, wyposażone w zaawansowane technologie i systemy informatyczne. Dzięki bogatemu doświadczeniu, szerokiemu zakresowi usług i elastycznemu podejściu, FM Logistic Central Europe jest w stanie dostosować się do indywidualnych potrzeb każdego klienta. FM Logistic Central Europe prowadzi działania mające na celu redukcję emisji CO2 oraz minimalizację negatywnego wpływu na środowisko naturalne. Firma stosuje strategie ekologiczne, takie jak optymalizacja tras transportowych i wykorzystanie energii odnawialnej.</w:t>
      </w:r>
    </w:p>
    <w:p w14:paraId="277D3D27" w14:textId="77777777" w:rsidR="00257204" w:rsidRDefault="00257204">
      <w:pPr>
        <w:jc w:val="both"/>
        <w:rPr>
          <w:rFonts w:ascii="Raleway" w:eastAsia="Raleway" w:hAnsi="Raleway" w:cs="Raleway"/>
          <w:b/>
          <w:i/>
        </w:rPr>
      </w:pPr>
    </w:p>
    <w:p w14:paraId="0A9FD564" w14:textId="77777777" w:rsidR="00257204" w:rsidRPr="00816B54" w:rsidRDefault="00DF5F4A">
      <w:pPr>
        <w:spacing w:after="0" w:line="240" w:lineRule="auto"/>
        <w:rPr>
          <w:b/>
          <w:sz w:val="20"/>
          <w:szCs w:val="20"/>
          <w:lang w:val="en-US"/>
        </w:rPr>
      </w:pPr>
      <w:r w:rsidRPr="00816B54">
        <w:rPr>
          <w:b/>
          <w:sz w:val="20"/>
          <w:szCs w:val="20"/>
          <w:lang w:val="en-US"/>
        </w:rPr>
        <w:t>Kontakt dla mediów</w:t>
      </w:r>
    </w:p>
    <w:p w14:paraId="30CA1719" w14:textId="77777777" w:rsidR="00257204" w:rsidRPr="00816B54" w:rsidRDefault="00257204">
      <w:pPr>
        <w:spacing w:after="0" w:line="240" w:lineRule="auto"/>
        <w:rPr>
          <w:sz w:val="20"/>
          <w:szCs w:val="20"/>
          <w:lang w:val="en-US"/>
        </w:rPr>
      </w:pPr>
    </w:p>
    <w:p w14:paraId="53E4F5A5" w14:textId="77777777" w:rsidR="00257204" w:rsidRPr="00816B54" w:rsidRDefault="00DF5F4A">
      <w:pPr>
        <w:spacing w:after="0" w:line="240" w:lineRule="auto"/>
        <w:rPr>
          <w:sz w:val="20"/>
          <w:szCs w:val="20"/>
          <w:lang w:val="en-US"/>
        </w:rPr>
      </w:pPr>
      <w:r w:rsidRPr="00816B54">
        <w:rPr>
          <w:sz w:val="20"/>
          <w:szCs w:val="20"/>
          <w:lang w:val="en-US"/>
        </w:rPr>
        <w:t xml:space="preserve">Paweł Skowron </w:t>
      </w:r>
    </w:p>
    <w:p w14:paraId="11B0936F" w14:textId="77777777" w:rsidR="00257204" w:rsidRPr="00816B54" w:rsidRDefault="00DF5F4A">
      <w:pPr>
        <w:spacing w:after="0" w:line="240" w:lineRule="auto"/>
        <w:rPr>
          <w:sz w:val="20"/>
          <w:szCs w:val="20"/>
          <w:lang w:val="en-US"/>
        </w:rPr>
      </w:pPr>
      <w:r w:rsidRPr="00816B54">
        <w:rPr>
          <w:sz w:val="20"/>
          <w:szCs w:val="20"/>
          <w:lang w:val="en-US"/>
        </w:rPr>
        <w:t>Jr Account Executive</w:t>
      </w:r>
    </w:p>
    <w:p w14:paraId="3E14D0A8" w14:textId="77777777" w:rsidR="00257204" w:rsidRPr="00816B54" w:rsidRDefault="00DF5F4A">
      <w:pPr>
        <w:spacing w:after="0" w:line="240" w:lineRule="auto"/>
        <w:rPr>
          <w:sz w:val="20"/>
          <w:szCs w:val="20"/>
          <w:lang w:val="en-US"/>
        </w:rPr>
      </w:pPr>
      <w:r w:rsidRPr="00816B54">
        <w:rPr>
          <w:sz w:val="20"/>
          <w:szCs w:val="20"/>
          <w:lang w:val="en-US"/>
        </w:rPr>
        <w:t>Tel. + 48 796 699 177</w:t>
      </w:r>
    </w:p>
    <w:p w14:paraId="3F9593E0" w14:textId="77777777" w:rsidR="00257204" w:rsidRPr="00816B54" w:rsidRDefault="00DF5F4A">
      <w:pPr>
        <w:spacing w:after="0" w:line="240" w:lineRule="auto"/>
        <w:rPr>
          <w:sz w:val="20"/>
          <w:szCs w:val="20"/>
          <w:lang w:val="en-US"/>
        </w:rPr>
      </w:pPr>
      <w:r w:rsidRPr="00816B54">
        <w:rPr>
          <w:sz w:val="20"/>
          <w:szCs w:val="20"/>
          <w:lang w:val="en-US"/>
        </w:rPr>
        <w:t>E-mail: pawel.skowron@goodonepr.pl</w:t>
      </w:r>
    </w:p>
    <w:sectPr w:rsidR="00257204" w:rsidRPr="00816B54">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3D219" w14:textId="77777777" w:rsidR="00AE2541" w:rsidRDefault="00AE2541">
      <w:pPr>
        <w:spacing w:after="0" w:line="240" w:lineRule="auto"/>
      </w:pPr>
      <w:r>
        <w:separator/>
      </w:r>
    </w:p>
  </w:endnote>
  <w:endnote w:type="continuationSeparator" w:id="0">
    <w:p w14:paraId="60C54D8B" w14:textId="77777777" w:rsidR="00AE2541" w:rsidRDefault="00AE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Raleway">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5761" w14:textId="6B99154A" w:rsidR="003371FC" w:rsidRDefault="003371FC">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57C24">
      <w:rPr>
        <w:noProof/>
        <w:color w:val="000000"/>
      </w:rPr>
      <w:t>2</w:t>
    </w:r>
    <w:r>
      <w:rPr>
        <w:color w:val="000000"/>
      </w:rPr>
      <w:fldChar w:fldCharType="end"/>
    </w:r>
  </w:p>
  <w:p w14:paraId="7FE70E7C" w14:textId="77777777" w:rsidR="003371FC" w:rsidRDefault="003371F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75CD2" w14:textId="77777777" w:rsidR="00AE2541" w:rsidRDefault="00AE2541">
      <w:pPr>
        <w:spacing w:after="0" w:line="240" w:lineRule="auto"/>
      </w:pPr>
      <w:r>
        <w:separator/>
      </w:r>
    </w:p>
  </w:footnote>
  <w:footnote w:type="continuationSeparator" w:id="0">
    <w:p w14:paraId="39173BC0" w14:textId="77777777" w:rsidR="00AE2541" w:rsidRDefault="00AE2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64DB6" w14:textId="77777777" w:rsidR="003371FC" w:rsidRDefault="003371FC">
    <w:pPr>
      <w:pBdr>
        <w:top w:val="nil"/>
        <w:left w:val="nil"/>
        <w:bottom w:val="nil"/>
        <w:right w:val="nil"/>
        <w:between w:val="nil"/>
      </w:pBdr>
      <w:tabs>
        <w:tab w:val="center" w:pos="4536"/>
        <w:tab w:val="right" w:pos="9072"/>
      </w:tabs>
      <w:spacing w:after="0" w:line="240" w:lineRule="auto"/>
      <w:rPr>
        <w:color w:val="000000"/>
      </w:rPr>
    </w:pPr>
    <w:r>
      <w:rPr>
        <w:noProof/>
        <w:color w:val="000000"/>
        <w:lang w:val="pl-PL"/>
      </w:rPr>
      <w:drawing>
        <wp:inline distT="0" distB="0" distL="0" distR="0" wp14:anchorId="5584220C" wp14:editId="491B1122">
          <wp:extent cx="1515110" cy="641350"/>
          <wp:effectExtent l="0" t="0" r="0" b="0"/>
          <wp:docPr id="8101064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5110" cy="6413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626CB"/>
    <w:multiLevelType w:val="hybridMultilevel"/>
    <w:tmpl w:val="68003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5D7162"/>
    <w:multiLevelType w:val="hybridMultilevel"/>
    <w:tmpl w:val="1A3CC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F1C2FA5"/>
    <w:multiLevelType w:val="hybridMultilevel"/>
    <w:tmpl w:val="49049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FE7919"/>
    <w:multiLevelType w:val="hybridMultilevel"/>
    <w:tmpl w:val="2B3E3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04"/>
    <w:rsid w:val="000004B6"/>
    <w:rsid w:val="0006285B"/>
    <w:rsid w:val="000644E1"/>
    <w:rsid w:val="00067956"/>
    <w:rsid w:val="00093D52"/>
    <w:rsid w:val="001372AC"/>
    <w:rsid w:val="001647B7"/>
    <w:rsid w:val="001A614D"/>
    <w:rsid w:val="001D0BAB"/>
    <w:rsid w:val="001D431B"/>
    <w:rsid w:val="001E7BFF"/>
    <w:rsid w:val="0022084C"/>
    <w:rsid w:val="002314E3"/>
    <w:rsid w:val="00257204"/>
    <w:rsid w:val="002A3FBE"/>
    <w:rsid w:val="002D23DB"/>
    <w:rsid w:val="003371FC"/>
    <w:rsid w:val="003D7472"/>
    <w:rsid w:val="004B0847"/>
    <w:rsid w:val="004E2596"/>
    <w:rsid w:val="004E388C"/>
    <w:rsid w:val="00501C46"/>
    <w:rsid w:val="0053013D"/>
    <w:rsid w:val="00533E2E"/>
    <w:rsid w:val="00590E3D"/>
    <w:rsid w:val="00593DDD"/>
    <w:rsid w:val="00594C6F"/>
    <w:rsid w:val="00647D6D"/>
    <w:rsid w:val="00650380"/>
    <w:rsid w:val="006910DF"/>
    <w:rsid w:val="006A3F9F"/>
    <w:rsid w:val="006B4671"/>
    <w:rsid w:val="007071F1"/>
    <w:rsid w:val="0078134D"/>
    <w:rsid w:val="0079697C"/>
    <w:rsid w:val="007B7C95"/>
    <w:rsid w:val="007E6107"/>
    <w:rsid w:val="00806898"/>
    <w:rsid w:val="00816B54"/>
    <w:rsid w:val="008A151A"/>
    <w:rsid w:val="008A4C30"/>
    <w:rsid w:val="00926720"/>
    <w:rsid w:val="00927B76"/>
    <w:rsid w:val="009A46BE"/>
    <w:rsid w:val="009B56AD"/>
    <w:rsid w:val="00A2224C"/>
    <w:rsid w:val="00A54AA4"/>
    <w:rsid w:val="00A670FA"/>
    <w:rsid w:val="00AE2541"/>
    <w:rsid w:val="00B42D36"/>
    <w:rsid w:val="00B51495"/>
    <w:rsid w:val="00BD5580"/>
    <w:rsid w:val="00BF3A04"/>
    <w:rsid w:val="00C3256C"/>
    <w:rsid w:val="00C57EB0"/>
    <w:rsid w:val="00C83229"/>
    <w:rsid w:val="00CA251F"/>
    <w:rsid w:val="00CF1531"/>
    <w:rsid w:val="00D26FE7"/>
    <w:rsid w:val="00D52055"/>
    <w:rsid w:val="00D57C24"/>
    <w:rsid w:val="00DA3115"/>
    <w:rsid w:val="00DB777E"/>
    <w:rsid w:val="00DC129F"/>
    <w:rsid w:val="00DF5F4A"/>
    <w:rsid w:val="00E268F4"/>
    <w:rsid w:val="00E54A4E"/>
    <w:rsid w:val="00E90162"/>
    <w:rsid w:val="00E946F4"/>
    <w:rsid w:val="00EB3229"/>
    <w:rsid w:val="00F14BA7"/>
    <w:rsid w:val="00F436A5"/>
    <w:rsid w:val="00F56E31"/>
    <w:rsid w:val="00F94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D735"/>
  <w15:docId w15:val="{15DAC356-33FD-4A98-9508-EC6082E8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2">
    <w:name w:val="TableNormal2"/>
    <w:tblPr>
      <w:tblCellMar>
        <w:top w:w="100" w:type="dxa"/>
        <w:left w:w="100" w:type="dxa"/>
        <w:bottom w:w="100" w:type="dxa"/>
        <w:right w:w="100" w:type="dxa"/>
      </w:tblCellMar>
    </w:tbl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Nagwek">
    <w:name w:val="header"/>
    <w:link w:val="NagwekZnak"/>
    <w:uiPriority w:val="99"/>
    <w:unhideWhenUsed/>
    <w:rsid w:val="00AB5D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5DEE"/>
  </w:style>
  <w:style w:type="paragraph" w:styleId="Stopka">
    <w:name w:val="footer"/>
    <w:link w:val="StopkaZnak"/>
    <w:uiPriority w:val="99"/>
    <w:unhideWhenUsed/>
    <w:rsid w:val="00AB5D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DEE"/>
  </w:style>
  <w:style w:type="character" w:styleId="Hipercze">
    <w:name w:val="Hyperlink"/>
    <w:basedOn w:val="Domylnaczcionkaakapitu"/>
    <w:uiPriority w:val="99"/>
    <w:unhideWhenUsed/>
    <w:rsid w:val="00AB5DEE"/>
    <w:rPr>
      <w:color w:val="0000FF"/>
      <w:u w:val="single"/>
    </w:rPr>
  </w:style>
  <w:style w:type="paragraph" w:styleId="Tekstprzypisudolnego">
    <w:name w:val="footnote text"/>
    <w:link w:val="TekstprzypisudolnegoZnak"/>
    <w:uiPriority w:val="99"/>
    <w:semiHidden/>
    <w:unhideWhenUsed/>
    <w:rsid w:val="00E35995"/>
    <w:pPr>
      <w:spacing w:after="0" w:line="240" w:lineRule="auto"/>
    </w:pPr>
    <w:rPr>
      <w:rFonts w:asciiTheme="minorHAnsi" w:eastAsiaTheme="minorHAnsi" w:hAnsiTheme="minorHAnsi" w:cstheme="minorBidi"/>
      <w:kern w:val="2"/>
      <w:sz w:val="20"/>
      <w:szCs w:val="20"/>
      <w:lang w:eastAsia="en-US"/>
    </w:rPr>
  </w:style>
  <w:style w:type="character" w:customStyle="1" w:styleId="TekstprzypisudolnegoZnak">
    <w:name w:val="Tekst przypisu dolnego Znak"/>
    <w:basedOn w:val="Domylnaczcionkaakapitu"/>
    <w:link w:val="Tekstprzypisudolnego"/>
    <w:uiPriority w:val="99"/>
    <w:semiHidden/>
    <w:rsid w:val="00E35995"/>
    <w:rPr>
      <w:rFonts w:asciiTheme="minorHAnsi" w:eastAsiaTheme="minorHAnsi" w:hAnsiTheme="minorHAnsi" w:cstheme="minorBidi"/>
      <w:kern w:val="2"/>
      <w:sz w:val="20"/>
      <w:szCs w:val="20"/>
      <w:lang w:eastAsia="en-US"/>
    </w:rPr>
  </w:style>
  <w:style w:type="character" w:styleId="Odwoanieprzypisudolnego">
    <w:name w:val="footnote reference"/>
    <w:basedOn w:val="Domylnaczcionkaakapitu"/>
    <w:uiPriority w:val="99"/>
    <w:semiHidden/>
    <w:unhideWhenUsed/>
    <w:rsid w:val="00E35995"/>
    <w:rPr>
      <w:vertAlign w:val="superscript"/>
    </w:rPr>
  </w:style>
  <w:style w:type="paragraph" w:styleId="Tekstdymka">
    <w:name w:val="Balloon Text"/>
    <w:link w:val="TekstdymkaZnak"/>
    <w:uiPriority w:val="99"/>
    <w:semiHidden/>
    <w:unhideWhenUsed/>
    <w:rsid w:val="00AC55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556E"/>
    <w:rPr>
      <w:rFonts w:ascii="Segoe UI" w:hAnsi="Segoe UI" w:cs="Segoe UI"/>
      <w:sz w:val="18"/>
      <w:szCs w:val="18"/>
    </w:rPr>
  </w:style>
  <w:style w:type="character" w:styleId="Odwoaniedokomentarza">
    <w:name w:val="annotation reference"/>
    <w:basedOn w:val="Domylnaczcionkaakapitu"/>
    <w:uiPriority w:val="99"/>
    <w:semiHidden/>
    <w:unhideWhenUsed/>
    <w:rsid w:val="0028526B"/>
    <w:rPr>
      <w:sz w:val="16"/>
      <w:szCs w:val="16"/>
    </w:rPr>
  </w:style>
  <w:style w:type="paragraph" w:styleId="Tekstkomentarza">
    <w:name w:val="annotation text"/>
    <w:link w:val="TekstkomentarzaZnak"/>
    <w:uiPriority w:val="99"/>
    <w:semiHidden/>
    <w:unhideWhenUsed/>
    <w:rsid w:val="0028526B"/>
    <w:pPr>
      <w:spacing w:line="240" w:lineRule="auto"/>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28526B"/>
    <w:rPr>
      <w:rFonts w:asciiTheme="minorHAnsi" w:eastAsiaTheme="minorHAnsi" w:hAnsiTheme="minorHAnsi" w:cstheme="minorBidi"/>
      <w:sz w:val="20"/>
      <w:szCs w:val="20"/>
      <w:lang w:eastAsia="en-US"/>
    </w:rPr>
  </w:style>
  <w:style w:type="paragraph" w:styleId="Tematkomentarza">
    <w:name w:val="annotation subject"/>
    <w:basedOn w:val="Tekstkomentarza"/>
    <w:next w:val="Tekstkomentarza"/>
    <w:link w:val="TematkomentarzaZnak"/>
    <w:uiPriority w:val="99"/>
    <w:semiHidden/>
    <w:unhideWhenUsed/>
    <w:rsid w:val="0028526B"/>
    <w:rPr>
      <w:rFonts w:ascii="Calibri" w:eastAsia="Calibri" w:hAnsi="Calibri" w:cs="Calibri"/>
      <w:b/>
      <w:bCs/>
      <w:lang w:eastAsia="pl-PL"/>
    </w:rPr>
  </w:style>
  <w:style w:type="character" w:customStyle="1" w:styleId="TematkomentarzaZnak">
    <w:name w:val="Temat komentarza Znak"/>
    <w:basedOn w:val="TekstkomentarzaZnak"/>
    <w:link w:val="Tematkomentarza"/>
    <w:uiPriority w:val="99"/>
    <w:semiHidden/>
    <w:rsid w:val="0028526B"/>
    <w:rPr>
      <w:rFonts w:asciiTheme="minorHAnsi" w:eastAsiaTheme="minorHAnsi" w:hAnsiTheme="minorHAnsi" w:cstheme="minorBidi"/>
      <w:b/>
      <w:bCs/>
      <w:sz w:val="20"/>
      <w:szCs w:val="20"/>
      <w:lang w:eastAsia="en-US"/>
    </w:rPr>
  </w:style>
  <w:style w:type="paragraph" w:styleId="Tekstprzypisukocowego">
    <w:name w:val="endnote text"/>
    <w:link w:val="TekstprzypisukocowegoZnak"/>
    <w:uiPriority w:val="99"/>
    <w:semiHidden/>
    <w:unhideWhenUsed/>
    <w:rsid w:val="002852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526B"/>
    <w:rPr>
      <w:sz w:val="20"/>
      <w:szCs w:val="20"/>
    </w:rPr>
  </w:style>
  <w:style w:type="character" w:styleId="Odwoanieprzypisukocowego">
    <w:name w:val="endnote reference"/>
    <w:basedOn w:val="Domylnaczcionkaakapitu"/>
    <w:uiPriority w:val="99"/>
    <w:semiHidden/>
    <w:unhideWhenUsed/>
    <w:rsid w:val="0028526B"/>
    <w:rPr>
      <w:vertAlign w:val="superscript"/>
    </w:rPr>
  </w:style>
  <w:style w:type="paragraph" w:styleId="Poprawka">
    <w:name w:val="Revision"/>
    <w:hidden/>
    <w:uiPriority w:val="99"/>
    <w:semiHidden/>
    <w:rsid w:val="000D648C"/>
    <w:pPr>
      <w:spacing w:after="0" w:line="240" w:lineRule="auto"/>
    </w:pPr>
  </w:style>
  <w:style w:type="paragraph" w:styleId="Akapitzlist">
    <w:name w:val="List Paragraph"/>
    <w:uiPriority w:val="34"/>
    <w:qFormat/>
    <w:rsid w:val="004F406E"/>
    <w:pPr>
      <w:ind w:left="720"/>
      <w:contextualSpacing/>
    </w:pPr>
  </w:style>
  <w:style w:type="table" w:styleId="Tabela-Siatka">
    <w:name w:val="Table Grid"/>
    <w:basedOn w:val="Standardowy"/>
    <w:uiPriority w:val="39"/>
    <w:rsid w:val="00B72FC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3479">
      <w:bodyDiv w:val="1"/>
      <w:marLeft w:val="0"/>
      <w:marRight w:val="0"/>
      <w:marTop w:val="0"/>
      <w:marBottom w:val="0"/>
      <w:divBdr>
        <w:top w:val="none" w:sz="0" w:space="0" w:color="auto"/>
        <w:left w:val="none" w:sz="0" w:space="0" w:color="auto"/>
        <w:bottom w:val="none" w:sz="0" w:space="0" w:color="auto"/>
        <w:right w:val="none" w:sz="0" w:space="0" w:color="auto"/>
      </w:divBdr>
    </w:div>
    <w:div w:id="440034761">
      <w:bodyDiv w:val="1"/>
      <w:marLeft w:val="0"/>
      <w:marRight w:val="0"/>
      <w:marTop w:val="0"/>
      <w:marBottom w:val="0"/>
      <w:divBdr>
        <w:top w:val="none" w:sz="0" w:space="0" w:color="auto"/>
        <w:left w:val="none" w:sz="0" w:space="0" w:color="auto"/>
        <w:bottom w:val="none" w:sz="0" w:space="0" w:color="auto"/>
        <w:right w:val="none" w:sz="0" w:space="0" w:color="auto"/>
      </w:divBdr>
      <w:divsChild>
        <w:div w:id="1157191363">
          <w:marLeft w:val="0"/>
          <w:marRight w:val="0"/>
          <w:marTop w:val="0"/>
          <w:marBottom w:val="0"/>
          <w:divBdr>
            <w:top w:val="none" w:sz="0" w:space="0" w:color="auto"/>
            <w:left w:val="none" w:sz="0" w:space="0" w:color="auto"/>
            <w:bottom w:val="none" w:sz="0" w:space="0" w:color="auto"/>
            <w:right w:val="none" w:sz="0" w:space="0" w:color="auto"/>
          </w:divBdr>
          <w:divsChild>
            <w:div w:id="1650552805">
              <w:marLeft w:val="0"/>
              <w:marRight w:val="0"/>
              <w:marTop w:val="0"/>
              <w:marBottom w:val="0"/>
              <w:divBdr>
                <w:top w:val="none" w:sz="0" w:space="0" w:color="auto"/>
                <w:left w:val="none" w:sz="0" w:space="0" w:color="auto"/>
                <w:bottom w:val="none" w:sz="0" w:space="0" w:color="auto"/>
                <w:right w:val="none" w:sz="0" w:space="0" w:color="auto"/>
              </w:divBdr>
              <w:divsChild>
                <w:div w:id="607203711">
                  <w:marLeft w:val="0"/>
                  <w:marRight w:val="0"/>
                  <w:marTop w:val="0"/>
                  <w:marBottom w:val="0"/>
                  <w:divBdr>
                    <w:top w:val="none" w:sz="0" w:space="0" w:color="auto"/>
                    <w:left w:val="none" w:sz="0" w:space="0" w:color="auto"/>
                    <w:bottom w:val="none" w:sz="0" w:space="0" w:color="auto"/>
                    <w:right w:val="none" w:sz="0" w:space="0" w:color="auto"/>
                  </w:divBdr>
                  <w:divsChild>
                    <w:div w:id="1499619075">
                      <w:marLeft w:val="0"/>
                      <w:marRight w:val="0"/>
                      <w:marTop w:val="0"/>
                      <w:marBottom w:val="0"/>
                      <w:divBdr>
                        <w:top w:val="none" w:sz="0" w:space="0" w:color="auto"/>
                        <w:left w:val="none" w:sz="0" w:space="0" w:color="auto"/>
                        <w:bottom w:val="none" w:sz="0" w:space="0" w:color="auto"/>
                        <w:right w:val="none" w:sz="0" w:space="0" w:color="auto"/>
                      </w:divBdr>
                      <w:divsChild>
                        <w:div w:id="877472360">
                          <w:marLeft w:val="0"/>
                          <w:marRight w:val="0"/>
                          <w:marTop w:val="0"/>
                          <w:marBottom w:val="0"/>
                          <w:divBdr>
                            <w:top w:val="none" w:sz="0" w:space="0" w:color="auto"/>
                            <w:left w:val="none" w:sz="0" w:space="0" w:color="auto"/>
                            <w:bottom w:val="none" w:sz="0" w:space="0" w:color="auto"/>
                            <w:right w:val="none" w:sz="0" w:space="0" w:color="auto"/>
                          </w:divBdr>
                          <w:divsChild>
                            <w:div w:id="110372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20542">
      <w:bodyDiv w:val="1"/>
      <w:marLeft w:val="0"/>
      <w:marRight w:val="0"/>
      <w:marTop w:val="0"/>
      <w:marBottom w:val="0"/>
      <w:divBdr>
        <w:top w:val="none" w:sz="0" w:space="0" w:color="auto"/>
        <w:left w:val="none" w:sz="0" w:space="0" w:color="auto"/>
        <w:bottom w:val="none" w:sz="0" w:space="0" w:color="auto"/>
        <w:right w:val="none" w:sz="0" w:space="0" w:color="auto"/>
      </w:divBdr>
    </w:div>
    <w:div w:id="1093357347">
      <w:bodyDiv w:val="1"/>
      <w:marLeft w:val="0"/>
      <w:marRight w:val="0"/>
      <w:marTop w:val="0"/>
      <w:marBottom w:val="0"/>
      <w:divBdr>
        <w:top w:val="none" w:sz="0" w:space="0" w:color="auto"/>
        <w:left w:val="none" w:sz="0" w:space="0" w:color="auto"/>
        <w:bottom w:val="none" w:sz="0" w:space="0" w:color="auto"/>
        <w:right w:val="none" w:sz="0" w:space="0" w:color="auto"/>
      </w:divBdr>
      <w:divsChild>
        <w:div w:id="875970860">
          <w:marLeft w:val="0"/>
          <w:marRight w:val="0"/>
          <w:marTop w:val="0"/>
          <w:marBottom w:val="0"/>
          <w:divBdr>
            <w:top w:val="none" w:sz="0" w:space="0" w:color="auto"/>
            <w:left w:val="none" w:sz="0" w:space="0" w:color="auto"/>
            <w:bottom w:val="none" w:sz="0" w:space="0" w:color="auto"/>
            <w:right w:val="none" w:sz="0" w:space="0" w:color="auto"/>
          </w:divBdr>
          <w:divsChild>
            <w:div w:id="739328593">
              <w:marLeft w:val="0"/>
              <w:marRight w:val="0"/>
              <w:marTop w:val="0"/>
              <w:marBottom w:val="0"/>
              <w:divBdr>
                <w:top w:val="none" w:sz="0" w:space="0" w:color="auto"/>
                <w:left w:val="none" w:sz="0" w:space="0" w:color="auto"/>
                <w:bottom w:val="none" w:sz="0" w:space="0" w:color="auto"/>
                <w:right w:val="none" w:sz="0" w:space="0" w:color="auto"/>
              </w:divBdr>
              <w:divsChild>
                <w:div w:id="213584781">
                  <w:marLeft w:val="0"/>
                  <w:marRight w:val="0"/>
                  <w:marTop w:val="0"/>
                  <w:marBottom w:val="0"/>
                  <w:divBdr>
                    <w:top w:val="none" w:sz="0" w:space="0" w:color="auto"/>
                    <w:left w:val="none" w:sz="0" w:space="0" w:color="auto"/>
                    <w:bottom w:val="none" w:sz="0" w:space="0" w:color="auto"/>
                    <w:right w:val="none" w:sz="0" w:space="0" w:color="auto"/>
                  </w:divBdr>
                  <w:divsChild>
                    <w:div w:id="1103261357">
                      <w:marLeft w:val="0"/>
                      <w:marRight w:val="0"/>
                      <w:marTop w:val="0"/>
                      <w:marBottom w:val="0"/>
                      <w:divBdr>
                        <w:top w:val="none" w:sz="0" w:space="0" w:color="auto"/>
                        <w:left w:val="none" w:sz="0" w:space="0" w:color="auto"/>
                        <w:bottom w:val="none" w:sz="0" w:space="0" w:color="auto"/>
                        <w:right w:val="none" w:sz="0" w:space="0" w:color="auto"/>
                      </w:divBdr>
                      <w:divsChild>
                        <w:div w:id="692191357">
                          <w:marLeft w:val="0"/>
                          <w:marRight w:val="0"/>
                          <w:marTop w:val="0"/>
                          <w:marBottom w:val="0"/>
                          <w:divBdr>
                            <w:top w:val="none" w:sz="0" w:space="0" w:color="auto"/>
                            <w:left w:val="none" w:sz="0" w:space="0" w:color="auto"/>
                            <w:bottom w:val="none" w:sz="0" w:space="0" w:color="auto"/>
                            <w:right w:val="none" w:sz="0" w:space="0" w:color="auto"/>
                          </w:divBdr>
                          <w:divsChild>
                            <w:div w:id="1027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246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HTyoVXQSLBj1pnI41Y+pF9XKg==">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2</Pages>
  <Words>650</Words>
  <Characters>3901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Perdjon</dc:creator>
  <cp:keywords/>
  <dc:description/>
  <cp:lastModifiedBy>PR2024</cp:lastModifiedBy>
  <cp:revision>13</cp:revision>
  <dcterms:created xsi:type="dcterms:W3CDTF">2024-02-06T11:43:00Z</dcterms:created>
  <dcterms:modified xsi:type="dcterms:W3CDTF">2025-10-01T08:56:00Z</dcterms:modified>
</cp:coreProperties>
</file>