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6B1F1" w14:textId="6CD6B0FD" w:rsidR="00FE5D7F" w:rsidRPr="00DE6310" w:rsidRDefault="00FE5D7F" w:rsidP="00C91B3E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Od Nrep i </w:t>
      </w:r>
      <w:proofErr w:type="spellStart"/>
      <w:r w:rsidRPr="00DE6310">
        <w:rPr>
          <w:b/>
          <w:sz w:val="24"/>
          <w:szCs w:val="24"/>
        </w:rPr>
        <w:t>Velo</w:t>
      </w:r>
      <w:proofErr w:type="spellEnd"/>
      <w:r w:rsidRPr="00DE6310">
        <w:rPr>
          <w:b/>
          <w:sz w:val="24"/>
          <w:szCs w:val="24"/>
        </w:rPr>
        <w:t xml:space="preserve"> Capital</w:t>
      </w:r>
      <w:r>
        <w:rPr>
          <w:b/>
          <w:sz w:val="24"/>
          <w:szCs w:val="24"/>
        </w:rPr>
        <w:t xml:space="preserve"> do jednej marki </w:t>
      </w:r>
      <w:proofErr w:type="spellStart"/>
      <w:r>
        <w:rPr>
          <w:b/>
          <w:sz w:val="24"/>
          <w:szCs w:val="24"/>
        </w:rPr>
        <w:t>Ubran</w:t>
      </w:r>
      <w:proofErr w:type="spellEnd"/>
      <w:r>
        <w:rPr>
          <w:b/>
          <w:sz w:val="24"/>
          <w:szCs w:val="24"/>
        </w:rPr>
        <w:t xml:space="preserve"> Partners</w:t>
      </w:r>
    </w:p>
    <w:p w14:paraId="09349504" w14:textId="50EAD9DC" w:rsidR="00E4399A" w:rsidRPr="005A1A55" w:rsidRDefault="00E4399A" w:rsidP="005B3E11">
      <w:pPr>
        <w:jc w:val="both"/>
        <w:rPr>
          <w:b/>
          <w:bCs/>
        </w:rPr>
      </w:pPr>
      <w:r w:rsidRPr="005A1A55">
        <w:rPr>
          <w:b/>
          <w:bCs/>
        </w:rPr>
        <w:t>Urban Partners, jeden z wiodących europejskich inwestorów, właścicieli i operatorów nieruchomości, ogł</w:t>
      </w:r>
      <w:r w:rsidR="004E12CD">
        <w:rPr>
          <w:b/>
          <w:bCs/>
        </w:rPr>
        <w:t>osił</w:t>
      </w:r>
      <w:r w:rsidRPr="005A1A55">
        <w:rPr>
          <w:b/>
          <w:bCs/>
        </w:rPr>
        <w:t xml:space="preserve"> </w:t>
      </w:r>
      <w:r w:rsidR="00A041D3">
        <w:rPr>
          <w:b/>
          <w:bCs/>
        </w:rPr>
        <w:t>finalizację procesu rebrandingu</w:t>
      </w:r>
      <w:r w:rsidRPr="005A1A55">
        <w:rPr>
          <w:b/>
          <w:bCs/>
        </w:rPr>
        <w:t xml:space="preserve">. </w:t>
      </w:r>
      <w:r w:rsidR="00775DB1" w:rsidRPr="00775DB1">
        <w:rPr>
          <w:b/>
          <w:bCs/>
        </w:rPr>
        <w:t xml:space="preserve">Po dwóch dekadach działalności firma konsoliduje swoją obecność pod jednym globalnym </w:t>
      </w:r>
      <w:proofErr w:type="spellStart"/>
      <w:r w:rsidR="00775DB1" w:rsidRPr="00775DB1">
        <w:rPr>
          <w:b/>
          <w:bCs/>
        </w:rPr>
        <w:t>brandem</w:t>
      </w:r>
      <w:proofErr w:type="spellEnd"/>
      <w:r w:rsidR="00775DB1" w:rsidRPr="00775DB1">
        <w:rPr>
          <w:b/>
          <w:bCs/>
        </w:rPr>
        <w:t xml:space="preserve">, zastępując dotychczasowe nazwy Nrep i </w:t>
      </w:r>
      <w:proofErr w:type="spellStart"/>
      <w:r w:rsidR="00775DB1" w:rsidRPr="00775DB1">
        <w:rPr>
          <w:b/>
          <w:bCs/>
        </w:rPr>
        <w:t>Velo</w:t>
      </w:r>
      <w:proofErr w:type="spellEnd"/>
      <w:r w:rsidR="00775DB1" w:rsidRPr="00775DB1">
        <w:rPr>
          <w:b/>
          <w:bCs/>
        </w:rPr>
        <w:t xml:space="preserve"> Capital. Proces ten wzmacnia międzynarodową pozycję Urban Partners jako lidera innowacyjnych i zrównoważonych inwestycji</w:t>
      </w:r>
      <w:r w:rsidR="00A041D3">
        <w:rPr>
          <w:b/>
          <w:bCs/>
        </w:rPr>
        <w:t>, które kształtują przyszłość europejskich miast</w:t>
      </w:r>
      <w:r w:rsidR="00775DB1" w:rsidRPr="00775DB1">
        <w:rPr>
          <w:b/>
          <w:bCs/>
        </w:rPr>
        <w:t>.</w:t>
      </w:r>
    </w:p>
    <w:p w14:paraId="478E0534" w14:textId="5CB4A137" w:rsidR="00483458" w:rsidRDefault="00483458" w:rsidP="00483458">
      <w:pPr>
        <w:jc w:val="both"/>
      </w:pPr>
      <w:bookmarkStart w:id="0" w:name="_Hlk209952337"/>
      <w:r>
        <w:t>P</w:t>
      </w:r>
      <w:r w:rsidRPr="005A1A55">
        <w:t xml:space="preserve">roces budowania marki </w:t>
      </w:r>
      <w:r>
        <w:t xml:space="preserve">Urban Partners </w:t>
      </w:r>
      <w:r w:rsidRPr="005A1A55">
        <w:t>wchodzi w finaln</w:t>
      </w:r>
      <w:r w:rsidRPr="005A1A55">
        <w:rPr>
          <w:rFonts w:hint="eastAsia"/>
        </w:rPr>
        <w:t>ą</w:t>
      </w:r>
      <w:r w:rsidRPr="005A1A55">
        <w:t xml:space="preserve"> faz</w:t>
      </w:r>
      <w:r w:rsidRPr="005A1A55">
        <w:rPr>
          <w:rFonts w:hint="eastAsia"/>
        </w:rPr>
        <w:t>ę</w:t>
      </w:r>
      <w:r w:rsidR="0004086F">
        <w:t xml:space="preserve"> - </w:t>
      </w:r>
      <w:r w:rsidRPr="00B01440">
        <w:t xml:space="preserve">dotychczasowe </w:t>
      </w:r>
      <w:r>
        <w:t>nazwy</w:t>
      </w:r>
      <w:r w:rsidRPr="00B01440">
        <w:t xml:space="preserve"> Nrep i </w:t>
      </w:r>
      <w:proofErr w:type="spellStart"/>
      <w:r w:rsidRPr="00B01440">
        <w:t>Velo</w:t>
      </w:r>
      <w:proofErr w:type="spellEnd"/>
      <w:r w:rsidRPr="00B01440">
        <w:t xml:space="preserve"> Capital zostaną stopniowo wycofane i zastąpione wspólnym </w:t>
      </w:r>
      <w:proofErr w:type="spellStart"/>
      <w:r w:rsidRPr="00B01440">
        <w:t>brandem</w:t>
      </w:r>
      <w:proofErr w:type="spellEnd"/>
      <w:r w:rsidRPr="00B01440">
        <w:t xml:space="preserve">. </w:t>
      </w:r>
      <w:r w:rsidR="00A041D3" w:rsidRPr="00A041D3">
        <w:t>Konsolidacja pod wspólną marką nie wpłynie na strategię biznesową, strukturę właścicielską ani istniejące umowy</w:t>
      </w:r>
      <w:r w:rsidR="00A041D3">
        <w:t xml:space="preserve"> z partnerami</w:t>
      </w:r>
      <w:r w:rsidR="00A041D3" w:rsidRPr="00A041D3">
        <w:t>.</w:t>
      </w:r>
    </w:p>
    <w:p w14:paraId="1DDB1504" w14:textId="6AA3AF59" w:rsidR="000D4F6D" w:rsidRDefault="00483458" w:rsidP="000D4F6D">
      <w:pPr>
        <w:jc w:val="both"/>
      </w:pPr>
      <w:r>
        <w:t>Rebranding</w:t>
      </w:r>
      <w:r w:rsidRPr="005A1A55">
        <w:t xml:space="preserve"> </w:t>
      </w:r>
      <w:r>
        <w:t xml:space="preserve">rozpoczął się dwa lata temu </w:t>
      </w:r>
      <w:r w:rsidR="00EF21B2">
        <w:t xml:space="preserve">wraz z wprowadzeniem </w:t>
      </w:r>
      <w:r>
        <w:t xml:space="preserve">parasolowej marki Urban Partners dla całej grupy. Nawa ta odzwierciedla </w:t>
      </w:r>
      <w:r w:rsidRPr="00B01440">
        <w:t>miejskie DNA i wieloletnie doświadczenie firmy w sektorze nieruchomości.</w:t>
      </w:r>
      <w:r>
        <w:t xml:space="preserve"> </w:t>
      </w:r>
      <w:r w:rsidR="000D4F6D">
        <w:t>Ponadto, k</w:t>
      </w:r>
      <w:r w:rsidR="000D4F6D" w:rsidRPr="000D4F6D">
        <w:t>onsolidacja podkreśla długofalowe ukierunkowanie Urban Partners na inwestowanie globalnego kapitału - nie tylko w krajach nordyckich, lecz również na innych rynkach</w:t>
      </w:r>
      <w:r w:rsidR="0004086F">
        <w:t xml:space="preserve"> europejskich</w:t>
      </w:r>
      <w:r w:rsidR="000D4F6D" w:rsidRPr="000D4F6D">
        <w:t xml:space="preserve">. </w:t>
      </w:r>
      <w:r w:rsidR="000D4F6D" w:rsidRPr="004E12CD">
        <w:t xml:space="preserve">Celem tych działań jest </w:t>
      </w:r>
      <w:r w:rsidR="008323F9" w:rsidRPr="004E12CD">
        <w:t>realizacja projektów, które odpowiadają na realne potrzeby mieszkańców i przedsiębiorstw</w:t>
      </w:r>
      <w:r w:rsidR="004E12CD" w:rsidRPr="004E12CD">
        <w:t xml:space="preserve"> w rozwijających się miastach</w:t>
      </w:r>
      <w:r w:rsidR="000D4F6D" w:rsidRPr="004E12CD">
        <w:t>.</w:t>
      </w:r>
    </w:p>
    <w:p w14:paraId="3F040299" w14:textId="66F08169" w:rsidR="00483458" w:rsidRDefault="00483458" w:rsidP="00483458">
      <w:pPr>
        <w:jc w:val="both"/>
      </w:pPr>
      <w:r w:rsidRPr="000C48D0">
        <w:t xml:space="preserve">– </w:t>
      </w:r>
      <w:r w:rsidRPr="000C48D0">
        <w:rPr>
          <w:i/>
          <w:iCs/>
        </w:rPr>
        <w:t>Od</w:t>
      </w:r>
      <w:r w:rsidR="008323F9">
        <w:rPr>
          <w:i/>
          <w:iCs/>
        </w:rPr>
        <w:t xml:space="preserve"> dwóch dekad budujemy reputację opartą na stabilnych wynikach</w:t>
      </w:r>
      <w:r w:rsidRPr="000C48D0">
        <w:rPr>
          <w:i/>
          <w:iCs/>
        </w:rPr>
        <w:t xml:space="preserve">, jednocześnie wspierając rozwój miast w sposób odpowiedzialny i trwały. Dziś robimy kolejny krok naprzód, łącząc strategie </w:t>
      </w:r>
      <w:r w:rsidRPr="00F8751B">
        <w:rPr>
          <w:i/>
          <w:iCs/>
        </w:rPr>
        <w:t xml:space="preserve">biznesowe </w:t>
      </w:r>
      <w:r w:rsidRPr="000C48D0">
        <w:rPr>
          <w:i/>
          <w:iCs/>
        </w:rPr>
        <w:t xml:space="preserve">pod jedną marką. Fundamentem naszej działalności </w:t>
      </w:r>
      <w:r w:rsidRPr="00F8751B">
        <w:rPr>
          <w:i/>
          <w:iCs/>
        </w:rPr>
        <w:t xml:space="preserve">pozostaje sektor nieruchomości, przewagą </w:t>
      </w:r>
      <w:r>
        <w:rPr>
          <w:i/>
          <w:iCs/>
        </w:rPr>
        <w:t xml:space="preserve">- </w:t>
      </w:r>
      <w:r w:rsidRPr="00F8751B">
        <w:rPr>
          <w:i/>
          <w:iCs/>
        </w:rPr>
        <w:t>lokalne zrozumienie rynków</w:t>
      </w:r>
      <w:r w:rsidR="008323F9">
        <w:rPr>
          <w:i/>
          <w:iCs/>
        </w:rPr>
        <w:t>. Z</w:t>
      </w:r>
      <w:r>
        <w:rPr>
          <w:i/>
          <w:iCs/>
        </w:rPr>
        <w:t xml:space="preserve">mianie nie ulega także </w:t>
      </w:r>
      <w:r w:rsidRPr="000C48D0">
        <w:rPr>
          <w:i/>
          <w:iCs/>
        </w:rPr>
        <w:t xml:space="preserve">kultura </w:t>
      </w:r>
      <w:r w:rsidRPr="00F8751B">
        <w:rPr>
          <w:i/>
          <w:iCs/>
        </w:rPr>
        <w:t>oparta na wartościach</w:t>
      </w:r>
      <w:r w:rsidR="008323F9">
        <w:rPr>
          <w:i/>
          <w:iCs/>
        </w:rPr>
        <w:t>.</w:t>
      </w:r>
      <w:r>
        <w:rPr>
          <w:i/>
          <w:iCs/>
        </w:rPr>
        <w:t xml:space="preserve"> </w:t>
      </w:r>
      <w:r w:rsidRPr="000C48D0">
        <w:t xml:space="preserve">– podkreśla </w:t>
      </w:r>
      <w:r w:rsidRPr="008006ED">
        <w:rPr>
          <w:b/>
          <w:bCs/>
        </w:rPr>
        <w:t>Jens Stender, Co-CEO Urban Partners</w:t>
      </w:r>
      <w:r>
        <w:t>.</w:t>
      </w:r>
    </w:p>
    <w:bookmarkEnd w:id="0"/>
    <w:p w14:paraId="5A2126A1" w14:textId="4E27F7FD" w:rsidR="00E80A2D" w:rsidRPr="00AF2EBA" w:rsidRDefault="00A041D3" w:rsidP="00F8751B">
      <w:pPr>
        <w:jc w:val="both"/>
      </w:pPr>
      <w:r w:rsidRPr="00A041D3">
        <w:t>Urban Partners zarządza aktywami o wartości ponad 22 miliardów euro i plasuje się w czołówce prywatnych inwestorów w Europie, koncentrując się przede wszystkim na nieruchomościach miejskich.</w:t>
      </w:r>
      <w:r w:rsidR="00AE5A75">
        <w:t xml:space="preserve"> </w:t>
      </w:r>
      <w:r w:rsidR="000C48D0" w:rsidRPr="008323F9">
        <w:t>Firma powstała w 2005 roku jako N</w:t>
      </w:r>
      <w:r w:rsidR="00AF7DAA" w:rsidRPr="008323F9">
        <w:t>rep</w:t>
      </w:r>
      <w:r w:rsidR="000C48D0" w:rsidRPr="008323F9">
        <w:t xml:space="preserve">, a w 2023 roku wprowadziła markę </w:t>
      </w:r>
      <w:r w:rsidR="00AF7DAA" w:rsidRPr="008323F9">
        <w:t>Urban Partners</w:t>
      </w:r>
      <w:r w:rsidR="000C48D0" w:rsidRPr="008323F9">
        <w:t xml:space="preserve"> </w:t>
      </w:r>
      <w:r w:rsidR="00432094" w:rsidRPr="008323F9">
        <w:t xml:space="preserve">obejmującą kilka uzupełniających się </w:t>
      </w:r>
      <w:r w:rsidR="004E12CD">
        <w:t>obszarów działalności</w:t>
      </w:r>
      <w:r w:rsidR="000C48D0" w:rsidRPr="008323F9">
        <w:t>.</w:t>
      </w:r>
      <w:r w:rsidR="00E80A2D">
        <w:t xml:space="preserve"> </w:t>
      </w:r>
      <w:r w:rsidR="00E80A2D" w:rsidRPr="00AF2EBA">
        <w:t xml:space="preserve">Obecnie </w:t>
      </w:r>
      <w:r w:rsidR="007532B8" w:rsidRPr="00AF2EBA">
        <w:t xml:space="preserve">posiada portfolio nieruchomości </w:t>
      </w:r>
      <w:r w:rsidR="00E80A2D" w:rsidRPr="00AF2EBA">
        <w:t xml:space="preserve">w Danii, Szwecji, Finlandii, </w:t>
      </w:r>
      <w:r w:rsidR="00DC3D49" w:rsidRPr="00AF2EBA">
        <w:t xml:space="preserve">Norwegii, </w:t>
      </w:r>
      <w:r w:rsidR="00E80A2D" w:rsidRPr="00AF2EBA">
        <w:t>Niemczech oraz Polsce.</w:t>
      </w:r>
      <w:r w:rsidR="00FB4159" w:rsidRPr="00AF2EBA">
        <w:t xml:space="preserve"> </w:t>
      </w:r>
    </w:p>
    <w:p w14:paraId="65AEB53C" w14:textId="581E3FCE" w:rsidR="000C48D0" w:rsidRPr="007532B8" w:rsidRDefault="000C48D0" w:rsidP="00E80A2D">
      <w:pPr>
        <w:jc w:val="both"/>
      </w:pPr>
      <w:r w:rsidRPr="00AF2EBA">
        <w:t>Proces unifikacji</w:t>
      </w:r>
      <w:r w:rsidR="000D4F6D" w:rsidRPr="00AF2EBA">
        <w:t xml:space="preserve"> marki</w:t>
      </w:r>
      <w:r w:rsidRPr="00AF2EBA">
        <w:t xml:space="preserve"> zostanie przeprowadzony stopniowo i zakończy się w pierwszym kwartale 2026 roku.</w:t>
      </w:r>
      <w:r w:rsidR="00E80A2D" w:rsidRPr="00AF2EBA">
        <w:t xml:space="preserve"> Należący do grupy fundusz venture </w:t>
      </w:r>
      <w:proofErr w:type="spellStart"/>
      <w:r w:rsidR="00E80A2D" w:rsidRPr="00AF2EBA">
        <w:t>capital</w:t>
      </w:r>
      <w:proofErr w:type="spellEnd"/>
      <w:r w:rsidR="00E80A2D" w:rsidRPr="00AF2EBA">
        <w:t xml:space="preserve"> - 2150 - będzie nadal funkcjonował jako odrębna marka, koncentrując się na inwestycjach w </w:t>
      </w:r>
      <w:r w:rsidR="00DC3D49">
        <w:t xml:space="preserve">innowacyjne i </w:t>
      </w:r>
      <w:r w:rsidR="00DC3D49" w:rsidRPr="00DC3D49">
        <w:t>zrównoważone technologie przekształcające środowisko miejskie</w:t>
      </w:r>
      <w:r w:rsidR="001B6EC9">
        <w:t>.</w:t>
      </w:r>
    </w:p>
    <w:p w14:paraId="6B4E0BF0" w14:textId="77777777" w:rsidR="0004362F" w:rsidRPr="00D51197" w:rsidRDefault="0004362F" w:rsidP="0004362F">
      <w:pPr>
        <w:pBdr>
          <w:bottom w:val="single" w:sz="6" w:space="1" w:color="auto"/>
        </w:pBdr>
        <w:spacing w:after="0" w:line="276" w:lineRule="auto"/>
        <w:jc w:val="both"/>
        <w:outlineLvl w:val="0"/>
        <w:rPr>
          <w:rFonts w:ascii="IBM Plex Sans" w:hAnsi="IBM Plex Sans" w:cs="Arial"/>
          <w:b/>
          <w:bCs/>
          <w:sz w:val="20"/>
          <w:szCs w:val="20"/>
        </w:rPr>
      </w:pPr>
    </w:p>
    <w:p w14:paraId="2C2CE83B" w14:textId="77777777" w:rsidR="0004362F" w:rsidRPr="00634480" w:rsidRDefault="0004362F" w:rsidP="0004362F">
      <w:pPr>
        <w:spacing w:after="0" w:line="240" w:lineRule="auto"/>
        <w:rPr>
          <w:b/>
          <w:bCs/>
          <w:sz w:val="20"/>
          <w:szCs w:val="20"/>
        </w:rPr>
      </w:pPr>
      <w:r w:rsidRPr="00634480">
        <w:rPr>
          <w:b/>
          <w:bCs/>
          <w:sz w:val="20"/>
          <w:szCs w:val="20"/>
        </w:rPr>
        <w:t>O Urban Partners</w:t>
      </w:r>
    </w:p>
    <w:p w14:paraId="05FF6219" w14:textId="0AE47D61" w:rsidR="0004362F" w:rsidRPr="0004362F" w:rsidRDefault="0004362F" w:rsidP="0004362F">
      <w:pPr>
        <w:spacing w:after="0" w:line="240" w:lineRule="auto"/>
        <w:jc w:val="both"/>
        <w:rPr>
          <w:rFonts w:eastAsia="DengXian" w:cstheme="minorHAnsi"/>
        </w:rPr>
      </w:pPr>
      <w:r w:rsidRPr="00AE5A75">
        <w:rPr>
          <w:rFonts w:cstheme="minorHAnsi"/>
          <w:sz w:val="20"/>
          <w:szCs w:val="20"/>
        </w:rPr>
        <w:t>Urban Partners to wiodąca europejska firma inwestycyjna z 20-letnim doświadczeniem w osiąganiu atrakcyjnych, zwrotów</w:t>
      </w:r>
      <w:r w:rsidR="00A041D3">
        <w:rPr>
          <w:rFonts w:cstheme="minorHAnsi"/>
          <w:sz w:val="20"/>
          <w:szCs w:val="20"/>
        </w:rPr>
        <w:t xml:space="preserve"> w stosunku do ryzyka</w:t>
      </w:r>
      <w:r w:rsidRPr="00AE5A75">
        <w:rPr>
          <w:rFonts w:cstheme="minorHAnsi"/>
          <w:sz w:val="20"/>
          <w:szCs w:val="20"/>
        </w:rPr>
        <w:t xml:space="preserve">, niezależnie od koniunktury rynkowej. W swojej działalności łączy globalną perspektywę ze znajomością i obecnością na rynkach lokalnych, inwestując w nieruchomości, przedsiębiorstwa oraz technologie wspierające rozwój nowoczesnych miast. Urban Partners zarządza aktywami o wartości 22 mld euro w ramach strategii obejmujących inwestycje kapitałowe w nieruchomości, finansowanie dłużne nieruchomości oraz fundusze venture </w:t>
      </w:r>
      <w:proofErr w:type="spellStart"/>
      <w:r w:rsidRPr="00AE5A75">
        <w:rPr>
          <w:rFonts w:cstheme="minorHAnsi"/>
          <w:sz w:val="20"/>
          <w:szCs w:val="20"/>
        </w:rPr>
        <w:t>capital</w:t>
      </w:r>
      <w:proofErr w:type="spellEnd"/>
      <w:r w:rsidRPr="00AE5A75">
        <w:rPr>
          <w:rFonts w:cstheme="minorHAnsi"/>
          <w:sz w:val="20"/>
          <w:szCs w:val="20"/>
        </w:rPr>
        <w:t xml:space="preserve">. Więcej informacji: </w:t>
      </w:r>
      <w:hyperlink r:id="rId7" w:tgtFrame="_new" w:history="1">
        <w:proofErr w:type="spellStart"/>
        <w:r w:rsidRPr="008C3AB1">
          <w:rPr>
            <w:rStyle w:val="Hipercze"/>
            <w:rFonts w:eastAsia="DengXian" w:cstheme="minorHAnsi"/>
            <w:sz w:val="20"/>
            <w:szCs w:val="20"/>
          </w:rPr>
          <w:t>urban.partners</w:t>
        </w:r>
        <w:proofErr w:type="spellEnd"/>
      </w:hyperlink>
      <w:r w:rsidRPr="008C3AB1">
        <w:rPr>
          <w:rFonts w:eastAsia="DengXian" w:cstheme="minorHAnsi"/>
          <w:sz w:val="20"/>
          <w:szCs w:val="20"/>
        </w:rPr>
        <w:t xml:space="preserve"> </w:t>
      </w:r>
      <w:r w:rsidRPr="00AE5A75">
        <w:rPr>
          <w:rFonts w:cstheme="minorHAnsi"/>
          <w:sz w:val="20"/>
          <w:szCs w:val="20"/>
        </w:rPr>
        <w:t xml:space="preserve">oraz na LinkedIn: </w:t>
      </w:r>
      <w:hyperlink r:id="rId8" w:history="1">
        <w:r w:rsidRPr="008C3AB1">
          <w:rPr>
            <w:rStyle w:val="Hipercze"/>
            <w:rFonts w:eastAsia="DengXian" w:cstheme="minorHAnsi"/>
            <w:sz w:val="20"/>
            <w:szCs w:val="20"/>
          </w:rPr>
          <w:t>@UrbanPartners</w:t>
        </w:r>
      </w:hyperlink>
    </w:p>
    <w:p w14:paraId="4EB26BE3" w14:textId="77777777" w:rsidR="0004362F" w:rsidRDefault="0004362F" w:rsidP="0004362F">
      <w:pPr>
        <w:spacing w:after="0"/>
        <w:rPr>
          <w:b/>
          <w:bCs/>
          <w:sz w:val="20"/>
          <w:szCs w:val="20"/>
        </w:rPr>
      </w:pPr>
    </w:p>
    <w:p w14:paraId="2DE1B67D" w14:textId="77777777" w:rsidR="0004362F" w:rsidRPr="00302AB3" w:rsidRDefault="0004362F" w:rsidP="0004362F">
      <w:pPr>
        <w:spacing w:after="0"/>
        <w:rPr>
          <w:b/>
          <w:bCs/>
        </w:rPr>
      </w:pPr>
      <w:r w:rsidRPr="00302AB3">
        <w:rPr>
          <w:b/>
          <w:bCs/>
          <w:sz w:val="20"/>
          <w:szCs w:val="20"/>
        </w:rPr>
        <w:t xml:space="preserve">Kontakt dla mediów: </w:t>
      </w:r>
    </w:p>
    <w:p w14:paraId="472296C7" w14:textId="77777777" w:rsidR="0004362F" w:rsidRPr="00AE5A75" w:rsidRDefault="0004362F" w:rsidP="0004362F">
      <w:pPr>
        <w:spacing w:after="0" w:line="0" w:lineRule="atLeast"/>
        <w:rPr>
          <w:rFonts w:cstheme="minorHAnsi"/>
          <w:sz w:val="20"/>
          <w:szCs w:val="20"/>
          <w:lang w:val="fr-FR"/>
        </w:rPr>
      </w:pPr>
      <w:r w:rsidRPr="00AE5A75">
        <w:rPr>
          <w:rFonts w:cstheme="minorHAnsi"/>
          <w:sz w:val="20"/>
          <w:szCs w:val="20"/>
          <w:lang w:val="fr-FR"/>
        </w:rPr>
        <w:t xml:space="preserve">Patrycja Rabińska, Mariel &amp; Haan Communications, +48 504006016, </w:t>
      </w:r>
      <w:hyperlink r:id="rId9" w:history="1">
        <w:r w:rsidRPr="00AE5A75">
          <w:rPr>
            <w:rStyle w:val="Hipercze"/>
            <w:rFonts w:cstheme="minorHAnsi"/>
            <w:sz w:val="20"/>
            <w:szCs w:val="20"/>
            <w:lang w:val="fr-FR"/>
          </w:rPr>
          <w:t>patrycja.rabinska@marielhaan.com</w:t>
        </w:r>
      </w:hyperlink>
    </w:p>
    <w:p w14:paraId="79344CFE" w14:textId="4ADBD7D5" w:rsidR="000D0DB1" w:rsidRDefault="0004362F" w:rsidP="0004362F">
      <w:pPr>
        <w:tabs>
          <w:tab w:val="left" w:pos="3300"/>
        </w:tabs>
        <w:spacing w:after="0" w:line="0" w:lineRule="atLeast"/>
        <w:jc w:val="both"/>
        <w:rPr>
          <w:rFonts w:cstheme="minorHAnsi"/>
          <w:sz w:val="20"/>
          <w:szCs w:val="20"/>
          <w:lang w:val="fr-FR"/>
        </w:rPr>
      </w:pPr>
      <w:r w:rsidRPr="008C3AB1">
        <w:rPr>
          <w:rFonts w:cstheme="minorHAnsi"/>
          <w:sz w:val="20"/>
          <w:szCs w:val="20"/>
          <w:lang w:val="fr-FR"/>
        </w:rPr>
        <w:t xml:space="preserve">Marta Lewicka, Mariel &amp; Haan Communications, +48 603740630, </w:t>
      </w:r>
      <w:hyperlink r:id="rId10" w:history="1">
        <w:r w:rsidR="00AF2EBA" w:rsidRPr="003F61FD">
          <w:rPr>
            <w:rStyle w:val="Hipercze"/>
            <w:rFonts w:cstheme="minorHAnsi"/>
            <w:sz w:val="20"/>
            <w:szCs w:val="20"/>
            <w:lang w:val="fr-FR"/>
          </w:rPr>
          <w:t>marta.lewicka@marielhaan.com</w:t>
        </w:r>
      </w:hyperlink>
    </w:p>
    <w:p w14:paraId="4B160DAC" w14:textId="77777777" w:rsidR="00AF2EBA" w:rsidRPr="008C3AB1" w:rsidRDefault="00AF2EBA" w:rsidP="0004362F">
      <w:pPr>
        <w:tabs>
          <w:tab w:val="left" w:pos="3300"/>
        </w:tabs>
        <w:spacing w:after="0" w:line="0" w:lineRule="atLeast"/>
        <w:jc w:val="both"/>
        <w:rPr>
          <w:sz w:val="20"/>
          <w:szCs w:val="20"/>
          <w:lang w:val="fr-FR"/>
        </w:rPr>
      </w:pPr>
    </w:p>
    <w:sectPr w:rsidR="00AF2EBA" w:rsidRPr="008C3AB1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80AB8" w14:textId="77777777" w:rsidR="00117778" w:rsidRDefault="00117778" w:rsidP="00C91B3E">
      <w:pPr>
        <w:spacing w:after="0" w:line="240" w:lineRule="auto"/>
      </w:pPr>
      <w:r>
        <w:separator/>
      </w:r>
    </w:p>
  </w:endnote>
  <w:endnote w:type="continuationSeparator" w:id="0">
    <w:p w14:paraId="3C1D1A31" w14:textId="77777777" w:rsidR="00117778" w:rsidRDefault="00117778" w:rsidP="00C91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93279" w14:textId="77777777" w:rsidR="00117778" w:rsidRDefault="00117778" w:rsidP="00C91B3E">
      <w:pPr>
        <w:spacing w:after="0" w:line="240" w:lineRule="auto"/>
      </w:pPr>
      <w:r>
        <w:separator/>
      </w:r>
    </w:p>
  </w:footnote>
  <w:footnote w:type="continuationSeparator" w:id="0">
    <w:p w14:paraId="7C44AF4E" w14:textId="77777777" w:rsidR="00117778" w:rsidRDefault="00117778" w:rsidP="00C91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60F6" w14:textId="4ABB3016" w:rsidR="00D211C8" w:rsidRDefault="00D211C8" w:rsidP="00D211C8">
    <w:pPr>
      <w:pStyle w:val="Nagwek"/>
      <w:rPr>
        <w:i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4AEDE88" wp14:editId="06546287">
          <wp:simplePos x="0" y="0"/>
          <wp:positionH relativeFrom="margin">
            <wp:posOffset>4382135</wp:posOffset>
          </wp:positionH>
          <wp:positionV relativeFrom="paragraph">
            <wp:posOffset>-179070</wp:posOffset>
          </wp:positionV>
          <wp:extent cx="1362075" cy="524510"/>
          <wp:effectExtent l="0" t="0" r="0" b="0"/>
          <wp:wrapTight wrapText="bothSides">
            <wp:wrapPolygon edited="0">
              <wp:start x="4229" y="2354"/>
              <wp:lineTo x="2417" y="6276"/>
              <wp:lineTo x="2115" y="13337"/>
              <wp:lineTo x="4229" y="18828"/>
              <wp:lineTo x="5740" y="18828"/>
              <wp:lineTo x="19636" y="17259"/>
              <wp:lineTo x="19938" y="9414"/>
              <wp:lineTo x="14803" y="4707"/>
              <wp:lineTo x="5740" y="2354"/>
              <wp:lineTo x="4229" y="2354"/>
            </wp:wrapPolygon>
          </wp:wrapTight>
          <wp:docPr id="26527210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i/>
        <w:sz w:val="18"/>
        <w:szCs w:val="18"/>
      </w:rPr>
      <w:t>Informacja prasowa</w:t>
    </w:r>
  </w:p>
  <w:p w14:paraId="560C88AB" w14:textId="7D969747" w:rsidR="00D211C8" w:rsidRDefault="00D211C8" w:rsidP="00D211C8">
    <w:pPr>
      <w:pStyle w:val="Nagwek"/>
      <w:jc w:val="right"/>
      <w:rPr>
        <w:b/>
        <w:bCs/>
        <w:i/>
        <w:sz w:val="18"/>
        <w:szCs w:val="18"/>
      </w:rPr>
    </w:pPr>
    <w:r w:rsidRPr="00D211C8">
      <w:rPr>
        <w:b/>
        <w:bCs/>
        <w:i/>
        <w:sz w:val="18"/>
        <w:szCs w:val="18"/>
      </w:rPr>
      <w:t>1</w:t>
    </w:r>
    <w:r w:rsidRPr="00287AC0">
      <w:rPr>
        <w:b/>
        <w:bCs/>
        <w:i/>
        <w:sz w:val="18"/>
        <w:szCs w:val="18"/>
      </w:rPr>
      <w:t>.</w:t>
    </w:r>
    <w:r>
      <w:rPr>
        <w:b/>
        <w:bCs/>
        <w:i/>
        <w:sz w:val="18"/>
        <w:szCs w:val="18"/>
      </w:rPr>
      <w:t>10</w:t>
    </w:r>
    <w:r w:rsidRPr="00287AC0">
      <w:rPr>
        <w:b/>
        <w:bCs/>
        <w:i/>
        <w:sz w:val="18"/>
        <w:szCs w:val="18"/>
      </w:rPr>
      <w:t>.2025</w:t>
    </w:r>
    <w:r>
      <w:rPr>
        <w:b/>
        <w:bCs/>
        <w:i/>
        <w:sz w:val="18"/>
        <w:szCs w:val="18"/>
      </w:rPr>
      <w:t xml:space="preserve"> r.</w:t>
    </w:r>
    <w:r>
      <w:rPr>
        <w:b/>
        <w:bCs/>
        <w:sz w:val="18"/>
        <w:szCs w:val="18"/>
      </w:rPr>
      <w:tab/>
    </w:r>
    <w:r>
      <w:rPr>
        <w:b/>
        <w:bCs/>
        <w:sz w:val="18"/>
        <w:szCs w:val="18"/>
      </w:rPr>
      <w:tab/>
    </w:r>
  </w:p>
  <w:p w14:paraId="00C56D7D" w14:textId="00C49C5E" w:rsidR="00C91B3E" w:rsidRPr="00D211C8" w:rsidRDefault="00C91B3E" w:rsidP="00D211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74F3A"/>
    <w:multiLevelType w:val="hybridMultilevel"/>
    <w:tmpl w:val="318C5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509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YzNDA3NDE3MTMyMTRX0lEKTi0uzszPAykwrAUABux0ciwAAAA="/>
  </w:docVars>
  <w:rsids>
    <w:rsidRoot w:val="00790AAA"/>
    <w:rsid w:val="00021C85"/>
    <w:rsid w:val="0004086F"/>
    <w:rsid w:val="0004362F"/>
    <w:rsid w:val="0007075B"/>
    <w:rsid w:val="00097C1A"/>
    <w:rsid w:val="000C48D0"/>
    <w:rsid w:val="000D0DB1"/>
    <w:rsid w:val="000D4F6D"/>
    <w:rsid w:val="00117778"/>
    <w:rsid w:val="0013573D"/>
    <w:rsid w:val="00147DED"/>
    <w:rsid w:val="001B6EC9"/>
    <w:rsid w:val="001C133B"/>
    <w:rsid w:val="002A046B"/>
    <w:rsid w:val="002E35AF"/>
    <w:rsid w:val="002F3930"/>
    <w:rsid w:val="003C0687"/>
    <w:rsid w:val="003F51B3"/>
    <w:rsid w:val="00432094"/>
    <w:rsid w:val="00452BAE"/>
    <w:rsid w:val="00467487"/>
    <w:rsid w:val="00483458"/>
    <w:rsid w:val="00494DCD"/>
    <w:rsid w:val="004E12CD"/>
    <w:rsid w:val="0051588F"/>
    <w:rsid w:val="005356DC"/>
    <w:rsid w:val="00544035"/>
    <w:rsid w:val="00564BB2"/>
    <w:rsid w:val="005A1A55"/>
    <w:rsid w:val="005B3E11"/>
    <w:rsid w:val="0064418A"/>
    <w:rsid w:val="00646D13"/>
    <w:rsid w:val="006E7572"/>
    <w:rsid w:val="007532B8"/>
    <w:rsid w:val="00771130"/>
    <w:rsid w:val="00775DB1"/>
    <w:rsid w:val="00790AAA"/>
    <w:rsid w:val="007B36E1"/>
    <w:rsid w:val="0082654E"/>
    <w:rsid w:val="008323F9"/>
    <w:rsid w:val="008A5A01"/>
    <w:rsid w:val="008C3AB1"/>
    <w:rsid w:val="009B7C8F"/>
    <w:rsid w:val="009C026C"/>
    <w:rsid w:val="00A041D3"/>
    <w:rsid w:val="00A23E60"/>
    <w:rsid w:val="00A32E7F"/>
    <w:rsid w:val="00A76CDB"/>
    <w:rsid w:val="00A81381"/>
    <w:rsid w:val="00AE5A75"/>
    <w:rsid w:val="00AF2EBA"/>
    <w:rsid w:val="00AF7DAA"/>
    <w:rsid w:val="00B01440"/>
    <w:rsid w:val="00B13F82"/>
    <w:rsid w:val="00B95794"/>
    <w:rsid w:val="00BA4682"/>
    <w:rsid w:val="00C27D48"/>
    <w:rsid w:val="00C47860"/>
    <w:rsid w:val="00C91B3E"/>
    <w:rsid w:val="00C97C9E"/>
    <w:rsid w:val="00CF35B0"/>
    <w:rsid w:val="00D211C8"/>
    <w:rsid w:val="00D23CCD"/>
    <w:rsid w:val="00DC3D49"/>
    <w:rsid w:val="00DD4AD7"/>
    <w:rsid w:val="00DE6310"/>
    <w:rsid w:val="00DF5785"/>
    <w:rsid w:val="00E33BD6"/>
    <w:rsid w:val="00E4399A"/>
    <w:rsid w:val="00E65BE7"/>
    <w:rsid w:val="00E80A2D"/>
    <w:rsid w:val="00EF21B2"/>
    <w:rsid w:val="00F31F68"/>
    <w:rsid w:val="00F677F2"/>
    <w:rsid w:val="00F8751B"/>
    <w:rsid w:val="00FB4159"/>
    <w:rsid w:val="00FE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710E1"/>
  <w15:chartTrackingRefBased/>
  <w15:docId w15:val="{8FC558FE-E132-4192-95CA-24A66F86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0A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90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90A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90A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0A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90A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90A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90A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90A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0A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90A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90A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90AA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0AA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90A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90A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90A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90A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90A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90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90A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90A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90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90A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90A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90AA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90A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90AA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90AAA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77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77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77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7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7F2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91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1B3E"/>
  </w:style>
  <w:style w:type="paragraph" w:styleId="Stopka">
    <w:name w:val="footer"/>
    <w:basedOn w:val="Normalny"/>
    <w:link w:val="StopkaZnak"/>
    <w:uiPriority w:val="99"/>
    <w:unhideWhenUsed/>
    <w:rsid w:val="00C91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1B3E"/>
  </w:style>
  <w:style w:type="character" w:styleId="Hipercze">
    <w:name w:val="Hyperlink"/>
    <w:basedOn w:val="Domylnaczcionkaakapitu"/>
    <w:uiPriority w:val="99"/>
    <w:unhideWhenUsed/>
    <w:rsid w:val="0004362F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021C85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F2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urbanpartners/posts/?feedView=al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rban.partne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arta.lewicka@marielhaa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trycja.rabinska@marielhaa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514</Words>
  <Characters>3084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Lewicka</dc:creator>
  <cp:keywords/>
  <dc:description/>
  <cp:lastModifiedBy>Marta Lewicka</cp:lastModifiedBy>
  <cp:revision>3</cp:revision>
  <dcterms:created xsi:type="dcterms:W3CDTF">2025-09-30T11:01:00Z</dcterms:created>
  <dcterms:modified xsi:type="dcterms:W3CDTF">2025-09-30T11:02:00Z</dcterms:modified>
</cp:coreProperties>
</file>