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ED9AF" w14:textId="09313809" w:rsidR="00D45605" w:rsidRPr="00E16919" w:rsidRDefault="00D45605" w:rsidP="00290D33">
      <w:pPr>
        <w:rPr>
          <w:b/>
          <w:bCs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="00B92063">
        <w:rPr>
          <w:b/>
          <w:bCs/>
          <w:sz w:val="40"/>
          <w:szCs w:val="40"/>
        </w:rPr>
        <w:t xml:space="preserve">    </w:t>
      </w:r>
      <w:r w:rsidRPr="00E16919">
        <w:rPr>
          <w:b/>
          <w:bCs/>
        </w:rPr>
        <w:t>Wrocław</w:t>
      </w:r>
      <w:r w:rsidR="00E16919">
        <w:rPr>
          <w:b/>
          <w:bCs/>
        </w:rPr>
        <w:t>, 30.09.2025</w:t>
      </w:r>
    </w:p>
    <w:p w14:paraId="289FE4AB" w14:textId="1101ED10" w:rsidR="00290D33" w:rsidRPr="00290D33" w:rsidRDefault="00290D33" w:rsidP="00290D33">
      <w:pPr>
        <w:rPr>
          <w:b/>
          <w:bCs/>
          <w:sz w:val="40"/>
          <w:szCs w:val="40"/>
        </w:rPr>
      </w:pPr>
      <w:r w:rsidRPr="00290D33">
        <w:rPr>
          <w:b/>
          <w:bCs/>
          <w:sz w:val="40"/>
          <w:szCs w:val="40"/>
        </w:rPr>
        <w:t>Archicom buduje jeden z najgłębszych parkingów podziemnych we Wrocławiu</w:t>
      </w:r>
    </w:p>
    <w:p w14:paraId="19143337" w14:textId="01D1E43D" w:rsidR="00290D33" w:rsidRPr="00290D33" w:rsidRDefault="00290D33" w:rsidP="00290D33">
      <w:pPr>
        <w:rPr>
          <w:b/>
          <w:bCs/>
          <w:sz w:val="20"/>
          <w:szCs w:val="20"/>
        </w:rPr>
      </w:pPr>
      <w:r w:rsidRPr="00290D33">
        <w:rPr>
          <w:b/>
          <w:bCs/>
          <w:sz w:val="20"/>
          <w:szCs w:val="20"/>
        </w:rPr>
        <w:t>Archicom, ogólnopolski deweloper mieszkaniowy będący częścią Echo Group</w:t>
      </w:r>
      <w:r w:rsidR="00CA3EDE">
        <w:rPr>
          <w:b/>
          <w:bCs/>
          <w:sz w:val="20"/>
          <w:szCs w:val="20"/>
        </w:rPr>
        <w:t xml:space="preserve">, </w:t>
      </w:r>
      <w:r w:rsidR="00CA3EDE" w:rsidRPr="00EC3591">
        <w:rPr>
          <w:b/>
          <w:bCs/>
          <w:sz w:val="20"/>
          <w:szCs w:val="20"/>
        </w:rPr>
        <w:t xml:space="preserve">buduje we Wrocławiu jeden z najgłębszych w mieście </w:t>
      </w:r>
      <w:r w:rsidRPr="00290D33">
        <w:rPr>
          <w:b/>
          <w:bCs/>
          <w:sz w:val="20"/>
          <w:szCs w:val="20"/>
        </w:rPr>
        <w:t xml:space="preserve">parkingów podziemnych. Czterokondygnacyjny garaż w apartamentowcu Powstańców 7D osiągnie aż 15,5 metra głębokości.  </w:t>
      </w:r>
    </w:p>
    <w:p w14:paraId="36FD7636" w14:textId="192B87FC" w:rsidR="00290D33" w:rsidRPr="00290D33" w:rsidRDefault="00290D33" w:rsidP="00290D33">
      <w:pPr>
        <w:rPr>
          <w:b/>
          <w:bCs/>
          <w:sz w:val="20"/>
          <w:szCs w:val="20"/>
        </w:rPr>
      </w:pPr>
      <w:r w:rsidRPr="00290D33">
        <w:rPr>
          <w:b/>
          <w:bCs/>
          <w:sz w:val="20"/>
          <w:szCs w:val="20"/>
        </w:rPr>
        <w:t xml:space="preserve">Parking będzie ważnym elementem wieżowca apartamentowego powstającego przy jednej z najbardziej znanych, reprezentacyjnych alei Wrocławia - ulicy Powstańców Śląskich. Budynek będzie posiadać 18 kondygnacji naziemnych, natomiast parking podziemny będzie liczył 4 poziomy. Po wybudowaniu pomieści ponad 150 samochodów. W podziemiach apartamentowca przewidziano także komórki lokatorskie i </w:t>
      </w:r>
      <w:proofErr w:type="spellStart"/>
      <w:r w:rsidRPr="00290D33">
        <w:rPr>
          <w:b/>
          <w:bCs/>
          <w:sz w:val="20"/>
          <w:szCs w:val="20"/>
        </w:rPr>
        <w:t>rowerownie</w:t>
      </w:r>
      <w:proofErr w:type="spellEnd"/>
      <w:r w:rsidRPr="00290D33">
        <w:rPr>
          <w:b/>
          <w:bCs/>
          <w:sz w:val="20"/>
          <w:szCs w:val="20"/>
        </w:rPr>
        <w:t xml:space="preserve">. </w:t>
      </w:r>
    </w:p>
    <w:p w14:paraId="34ACB60E" w14:textId="77777777" w:rsidR="00290D33" w:rsidRPr="00290D33" w:rsidRDefault="00290D33" w:rsidP="00290D33">
      <w:pPr>
        <w:rPr>
          <w:b/>
          <w:bCs/>
          <w:sz w:val="20"/>
          <w:szCs w:val="20"/>
        </w:rPr>
      </w:pPr>
      <w:r w:rsidRPr="00290D33">
        <w:rPr>
          <w:b/>
          <w:bCs/>
          <w:sz w:val="20"/>
          <w:szCs w:val="20"/>
        </w:rPr>
        <w:t xml:space="preserve">Prace prowadzone są w centrum miasta, a to wiąże się ze szczególnym wyzwaniem projektowym, inżynierskim i budowlanym. </w:t>
      </w:r>
    </w:p>
    <w:p w14:paraId="60D11904" w14:textId="77777777" w:rsidR="00290D33" w:rsidRPr="00290D33" w:rsidRDefault="00290D33" w:rsidP="00290D33">
      <w:pPr>
        <w:rPr>
          <w:b/>
          <w:bCs/>
          <w:i/>
          <w:iCs/>
          <w:sz w:val="20"/>
          <w:szCs w:val="20"/>
        </w:rPr>
      </w:pPr>
      <w:r w:rsidRPr="00290D33">
        <w:rPr>
          <w:b/>
          <w:bCs/>
          <w:sz w:val="20"/>
          <w:szCs w:val="20"/>
        </w:rPr>
        <w:t xml:space="preserve">– </w:t>
      </w:r>
      <w:r w:rsidRPr="00290D33">
        <w:rPr>
          <w:b/>
          <w:bCs/>
          <w:i/>
          <w:iCs/>
          <w:sz w:val="20"/>
          <w:szCs w:val="20"/>
        </w:rPr>
        <w:t xml:space="preserve">Planowana głębokość wykopu to ponad 15 metrów, a jego objętość 23 tys. m3. Aby zobrazować wyjątkowość zadania, które realizujemy podkreślę, że mamy do wywiezienia około 1000 wywrotek z ziemią. W zamian „wlejemy” do środka około 4,5 tys. m3 betonu. Do tego dochodzi także wbudowanie poniżej poziomu gruntu 600 ton stali. Parametry wykopu sprawiają, że będzie to prawdopodobnie najgłębszy parking podziemny w dolnośląskiej stolicy </w:t>
      </w:r>
      <w:r w:rsidRPr="00290D33">
        <w:rPr>
          <w:b/>
          <w:bCs/>
          <w:sz w:val="20"/>
          <w:szCs w:val="20"/>
        </w:rPr>
        <w:t>– podkreśla Marek Chmielewski, Senior Project Manager w Echo Group .</w:t>
      </w:r>
    </w:p>
    <w:p w14:paraId="50B997CD" w14:textId="77777777" w:rsidR="00290D33" w:rsidRPr="00290D33" w:rsidRDefault="00290D33" w:rsidP="00290D33">
      <w:pPr>
        <w:rPr>
          <w:b/>
          <w:bCs/>
          <w:i/>
          <w:iCs/>
          <w:sz w:val="20"/>
          <w:szCs w:val="20"/>
        </w:rPr>
      </w:pPr>
      <w:r w:rsidRPr="00290D33">
        <w:rPr>
          <w:b/>
          <w:bCs/>
          <w:sz w:val="20"/>
          <w:szCs w:val="20"/>
        </w:rPr>
        <w:t xml:space="preserve">Zakończenie realizacji płyty fundamentowej przewidziano na drugą połowę października. Całość prac związanych z budową parkingu zakończy się w pierwszym kwartale przyszłego roku. </w:t>
      </w:r>
    </w:p>
    <w:p w14:paraId="7B017C25" w14:textId="77777777" w:rsidR="00290D33" w:rsidRPr="00290D33" w:rsidRDefault="00290D33" w:rsidP="00290D33">
      <w:pPr>
        <w:rPr>
          <w:b/>
          <w:bCs/>
          <w:sz w:val="20"/>
          <w:szCs w:val="20"/>
        </w:rPr>
      </w:pPr>
      <w:r w:rsidRPr="00290D33">
        <w:rPr>
          <w:b/>
          <w:bCs/>
          <w:sz w:val="20"/>
          <w:szCs w:val="20"/>
        </w:rPr>
        <w:t xml:space="preserve">Powstańców 7D to apartamentowiec oferujący zróżnicowane mieszkania: od 1- do 4-pokojowych. Te położone najwyższych kondygnacjach zapewnią widok na zachwycającą </w:t>
      </w:r>
      <w:proofErr w:type="spellStart"/>
      <w:r w:rsidRPr="00290D33">
        <w:rPr>
          <w:b/>
          <w:bCs/>
          <w:sz w:val="20"/>
          <w:szCs w:val="20"/>
        </w:rPr>
        <w:t>starodrzewiem</w:t>
      </w:r>
      <w:proofErr w:type="spellEnd"/>
      <w:r w:rsidRPr="00290D33">
        <w:rPr>
          <w:b/>
          <w:bCs/>
          <w:sz w:val="20"/>
          <w:szCs w:val="20"/>
        </w:rPr>
        <w:t xml:space="preserve"> aleję, jedną z najważniejszych ulic dolnośląskiej stolicy. Elegancji, a także miejskiego stylu budynkowi, zaprojektowanemu przez pracownię SAO, doda ponadczasowa architektura jak np. modernistyczne łuki, szkliwiona płytka klinkierowa zestawiona z panelami lśniącymi odcieniami miedzi, a także przyziemie z dominującym wykorzystaniem przeszkleń. Apartamentowiec będzie gotowy w trzecim kwartale 2027 roku.</w:t>
      </w:r>
    </w:p>
    <w:p w14:paraId="03048E22" w14:textId="77777777" w:rsidR="00290D33" w:rsidRPr="00A947D6" w:rsidRDefault="00290D33" w:rsidP="00290D33">
      <w:pPr>
        <w:rPr>
          <w:rFonts w:ascii="Pretty Bold" w:hAnsi="Pretty Bold"/>
          <w:b/>
          <w:bCs/>
          <w:sz w:val="20"/>
          <w:szCs w:val="20"/>
        </w:rPr>
      </w:pPr>
      <w:r w:rsidRPr="00A947D6">
        <w:rPr>
          <w:rFonts w:ascii="Pretty Bold" w:hAnsi="Pretty Bold"/>
          <w:b/>
          <w:bCs/>
          <w:sz w:val="20"/>
          <w:szCs w:val="20"/>
        </w:rPr>
        <w:t>Usługi dodatkowe Archicom</w:t>
      </w:r>
    </w:p>
    <w:p w14:paraId="60CD5709" w14:textId="77777777" w:rsidR="00290D33" w:rsidRPr="00290D33" w:rsidRDefault="00290D33" w:rsidP="00290D33">
      <w:pPr>
        <w:rPr>
          <w:b/>
          <w:bCs/>
          <w:sz w:val="20"/>
          <w:szCs w:val="20"/>
        </w:rPr>
      </w:pPr>
      <w:r w:rsidRPr="00290D33">
        <w:rPr>
          <w:b/>
          <w:bCs/>
          <w:sz w:val="20"/>
          <w:szCs w:val="20"/>
        </w:rPr>
        <w:t>Archicom oferuje klientom rozbudowany pakiet usług posprzedażowych. W ramach programu „Archicom pod klucz” nabywcy mieszkań mogą odebrać lokale w pełni wykończone i gotowe do zamieszkania, zaaranżowane zgodnie z indywidualnymi preferencjami. Z kolei rozwiązania Archicom Smart pozwalają na zdalne sterowanie oświetleniem, ogrzewaniem czy systemem bezpieczeństwa za pomocą aplikacji mobilnych.</w:t>
      </w:r>
    </w:p>
    <w:p w14:paraId="720838F1" w14:textId="2DF51D4F" w:rsidR="00D90A59" w:rsidRPr="00D3683E" w:rsidRDefault="00290D33" w:rsidP="00290D33">
      <w:pPr>
        <w:rPr>
          <w:b/>
          <w:bCs/>
          <w:sz w:val="20"/>
          <w:szCs w:val="20"/>
        </w:rPr>
      </w:pPr>
      <w:r w:rsidRPr="00290D33">
        <w:rPr>
          <w:b/>
          <w:bCs/>
          <w:sz w:val="20"/>
          <w:szCs w:val="20"/>
        </w:rPr>
        <w:t xml:space="preserve">Dla osób inwestujących w nieruchomości dostępna jest usługa kompleksowego zarządzania najmem. Za obsługę odpowiada spółka </w:t>
      </w:r>
      <w:proofErr w:type="spellStart"/>
      <w:r w:rsidRPr="00290D33">
        <w:rPr>
          <w:b/>
          <w:bCs/>
          <w:sz w:val="20"/>
          <w:szCs w:val="20"/>
        </w:rPr>
        <w:t>RentierResidence</w:t>
      </w:r>
      <w:proofErr w:type="spellEnd"/>
      <w:r w:rsidRPr="00290D33">
        <w:rPr>
          <w:b/>
          <w:bCs/>
          <w:sz w:val="20"/>
          <w:szCs w:val="20"/>
        </w:rPr>
        <w:t xml:space="preserve"> należąca do dewelopera. Obejmuje ona m.in. przygotowanie mieszkania, obsługę najemców, zarządzanie techniczne i administracyjne, a także wsparcie prawne.</w:t>
      </w:r>
    </w:p>
    <w:p w14:paraId="58580E00" w14:textId="77777777" w:rsidR="00856624" w:rsidRPr="00416A5F" w:rsidRDefault="00856624" w:rsidP="00856624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51DE86C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276A4995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lastRenderedPageBreak/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3395A482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0ED4DEBB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177154B3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00C952E7">
        <w:rPr>
          <w:sz w:val="16"/>
          <w:szCs w:val="16"/>
        </w:rPr>
        <w:t>zeroemisyjności</w:t>
      </w:r>
      <w:proofErr w:type="spellEnd"/>
      <w:r w:rsidRPr="00C952E7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  </w:t>
      </w:r>
    </w:p>
    <w:p w14:paraId="71CB034F" w14:textId="77777777" w:rsidR="00856624" w:rsidRPr="00CB781B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5E65A2FA" w14:textId="217AB4EB" w:rsidR="005B237B" w:rsidRPr="00416A5F" w:rsidRDefault="005B237B" w:rsidP="003F7324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FDD9D" w14:textId="77777777" w:rsidR="00A61008" w:rsidRDefault="00A61008" w:rsidP="005B237B">
      <w:pPr>
        <w:spacing w:after="0" w:line="240" w:lineRule="auto"/>
      </w:pPr>
      <w:r>
        <w:separator/>
      </w:r>
    </w:p>
  </w:endnote>
  <w:endnote w:type="continuationSeparator" w:id="0">
    <w:p w14:paraId="3BFF4AB1" w14:textId="77777777" w:rsidR="00A61008" w:rsidRDefault="00A61008" w:rsidP="005B237B">
      <w:pPr>
        <w:spacing w:after="0" w:line="240" w:lineRule="auto"/>
      </w:pPr>
      <w:r>
        <w:continuationSeparator/>
      </w:r>
    </w:p>
  </w:endnote>
  <w:endnote w:type="continuationNotice" w:id="1">
    <w:p w14:paraId="196BAB01" w14:textId="77777777" w:rsidR="00A61008" w:rsidRDefault="00A610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A33F9F6-59AF-438F-A3A4-4827E7523C33}"/>
    <w:embedBold r:id="rId2" w:fontKey="{543B50A0-1837-43CF-920D-00E5C55D9DCD}"/>
    <w:embedItalic r:id="rId3" w:fontKey="{4C7F9064-8DED-4EAF-B111-D90BB17C3CD3}"/>
    <w:embedBoldItalic r:id="rId4" w:fontKey="{D6F002F7-A83C-457F-B0DD-23398A3D75D9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6CFB709-B961-4F2C-BDD8-6D7DBCEDCF0F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7A51E74-A969-4614-B9B3-4BAF2E4AD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2F30376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|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K</w:t>
    </w:r>
    <w:r w:rsidR="00856624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6C4A1" w14:textId="77777777" w:rsidR="00A61008" w:rsidRDefault="00A61008" w:rsidP="005B237B">
      <w:pPr>
        <w:spacing w:after="0" w:line="240" w:lineRule="auto"/>
      </w:pPr>
      <w:r>
        <w:separator/>
      </w:r>
    </w:p>
  </w:footnote>
  <w:footnote w:type="continuationSeparator" w:id="0">
    <w:p w14:paraId="5280CE5A" w14:textId="77777777" w:rsidR="00A61008" w:rsidRDefault="00A61008" w:rsidP="005B237B">
      <w:pPr>
        <w:spacing w:after="0" w:line="240" w:lineRule="auto"/>
      </w:pPr>
      <w:r>
        <w:continuationSeparator/>
      </w:r>
    </w:p>
  </w:footnote>
  <w:footnote w:type="continuationNotice" w:id="1">
    <w:p w14:paraId="701299E4" w14:textId="77777777" w:rsidR="00A61008" w:rsidRDefault="00A610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23350"/>
    <w:rsid w:val="0002364E"/>
    <w:rsid w:val="00024C7B"/>
    <w:rsid w:val="0002608E"/>
    <w:rsid w:val="00046A3C"/>
    <w:rsid w:val="00067886"/>
    <w:rsid w:val="000716B2"/>
    <w:rsid w:val="000815B6"/>
    <w:rsid w:val="00091C82"/>
    <w:rsid w:val="00092F29"/>
    <w:rsid w:val="00096CEF"/>
    <w:rsid w:val="000A12D3"/>
    <w:rsid w:val="000A4491"/>
    <w:rsid w:val="000B09EB"/>
    <w:rsid w:val="000B54CA"/>
    <w:rsid w:val="000D2DA3"/>
    <w:rsid w:val="000D5AA7"/>
    <w:rsid w:val="000D7686"/>
    <w:rsid w:val="000E0B80"/>
    <w:rsid w:val="000E4D67"/>
    <w:rsid w:val="000F4B12"/>
    <w:rsid w:val="0010611A"/>
    <w:rsid w:val="00117052"/>
    <w:rsid w:val="00127928"/>
    <w:rsid w:val="00130111"/>
    <w:rsid w:val="00133FE8"/>
    <w:rsid w:val="00145C2D"/>
    <w:rsid w:val="00151049"/>
    <w:rsid w:val="0016073D"/>
    <w:rsid w:val="00160D8B"/>
    <w:rsid w:val="00164009"/>
    <w:rsid w:val="00166234"/>
    <w:rsid w:val="0017119D"/>
    <w:rsid w:val="001750EC"/>
    <w:rsid w:val="00180FB4"/>
    <w:rsid w:val="001818CC"/>
    <w:rsid w:val="0019730A"/>
    <w:rsid w:val="001A1A3D"/>
    <w:rsid w:val="001B2DC4"/>
    <w:rsid w:val="001B3F3C"/>
    <w:rsid w:val="001B5917"/>
    <w:rsid w:val="001B735B"/>
    <w:rsid w:val="001C73E3"/>
    <w:rsid w:val="001D7D06"/>
    <w:rsid w:val="001E0EEF"/>
    <w:rsid w:val="001E7C1E"/>
    <w:rsid w:val="001F4F28"/>
    <w:rsid w:val="001F69F1"/>
    <w:rsid w:val="00202BD8"/>
    <w:rsid w:val="00205B59"/>
    <w:rsid w:val="00207D0F"/>
    <w:rsid w:val="002131C3"/>
    <w:rsid w:val="0021529F"/>
    <w:rsid w:val="00221EC2"/>
    <w:rsid w:val="002346E4"/>
    <w:rsid w:val="00237C32"/>
    <w:rsid w:val="002433AB"/>
    <w:rsid w:val="00244BA3"/>
    <w:rsid w:val="0026638B"/>
    <w:rsid w:val="002770A7"/>
    <w:rsid w:val="0028129C"/>
    <w:rsid w:val="00282358"/>
    <w:rsid w:val="0028512B"/>
    <w:rsid w:val="0028692D"/>
    <w:rsid w:val="002873C5"/>
    <w:rsid w:val="00290D33"/>
    <w:rsid w:val="00294962"/>
    <w:rsid w:val="002A5999"/>
    <w:rsid w:val="002A6034"/>
    <w:rsid w:val="002B31FF"/>
    <w:rsid w:val="002B47C0"/>
    <w:rsid w:val="002C11AC"/>
    <w:rsid w:val="002D1933"/>
    <w:rsid w:val="002D61C3"/>
    <w:rsid w:val="002E41E3"/>
    <w:rsid w:val="002F6591"/>
    <w:rsid w:val="0030344B"/>
    <w:rsid w:val="00303CB6"/>
    <w:rsid w:val="00321653"/>
    <w:rsid w:val="003218E1"/>
    <w:rsid w:val="00324BC0"/>
    <w:rsid w:val="0033035C"/>
    <w:rsid w:val="00330E67"/>
    <w:rsid w:val="00332EA6"/>
    <w:rsid w:val="00335123"/>
    <w:rsid w:val="003401E6"/>
    <w:rsid w:val="0034337C"/>
    <w:rsid w:val="00343B36"/>
    <w:rsid w:val="0035133A"/>
    <w:rsid w:val="00353672"/>
    <w:rsid w:val="00356389"/>
    <w:rsid w:val="003712AC"/>
    <w:rsid w:val="00383305"/>
    <w:rsid w:val="00385202"/>
    <w:rsid w:val="003905B3"/>
    <w:rsid w:val="003935A6"/>
    <w:rsid w:val="00393C96"/>
    <w:rsid w:val="003945F0"/>
    <w:rsid w:val="003B124E"/>
    <w:rsid w:val="003B7A5D"/>
    <w:rsid w:val="003D3BEA"/>
    <w:rsid w:val="003E5BF6"/>
    <w:rsid w:val="003E75FA"/>
    <w:rsid w:val="003F7324"/>
    <w:rsid w:val="003F74B0"/>
    <w:rsid w:val="004111C7"/>
    <w:rsid w:val="0041685C"/>
    <w:rsid w:val="00416A5F"/>
    <w:rsid w:val="00451780"/>
    <w:rsid w:val="00463F2C"/>
    <w:rsid w:val="0047047F"/>
    <w:rsid w:val="00471065"/>
    <w:rsid w:val="004737C0"/>
    <w:rsid w:val="00477356"/>
    <w:rsid w:val="0048579C"/>
    <w:rsid w:val="004875C9"/>
    <w:rsid w:val="004932AA"/>
    <w:rsid w:val="00497911"/>
    <w:rsid w:val="004C4044"/>
    <w:rsid w:val="004C5012"/>
    <w:rsid w:val="004C5E56"/>
    <w:rsid w:val="004D072C"/>
    <w:rsid w:val="004D2F56"/>
    <w:rsid w:val="004D4FAB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413B8"/>
    <w:rsid w:val="005450DF"/>
    <w:rsid w:val="00551533"/>
    <w:rsid w:val="005533A4"/>
    <w:rsid w:val="00557F46"/>
    <w:rsid w:val="0056213B"/>
    <w:rsid w:val="005652A0"/>
    <w:rsid w:val="00572741"/>
    <w:rsid w:val="00575227"/>
    <w:rsid w:val="005826B8"/>
    <w:rsid w:val="00591A64"/>
    <w:rsid w:val="00596F79"/>
    <w:rsid w:val="005A3EB9"/>
    <w:rsid w:val="005B237B"/>
    <w:rsid w:val="005B42CF"/>
    <w:rsid w:val="005B598F"/>
    <w:rsid w:val="005C2A77"/>
    <w:rsid w:val="005C700D"/>
    <w:rsid w:val="005D0F30"/>
    <w:rsid w:val="005D11A4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4816"/>
    <w:rsid w:val="00644927"/>
    <w:rsid w:val="006500F9"/>
    <w:rsid w:val="00650500"/>
    <w:rsid w:val="0065204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B04F8"/>
    <w:rsid w:val="006B0F52"/>
    <w:rsid w:val="006B5DB0"/>
    <w:rsid w:val="006C6979"/>
    <w:rsid w:val="006D2D12"/>
    <w:rsid w:val="006D568F"/>
    <w:rsid w:val="006E08AB"/>
    <w:rsid w:val="006F04ED"/>
    <w:rsid w:val="00713774"/>
    <w:rsid w:val="00713EBE"/>
    <w:rsid w:val="007206D0"/>
    <w:rsid w:val="00723E35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275C"/>
    <w:rsid w:val="00782811"/>
    <w:rsid w:val="00786D8B"/>
    <w:rsid w:val="007915BC"/>
    <w:rsid w:val="007A0605"/>
    <w:rsid w:val="007B6EB1"/>
    <w:rsid w:val="007C297D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56624"/>
    <w:rsid w:val="0086690D"/>
    <w:rsid w:val="00867077"/>
    <w:rsid w:val="00867D68"/>
    <w:rsid w:val="008846CE"/>
    <w:rsid w:val="00894349"/>
    <w:rsid w:val="00895EE5"/>
    <w:rsid w:val="00897296"/>
    <w:rsid w:val="008B01D0"/>
    <w:rsid w:val="008B0F6B"/>
    <w:rsid w:val="008B1313"/>
    <w:rsid w:val="008C4844"/>
    <w:rsid w:val="008E2D88"/>
    <w:rsid w:val="008F25E1"/>
    <w:rsid w:val="008F6903"/>
    <w:rsid w:val="009127B4"/>
    <w:rsid w:val="009135DE"/>
    <w:rsid w:val="0091451E"/>
    <w:rsid w:val="00922C43"/>
    <w:rsid w:val="00934E21"/>
    <w:rsid w:val="009857FB"/>
    <w:rsid w:val="00990684"/>
    <w:rsid w:val="00994B7E"/>
    <w:rsid w:val="009B73E5"/>
    <w:rsid w:val="009C11F5"/>
    <w:rsid w:val="009C1CEC"/>
    <w:rsid w:val="009C42F2"/>
    <w:rsid w:val="009C4B5E"/>
    <w:rsid w:val="009C5A16"/>
    <w:rsid w:val="009D60D4"/>
    <w:rsid w:val="009D73B8"/>
    <w:rsid w:val="009D7F42"/>
    <w:rsid w:val="009E6871"/>
    <w:rsid w:val="009F18F4"/>
    <w:rsid w:val="009F2E5D"/>
    <w:rsid w:val="009F6373"/>
    <w:rsid w:val="009F6FF1"/>
    <w:rsid w:val="00A10D14"/>
    <w:rsid w:val="00A150D8"/>
    <w:rsid w:val="00A2585F"/>
    <w:rsid w:val="00A26773"/>
    <w:rsid w:val="00A35E69"/>
    <w:rsid w:val="00A4454E"/>
    <w:rsid w:val="00A51BC8"/>
    <w:rsid w:val="00A51CD4"/>
    <w:rsid w:val="00A606BF"/>
    <w:rsid w:val="00A61008"/>
    <w:rsid w:val="00A63196"/>
    <w:rsid w:val="00A63885"/>
    <w:rsid w:val="00A7068C"/>
    <w:rsid w:val="00A82097"/>
    <w:rsid w:val="00A947D6"/>
    <w:rsid w:val="00A96780"/>
    <w:rsid w:val="00AA17A8"/>
    <w:rsid w:val="00AA22A3"/>
    <w:rsid w:val="00AA5E29"/>
    <w:rsid w:val="00AC7154"/>
    <w:rsid w:val="00AD1F15"/>
    <w:rsid w:val="00AD424C"/>
    <w:rsid w:val="00AE6460"/>
    <w:rsid w:val="00AF3041"/>
    <w:rsid w:val="00B043DC"/>
    <w:rsid w:val="00B11BC8"/>
    <w:rsid w:val="00B14B9B"/>
    <w:rsid w:val="00B21764"/>
    <w:rsid w:val="00B25F49"/>
    <w:rsid w:val="00B32E56"/>
    <w:rsid w:val="00B354A6"/>
    <w:rsid w:val="00B359A9"/>
    <w:rsid w:val="00B36F7E"/>
    <w:rsid w:val="00B43975"/>
    <w:rsid w:val="00B46AFF"/>
    <w:rsid w:val="00B525D6"/>
    <w:rsid w:val="00B606DA"/>
    <w:rsid w:val="00B64610"/>
    <w:rsid w:val="00B65BD8"/>
    <w:rsid w:val="00B65EB1"/>
    <w:rsid w:val="00B70446"/>
    <w:rsid w:val="00B80EBA"/>
    <w:rsid w:val="00B9203B"/>
    <w:rsid w:val="00B92063"/>
    <w:rsid w:val="00B93665"/>
    <w:rsid w:val="00BA3DB9"/>
    <w:rsid w:val="00BB025C"/>
    <w:rsid w:val="00BB067B"/>
    <w:rsid w:val="00BB4702"/>
    <w:rsid w:val="00BC4ED2"/>
    <w:rsid w:val="00BD7181"/>
    <w:rsid w:val="00BE6E37"/>
    <w:rsid w:val="00BE7DF7"/>
    <w:rsid w:val="00BF0D8E"/>
    <w:rsid w:val="00C007F0"/>
    <w:rsid w:val="00C13A57"/>
    <w:rsid w:val="00C14136"/>
    <w:rsid w:val="00C26A0E"/>
    <w:rsid w:val="00C341AB"/>
    <w:rsid w:val="00C37067"/>
    <w:rsid w:val="00C40E13"/>
    <w:rsid w:val="00C411EC"/>
    <w:rsid w:val="00C41FFF"/>
    <w:rsid w:val="00C429C1"/>
    <w:rsid w:val="00C4653F"/>
    <w:rsid w:val="00C51A2F"/>
    <w:rsid w:val="00C675FE"/>
    <w:rsid w:val="00C716AA"/>
    <w:rsid w:val="00C814CF"/>
    <w:rsid w:val="00C937B6"/>
    <w:rsid w:val="00CA3EDE"/>
    <w:rsid w:val="00CA4A25"/>
    <w:rsid w:val="00CB233E"/>
    <w:rsid w:val="00CC0458"/>
    <w:rsid w:val="00CC0B79"/>
    <w:rsid w:val="00CC580D"/>
    <w:rsid w:val="00CD608E"/>
    <w:rsid w:val="00CF732B"/>
    <w:rsid w:val="00D027F5"/>
    <w:rsid w:val="00D03AAE"/>
    <w:rsid w:val="00D124CF"/>
    <w:rsid w:val="00D26D41"/>
    <w:rsid w:val="00D3683E"/>
    <w:rsid w:val="00D36D3C"/>
    <w:rsid w:val="00D45605"/>
    <w:rsid w:val="00D46821"/>
    <w:rsid w:val="00D5056A"/>
    <w:rsid w:val="00D52E13"/>
    <w:rsid w:val="00D53133"/>
    <w:rsid w:val="00D73207"/>
    <w:rsid w:val="00D76672"/>
    <w:rsid w:val="00D76FBC"/>
    <w:rsid w:val="00D8246C"/>
    <w:rsid w:val="00D90A59"/>
    <w:rsid w:val="00D9236C"/>
    <w:rsid w:val="00DC05EA"/>
    <w:rsid w:val="00DC5F19"/>
    <w:rsid w:val="00DC66F5"/>
    <w:rsid w:val="00DD1F84"/>
    <w:rsid w:val="00DD2AF2"/>
    <w:rsid w:val="00DE43A7"/>
    <w:rsid w:val="00DF06DD"/>
    <w:rsid w:val="00DF09C4"/>
    <w:rsid w:val="00DF1DD6"/>
    <w:rsid w:val="00DF3E83"/>
    <w:rsid w:val="00DF647C"/>
    <w:rsid w:val="00DF648B"/>
    <w:rsid w:val="00E049FC"/>
    <w:rsid w:val="00E07FD0"/>
    <w:rsid w:val="00E10712"/>
    <w:rsid w:val="00E13F86"/>
    <w:rsid w:val="00E14CC4"/>
    <w:rsid w:val="00E16919"/>
    <w:rsid w:val="00E52799"/>
    <w:rsid w:val="00E55AE3"/>
    <w:rsid w:val="00E65468"/>
    <w:rsid w:val="00E75620"/>
    <w:rsid w:val="00E82687"/>
    <w:rsid w:val="00E942CD"/>
    <w:rsid w:val="00EA3678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17D96"/>
    <w:rsid w:val="00F20F82"/>
    <w:rsid w:val="00F21F9F"/>
    <w:rsid w:val="00F225A3"/>
    <w:rsid w:val="00F245CB"/>
    <w:rsid w:val="00F26206"/>
    <w:rsid w:val="00F33237"/>
    <w:rsid w:val="00F446C0"/>
    <w:rsid w:val="00F456B7"/>
    <w:rsid w:val="00F46D20"/>
    <w:rsid w:val="00F47F78"/>
    <w:rsid w:val="00F50FA9"/>
    <w:rsid w:val="00F51599"/>
    <w:rsid w:val="00F64713"/>
    <w:rsid w:val="00F6790F"/>
    <w:rsid w:val="00F80B2D"/>
    <w:rsid w:val="00F8252F"/>
    <w:rsid w:val="00F9171C"/>
    <w:rsid w:val="00F91BF0"/>
    <w:rsid w:val="00F94626"/>
    <w:rsid w:val="00FA17FB"/>
    <w:rsid w:val="00FB6E28"/>
    <w:rsid w:val="00FC4146"/>
    <w:rsid w:val="00FD23CD"/>
    <w:rsid w:val="00FE11A0"/>
    <w:rsid w:val="00FE4772"/>
    <w:rsid w:val="00FE4D12"/>
    <w:rsid w:val="00FF6152"/>
    <w:rsid w:val="00FF7B81"/>
    <w:rsid w:val="140579E3"/>
    <w:rsid w:val="14F2E0FE"/>
    <w:rsid w:val="1B220E56"/>
    <w:rsid w:val="271F45A8"/>
    <w:rsid w:val="2AC9633E"/>
    <w:rsid w:val="2C80F302"/>
    <w:rsid w:val="47AF8B32"/>
    <w:rsid w:val="485EF3FC"/>
    <w:rsid w:val="49C2513F"/>
    <w:rsid w:val="4B1E103B"/>
    <w:rsid w:val="4D228735"/>
    <w:rsid w:val="4F15E44B"/>
    <w:rsid w:val="5E13DF4A"/>
    <w:rsid w:val="5FD9F957"/>
    <w:rsid w:val="6BF1D0EE"/>
    <w:rsid w:val="6EFD3CB5"/>
    <w:rsid w:val="6F270EBA"/>
    <w:rsid w:val="79E8C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B61AC9FC-829D-4682-B424-0CC843D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6</cp:revision>
  <dcterms:created xsi:type="dcterms:W3CDTF">2025-09-30T09:20:00Z</dcterms:created>
  <dcterms:modified xsi:type="dcterms:W3CDTF">2025-09-30T09:25:00Z</dcterms:modified>
</cp:coreProperties>
</file>