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325C" w14:textId="7748DCC5" w:rsidR="00A70AC3" w:rsidRPr="00A70AC3" w:rsidRDefault="00AE1D9E" w:rsidP="00A70AC3">
      <w:pPr>
        <w:spacing w:line="276" w:lineRule="auto"/>
        <w:ind w:right="-483"/>
        <w:rPr>
          <w:rFonts w:asciiTheme="majorHAnsi" w:eastAsia="Arial" w:hAnsiTheme="majorHAnsi" w:cstheme="majorHAnsi"/>
          <w:b/>
          <w:color w:val="000000" w:themeColor="text1"/>
          <w:sz w:val="20"/>
          <w:szCs w:val="20"/>
        </w:rPr>
      </w:pPr>
      <w:r w:rsidRPr="000D0D60">
        <w:rPr>
          <w:rFonts w:asciiTheme="majorHAnsi" w:hAnsiTheme="majorHAnsi" w:cstheme="majorHAnsi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DC87B5" wp14:editId="23201CDE">
                <wp:simplePos x="0" y="0"/>
                <wp:positionH relativeFrom="column">
                  <wp:posOffset>-277495</wp:posOffset>
                </wp:positionH>
                <wp:positionV relativeFrom="paragraph">
                  <wp:posOffset>145415</wp:posOffset>
                </wp:positionV>
                <wp:extent cx="6010910" cy="1035050"/>
                <wp:effectExtent l="0" t="0" r="27940" b="12700"/>
                <wp:wrapSquare wrapText="bothSides" distT="0" distB="0" distL="114300" distR="114300"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580BE" w14:textId="316B85AE" w:rsidR="00FE43D5" w:rsidRDefault="00A70AC3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</w:pPr>
                            <w:r w:rsidRPr="00A70AC3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 xml:space="preserve">Ghelamco </w:t>
                            </w:r>
                            <w:r w:rsidR="0089668C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 xml:space="preserve">wykupiło w terminie </w:t>
                            </w:r>
                            <w:r w:rsidR="004C12FC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>kolejną serię polskich obligacji</w:t>
                            </w:r>
                            <w:r w:rsidR="0089668C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4DB8A8A" w14:textId="77777777" w:rsidR="00A70AC3" w:rsidRPr="00432B01" w:rsidRDefault="00A70AC3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1A8CE5E" w14:textId="1472639A" w:rsidR="00FE43D5" w:rsidRPr="00432B01" w:rsidRDefault="00537C79">
                            <w:pPr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</w:rPr>
                              <w:t>29</w:t>
                            </w:r>
                            <w:r w:rsidR="00527427" w:rsidRPr="00432B01"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</w:rPr>
                              <w:t>września</w:t>
                            </w:r>
                            <w:r w:rsidR="00A07532" w:rsidRPr="00432B01"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</w:rPr>
                              <w:t xml:space="preserve"> </w:t>
                            </w:r>
                            <w:r w:rsidR="005A4288" w:rsidRPr="00432B01"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</w:rPr>
                              <w:t>202</w:t>
                            </w:r>
                            <w:r w:rsidR="00963E21">
                              <w:rPr>
                                <w:rFonts w:asciiTheme="majorHAnsi" w:eastAsia="Arial" w:hAnsiTheme="majorHAnsi" w:cstheme="majorHAnsi"/>
                                <w:color w:val="7F7F7F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C87B5" id="Prostokąt 17" o:spid="_x0000_s1026" style="position:absolute;margin-left:-21.85pt;margin-top:11.45pt;width:473.3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398580BE" w14:textId="316B85AE" w:rsidR="00FE43D5" w:rsidRDefault="00A70AC3">
                      <w:pPr>
                        <w:textDirection w:val="btLr"/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</w:pPr>
                      <w:r w:rsidRPr="00A70AC3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 xml:space="preserve">Ghelamco </w:t>
                      </w:r>
                      <w:r w:rsidR="0089668C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 xml:space="preserve">wykupiło w terminie </w:t>
                      </w:r>
                      <w:r w:rsidR="004C12FC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>kolejną serię polskich obligacji</w:t>
                      </w:r>
                      <w:r w:rsidR="0089668C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4DB8A8A" w14:textId="77777777" w:rsidR="00A70AC3" w:rsidRPr="00432B01" w:rsidRDefault="00A70AC3">
                      <w:pPr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14:paraId="51A8CE5E" w14:textId="1472639A" w:rsidR="00FE43D5" w:rsidRPr="00432B01" w:rsidRDefault="00537C79">
                      <w:pPr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</w:rPr>
                        <w:t>29</w:t>
                      </w:r>
                      <w:r w:rsidR="00527427" w:rsidRPr="00432B01"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</w:rPr>
                        <w:t>września</w:t>
                      </w:r>
                      <w:r w:rsidR="00A07532" w:rsidRPr="00432B01"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</w:rPr>
                        <w:t xml:space="preserve"> </w:t>
                      </w:r>
                      <w:r w:rsidR="005A4288" w:rsidRPr="00432B01"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</w:rPr>
                        <w:t>202</w:t>
                      </w:r>
                      <w:r w:rsidR="00963E21">
                        <w:rPr>
                          <w:rFonts w:asciiTheme="majorHAnsi" w:eastAsia="Arial" w:hAnsiTheme="majorHAnsi" w:cstheme="majorHAnsi"/>
                          <w:color w:val="7F7F7F"/>
                          <w:sz w:val="1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E08ED69" w14:textId="6F1F15CB" w:rsidR="00537C79" w:rsidRDefault="00A6334B" w:rsidP="0013204A">
      <w:pPr>
        <w:spacing w:line="276" w:lineRule="auto"/>
        <w:ind w:left="-284" w:right="-483"/>
        <w:jc w:val="both"/>
        <w:rPr>
          <w:rFonts w:ascii="Arial" w:hAnsi="Arial" w:cs="Arial"/>
          <w:b/>
          <w:sz w:val="22"/>
          <w:szCs w:val="22"/>
        </w:rPr>
      </w:pPr>
      <w:r w:rsidRPr="00A6334B">
        <w:rPr>
          <w:rFonts w:ascii="Arial" w:hAnsi="Arial" w:cs="Arial"/>
          <w:b/>
          <w:sz w:val="22"/>
          <w:szCs w:val="22"/>
        </w:rPr>
        <w:t>Ghelamco, wiodąca marka na europejskim rynku nieruchomości, ponownie potwierdził</w:t>
      </w:r>
      <w:r w:rsidR="00717894">
        <w:rPr>
          <w:rFonts w:ascii="Arial" w:hAnsi="Arial" w:cs="Arial"/>
          <w:b/>
          <w:sz w:val="22"/>
          <w:szCs w:val="22"/>
        </w:rPr>
        <w:t>o</w:t>
      </w:r>
      <w:r w:rsidRPr="00A6334B">
        <w:rPr>
          <w:rFonts w:ascii="Arial" w:hAnsi="Arial" w:cs="Arial"/>
          <w:b/>
          <w:sz w:val="22"/>
          <w:szCs w:val="22"/>
        </w:rPr>
        <w:t xml:space="preserve"> swoją odporność finansową poprzez terminow</w:t>
      </w:r>
      <w:r w:rsidR="000704CC">
        <w:rPr>
          <w:rFonts w:ascii="Arial" w:hAnsi="Arial" w:cs="Arial"/>
          <w:b/>
          <w:sz w:val="22"/>
          <w:szCs w:val="22"/>
        </w:rPr>
        <w:t>y</w:t>
      </w:r>
      <w:r w:rsidRPr="00A6334B">
        <w:rPr>
          <w:rFonts w:ascii="Arial" w:hAnsi="Arial" w:cs="Arial"/>
          <w:b/>
          <w:sz w:val="22"/>
          <w:szCs w:val="22"/>
        </w:rPr>
        <w:t xml:space="preserve"> </w:t>
      </w:r>
      <w:r w:rsidR="000704CC">
        <w:rPr>
          <w:rFonts w:ascii="Arial" w:hAnsi="Arial" w:cs="Arial"/>
          <w:b/>
          <w:sz w:val="22"/>
          <w:szCs w:val="22"/>
        </w:rPr>
        <w:t>wykup</w:t>
      </w:r>
      <w:r w:rsidRPr="00A6334B">
        <w:rPr>
          <w:rFonts w:ascii="Arial" w:hAnsi="Arial" w:cs="Arial"/>
          <w:b/>
          <w:sz w:val="22"/>
          <w:szCs w:val="22"/>
        </w:rPr>
        <w:t xml:space="preserve"> obligacji o wartości 170 mln zł</w:t>
      </w:r>
      <w:r w:rsidR="00717894">
        <w:rPr>
          <w:rFonts w:ascii="Arial" w:hAnsi="Arial" w:cs="Arial"/>
          <w:b/>
          <w:sz w:val="22"/>
          <w:szCs w:val="22"/>
        </w:rPr>
        <w:t>,</w:t>
      </w:r>
      <w:r w:rsidRPr="00A6334B">
        <w:rPr>
          <w:rFonts w:ascii="Arial" w:hAnsi="Arial" w:cs="Arial"/>
          <w:b/>
          <w:sz w:val="22"/>
          <w:szCs w:val="22"/>
        </w:rPr>
        <w:t xml:space="preserve"> notowanych na rynku </w:t>
      </w:r>
      <w:proofErr w:type="spellStart"/>
      <w:r w:rsidRPr="00A6334B">
        <w:rPr>
          <w:rFonts w:ascii="Arial" w:hAnsi="Arial" w:cs="Arial"/>
          <w:b/>
          <w:sz w:val="22"/>
          <w:szCs w:val="22"/>
        </w:rPr>
        <w:t>Catalyst</w:t>
      </w:r>
      <w:proofErr w:type="spellEnd"/>
      <w:r w:rsidRPr="00A6334B">
        <w:rPr>
          <w:rFonts w:ascii="Arial" w:hAnsi="Arial" w:cs="Arial"/>
          <w:b/>
          <w:sz w:val="22"/>
          <w:szCs w:val="22"/>
        </w:rPr>
        <w:t xml:space="preserve"> Giełdy Papierów Wartościowych w</w:t>
      </w:r>
      <w:r w:rsidR="00717894">
        <w:rPr>
          <w:rFonts w:ascii="Arial" w:hAnsi="Arial" w:cs="Arial"/>
          <w:b/>
          <w:sz w:val="22"/>
          <w:szCs w:val="22"/>
        </w:rPr>
        <w:t> </w:t>
      </w:r>
      <w:r w:rsidRPr="00A6334B">
        <w:rPr>
          <w:rFonts w:ascii="Arial" w:hAnsi="Arial" w:cs="Arial"/>
          <w:b/>
          <w:sz w:val="22"/>
          <w:szCs w:val="22"/>
        </w:rPr>
        <w:t>Warszawie</w:t>
      </w:r>
      <w:r>
        <w:rPr>
          <w:rFonts w:ascii="Arial" w:hAnsi="Arial" w:cs="Arial"/>
          <w:b/>
          <w:sz w:val="22"/>
          <w:szCs w:val="22"/>
        </w:rPr>
        <w:t xml:space="preserve">. Obligacje, </w:t>
      </w:r>
      <w:r w:rsidRPr="00A6334B">
        <w:rPr>
          <w:rFonts w:ascii="Arial" w:hAnsi="Arial" w:cs="Arial"/>
          <w:b/>
          <w:sz w:val="22"/>
          <w:szCs w:val="22"/>
        </w:rPr>
        <w:t>których termin zapadalności przypadał na 29 września</w:t>
      </w:r>
      <w:r>
        <w:rPr>
          <w:rFonts w:ascii="Arial" w:hAnsi="Arial" w:cs="Arial"/>
          <w:b/>
          <w:sz w:val="22"/>
          <w:szCs w:val="22"/>
        </w:rPr>
        <w:t>, były w</w:t>
      </w:r>
      <w:r w:rsidRPr="00A6334B">
        <w:rPr>
          <w:rFonts w:ascii="Arial" w:hAnsi="Arial" w:cs="Arial"/>
          <w:b/>
          <w:sz w:val="22"/>
          <w:szCs w:val="22"/>
        </w:rPr>
        <w:t xml:space="preserve"> posiadan</w:t>
      </w:r>
      <w:r>
        <w:rPr>
          <w:rFonts w:ascii="Arial" w:hAnsi="Arial" w:cs="Arial"/>
          <w:b/>
          <w:sz w:val="22"/>
          <w:szCs w:val="22"/>
        </w:rPr>
        <w:t>iu</w:t>
      </w:r>
      <w:r w:rsidRPr="00A6334B">
        <w:rPr>
          <w:rFonts w:ascii="Arial" w:hAnsi="Arial" w:cs="Arial"/>
          <w:b/>
          <w:sz w:val="22"/>
          <w:szCs w:val="22"/>
        </w:rPr>
        <w:t xml:space="preserve"> zarówno inwestorów detalicznych, jak i instytucjonalnych. Pomyślna spłata podkreśla wiarygodność i niezawodność Ghelamco na rynku kapitałowym</w:t>
      </w:r>
      <w:r w:rsidR="005C6D0C">
        <w:rPr>
          <w:rFonts w:ascii="Arial" w:hAnsi="Arial" w:cs="Arial"/>
          <w:b/>
          <w:sz w:val="22"/>
          <w:szCs w:val="22"/>
        </w:rPr>
        <w:t xml:space="preserve">. </w:t>
      </w:r>
    </w:p>
    <w:p w14:paraId="6378ADCA" w14:textId="62E7F2AC" w:rsidR="00BB2D81" w:rsidRDefault="00BB2D81" w:rsidP="00BB2D81">
      <w:pPr>
        <w:spacing w:line="276" w:lineRule="auto"/>
        <w:ind w:right="-483"/>
        <w:jc w:val="both"/>
        <w:rPr>
          <w:rFonts w:ascii="Arial" w:hAnsi="Arial" w:cs="Arial"/>
          <w:bCs/>
          <w:sz w:val="22"/>
          <w:szCs w:val="22"/>
        </w:rPr>
      </w:pPr>
    </w:p>
    <w:p w14:paraId="7755A884" w14:textId="77777777" w:rsidR="00681374" w:rsidRDefault="00681374" w:rsidP="00BB2D81">
      <w:pPr>
        <w:spacing w:line="276" w:lineRule="auto"/>
        <w:ind w:right="-483"/>
        <w:jc w:val="both"/>
        <w:rPr>
          <w:rFonts w:ascii="Arial" w:hAnsi="Arial" w:cs="Arial"/>
          <w:bCs/>
          <w:sz w:val="22"/>
          <w:szCs w:val="22"/>
        </w:rPr>
      </w:pPr>
    </w:p>
    <w:p w14:paraId="25342FFC" w14:textId="1AE3210E" w:rsidR="00BB2D81" w:rsidRDefault="00BB2D81" w:rsidP="00BD67B3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r w:rsidRPr="00BB2D81">
        <w:rPr>
          <w:rFonts w:ascii="Arial" w:hAnsi="Arial" w:cs="Arial"/>
          <w:bCs/>
          <w:sz w:val="22"/>
          <w:szCs w:val="22"/>
        </w:rPr>
        <w:t>Jako jeden z największych (pod względem łącznej wartości</w:t>
      </w:r>
      <w:r>
        <w:rPr>
          <w:rFonts w:ascii="Arial" w:hAnsi="Arial" w:cs="Arial"/>
          <w:bCs/>
          <w:sz w:val="22"/>
          <w:szCs w:val="22"/>
        </w:rPr>
        <w:t xml:space="preserve"> obligacji</w:t>
      </w:r>
      <w:r w:rsidRPr="00BB2D81">
        <w:rPr>
          <w:rFonts w:ascii="Arial" w:hAnsi="Arial" w:cs="Arial"/>
          <w:bCs/>
          <w:sz w:val="22"/>
          <w:szCs w:val="22"/>
        </w:rPr>
        <w:t xml:space="preserve">) i najbardziej uznanych emitentów na polskim rynku obligacji korporacyjnych, Ghelamco Invest zbudowało silną pozycję w finansowaniu </w:t>
      </w:r>
      <w:r>
        <w:rPr>
          <w:rFonts w:ascii="Arial" w:hAnsi="Arial" w:cs="Arial"/>
          <w:bCs/>
          <w:sz w:val="22"/>
          <w:szCs w:val="22"/>
        </w:rPr>
        <w:t>ikonicznych</w:t>
      </w:r>
      <w:r w:rsidRPr="00BB2D81">
        <w:rPr>
          <w:rFonts w:ascii="Arial" w:hAnsi="Arial" w:cs="Arial"/>
          <w:bCs/>
          <w:sz w:val="22"/>
          <w:szCs w:val="22"/>
        </w:rPr>
        <w:t xml:space="preserve"> inwestycji w Polsce. Programy obligacyjne spółki wsparły realizację flagowych projektów biurowych, takich jak Warsaw </w:t>
      </w:r>
      <w:proofErr w:type="spellStart"/>
      <w:r w:rsidRPr="00BB2D81">
        <w:rPr>
          <w:rFonts w:ascii="Arial" w:hAnsi="Arial" w:cs="Arial"/>
          <w:bCs/>
          <w:sz w:val="22"/>
          <w:szCs w:val="22"/>
        </w:rPr>
        <w:t>Spire</w:t>
      </w:r>
      <w:proofErr w:type="spellEnd"/>
      <w:r w:rsidRPr="00BB2D81">
        <w:rPr>
          <w:rFonts w:ascii="Arial" w:hAnsi="Arial" w:cs="Arial"/>
          <w:bCs/>
          <w:sz w:val="22"/>
          <w:szCs w:val="22"/>
        </w:rPr>
        <w:t xml:space="preserve">, Warsaw UNIT, The Warsaw HUB </w:t>
      </w:r>
      <w:r>
        <w:rPr>
          <w:rFonts w:ascii="Arial" w:hAnsi="Arial" w:cs="Arial"/>
          <w:bCs/>
          <w:sz w:val="22"/>
          <w:szCs w:val="22"/>
        </w:rPr>
        <w:t>czy</w:t>
      </w:r>
      <w:r w:rsidRPr="00BB2D81">
        <w:rPr>
          <w:rFonts w:ascii="Arial" w:hAnsi="Arial" w:cs="Arial"/>
          <w:bCs/>
          <w:sz w:val="22"/>
          <w:szCs w:val="22"/>
        </w:rPr>
        <w:t xml:space="preserve"> The Bridge, które ukształtowały panoramę Warszawy.</w:t>
      </w:r>
    </w:p>
    <w:p w14:paraId="5A0F4143" w14:textId="77777777" w:rsidR="008506AA" w:rsidRDefault="008506AA" w:rsidP="00BD67B3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</w:p>
    <w:p w14:paraId="3C3C3D16" w14:textId="454BA69E" w:rsidR="00BB2D81" w:rsidRDefault="004C12FC" w:rsidP="00BB2D81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r w:rsidRPr="004C12FC">
        <w:rPr>
          <w:rFonts w:ascii="Arial" w:hAnsi="Arial" w:cs="Arial"/>
          <w:bCs/>
          <w:sz w:val="22"/>
          <w:szCs w:val="22"/>
        </w:rPr>
        <w:t xml:space="preserve">– </w:t>
      </w:r>
      <w:r w:rsidRPr="008506AA">
        <w:rPr>
          <w:rFonts w:ascii="Arial" w:hAnsi="Arial" w:cs="Arial"/>
          <w:bCs/>
          <w:i/>
          <w:iCs/>
          <w:sz w:val="22"/>
          <w:szCs w:val="22"/>
        </w:rPr>
        <w:t>Terminow</w:t>
      </w:r>
      <w:r w:rsidR="000704CC">
        <w:rPr>
          <w:rFonts w:ascii="Arial" w:hAnsi="Arial" w:cs="Arial"/>
          <w:bCs/>
          <w:i/>
          <w:iCs/>
          <w:sz w:val="22"/>
          <w:szCs w:val="22"/>
        </w:rPr>
        <w:t>y</w:t>
      </w:r>
      <w:r w:rsidRPr="008506A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0704CC">
        <w:rPr>
          <w:rFonts w:ascii="Arial" w:hAnsi="Arial" w:cs="Arial"/>
          <w:bCs/>
          <w:i/>
          <w:iCs/>
          <w:sz w:val="22"/>
          <w:szCs w:val="22"/>
        </w:rPr>
        <w:t>wykup</w:t>
      </w:r>
      <w:r w:rsidRPr="008506AA">
        <w:rPr>
          <w:rFonts w:ascii="Arial" w:hAnsi="Arial" w:cs="Arial"/>
          <w:bCs/>
          <w:i/>
          <w:iCs/>
          <w:sz w:val="22"/>
          <w:szCs w:val="22"/>
        </w:rPr>
        <w:t xml:space="preserve"> wrześniowej serii </w:t>
      </w:r>
      <w:r w:rsidR="008506AA">
        <w:rPr>
          <w:rFonts w:ascii="Arial" w:hAnsi="Arial" w:cs="Arial"/>
          <w:bCs/>
          <w:i/>
          <w:iCs/>
          <w:sz w:val="22"/>
          <w:szCs w:val="22"/>
        </w:rPr>
        <w:t xml:space="preserve">obligacji </w:t>
      </w:r>
      <w:r w:rsidRPr="008506AA">
        <w:rPr>
          <w:rFonts w:ascii="Arial" w:hAnsi="Arial" w:cs="Arial"/>
          <w:bCs/>
          <w:i/>
          <w:iCs/>
          <w:sz w:val="22"/>
          <w:szCs w:val="22"/>
        </w:rPr>
        <w:t xml:space="preserve">potwierdza </w:t>
      </w:r>
      <w:r w:rsidR="002064E1">
        <w:rPr>
          <w:rFonts w:ascii="Arial" w:hAnsi="Arial" w:cs="Arial"/>
          <w:bCs/>
          <w:i/>
          <w:iCs/>
          <w:sz w:val="22"/>
          <w:szCs w:val="22"/>
        </w:rPr>
        <w:t xml:space="preserve">w mojej opinii </w:t>
      </w:r>
      <w:r w:rsidRPr="008506AA">
        <w:rPr>
          <w:rFonts w:ascii="Arial" w:hAnsi="Arial" w:cs="Arial"/>
          <w:bCs/>
          <w:i/>
          <w:iCs/>
          <w:sz w:val="22"/>
          <w:szCs w:val="22"/>
        </w:rPr>
        <w:t>naszą wiarygodność jako emitenta</w:t>
      </w:r>
      <w:r w:rsidR="008506AA">
        <w:rPr>
          <w:rFonts w:ascii="Arial" w:hAnsi="Arial" w:cs="Arial"/>
          <w:bCs/>
          <w:i/>
          <w:iCs/>
          <w:sz w:val="22"/>
          <w:szCs w:val="22"/>
        </w:rPr>
        <w:t xml:space="preserve"> na polskim rynku kapitałowym</w:t>
      </w:r>
      <w:r w:rsidRPr="008506AA">
        <w:rPr>
          <w:rFonts w:ascii="Arial" w:hAnsi="Arial" w:cs="Arial"/>
          <w:bCs/>
          <w:i/>
          <w:iCs/>
          <w:sz w:val="22"/>
          <w:szCs w:val="22"/>
        </w:rPr>
        <w:t xml:space="preserve"> i zdolność Ghelamco do regulowania swoich zobowiązań.</w:t>
      </w:r>
      <w:r w:rsidR="008506AA" w:rsidRPr="008506A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8506AA">
        <w:rPr>
          <w:rFonts w:ascii="Arial" w:hAnsi="Arial" w:cs="Arial"/>
          <w:bCs/>
          <w:i/>
          <w:iCs/>
          <w:sz w:val="22"/>
          <w:szCs w:val="22"/>
        </w:rPr>
        <w:t xml:space="preserve">Działamy w oparciu o długoterminową strategię, która zakłada dywersyfikację </w:t>
      </w:r>
      <w:r w:rsidR="00705A39">
        <w:rPr>
          <w:rFonts w:ascii="Arial" w:hAnsi="Arial" w:cs="Arial"/>
          <w:bCs/>
          <w:i/>
          <w:iCs/>
          <w:sz w:val="22"/>
          <w:szCs w:val="22"/>
        </w:rPr>
        <w:t>projektów i </w:t>
      </w:r>
      <w:r w:rsidRPr="008506AA">
        <w:rPr>
          <w:rFonts w:ascii="Arial" w:hAnsi="Arial" w:cs="Arial"/>
          <w:bCs/>
          <w:i/>
          <w:iCs/>
          <w:sz w:val="22"/>
          <w:szCs w:val="22"/>
        </w:rPr>
        <w:t>źródeł finansowania</w:t>
      </w:r>
      <w:r w:rsidR="00705A39">
        <w:rPr>
          <w:rFonts w:ascii="Arial" w:hAnsi="Arial" w:cs="Arial"/>
          <w:bCs/>
          <w:i/>
          <w:iCs/>
          <w:sz w:val="22"/>
          <w:szCs w:val="22"/>
        </w:rPr>
        <w:t xml:space="preserve"> oraz redukcję zadłużenia krótkoterminowego</w:t>
      </w:r>
      <w:r w:rsidRPr="008506AA">
        <w:rPr>
          <w:rFonts w:ascii="Arial" w:hAnsi="Arial" w:cs="Arial"/>
          <w:bCs/>
          <w:i/>
          <w:iCs/>
          <w:sz w:val="22"/>
          <w:szCs w:val="22"/>
        </w:rPr>
        <w:t xml:space="preserve">. Chcemy, aby inwestorzy mieli pewność, że powierzając nam </w:t>
      </w:r>
      <w:r w:rsidR="008506AA" w:rsidRPr="008506AA">
        <w:rPr>
          <w:rFonts w:ascii="Arial" w:hAnsi="Arial" w:cs="Arial"/>
          <w:bCs/>
          <w:i/>
          <w:iCs/>
          <w:sz w:val="22"/>
          <w:szCs w:val="22"/>
        </w:rPr>
        <w:t xml:space="preserve">swój </w:t>
      </w:r>
      <w:r w:rsidRPr="008506AA">
        <w:rPr>
          <w:rFonts w:ascii="Arial" w:hAnsi="Arial" w:cs="Arial"/>
          <w:bCs/>
          <w:i/>
          <w:iCs/>
          <w:sz w:val="22"/>
          <w:szCs w:val="22"/>
        </w:rPr>
        <w:t>kapitał, współpracują z partnerem odpowiedzialnym</w:t>
      </w:r>
      <w:r w:rsidR="008506AA" w:rsidRPr="008506AA">
        <w:rPr>
          <w:rFonts w:ascii="Arial" w:hAnsi="Arial" w:cs="Arial"/>
          <w:bCs/>
          <w:i/>
          <w:iCs/>
          <w:sz w:val="22"/>
          <w:szCs w:val="22"/>
        </w:rPr>
        <w:t xml:space="preserve"> i godnym zaufania</w:t>
      </w:r>
      <w:r w:rsidRPr="004C12FC">
        <w:rPr>
          <w:rFonts w:ascii="Arial" w:hAnsi="Arial" w:cs="Arial"/>
          <w:bCs/>
          <w:sz w:val="22"/>
          <w:szCs w:val="22"/>
        </w:rPr>
        <w:t xml:space="preserve"> – mówi </w:t>
      </w:r>
      <w:r w:rsidR="008506AA" w:rsidRPr="009E21FD">
        <w:rPr>
          <w:rFonts w:ascii="Arial" w:hAnsi="Arial" w:cs="Arial"/>
          <w:b/>
          <w:sz w:val="22"/>
          <w:szCs w:val="22"/>
        </w:rPr>
        <w:t>Paul Gheysens</w:t>
      </w:r>
      <w:r w:rsidR="008506AA" w:rsidRPr="009E21FD">
        <w:rPr>
          <w:rFonts w:ascii="Arial" w:hAnsi="Arial" w:cs="Arial"/>
          <w:bCs/>
          <w:sz w:val="22"/>
          <w:szCs w:val="22"/>
        </w:rPr>
        <w:t>, CEO Ghelamco</w:t>
      </w:r>
      <w:r w:rsidR="00D6472E">
        <w:rPr>
          <w:rFonts w:ascii="Arial" w:hAnsi="Arial" w:cs="Arial"/>
          <w:bCs/>
          <w:sz w:val="22"/>
          <w:szCs w:val="22"/>
        </w:rPr>
        <w:t xml:space="preserve">, i dodaje: </w:t>
      </w:r>
      <w:r w:rsidR="00D6472E" w:rsidRPr="00D6472E">
        <w:rPr>
          <w:rFonts w:ascii="Arial" w:hAnsi="Arial" w:cs="Arial"/>
          <w:bCs/>
          <w:i/>
          <w:iCs/>
          <w:sz w:val="22"/>
          <w:szCs w:val="22"/>
        </w:rPr>
        <w:t>–</w:t>
      </w:r>
      <w:r w:rsidR="00BB2D81">
        <w:rPr>
          <w:rFonts w:ascii="Arial" w:hAnsi="Arial" w:cs="Arial"/>
          <w:bCs/>
          <w:i/>
          <w:iCs/>
          <w:sz w:val="22"/>
          <w:szCs w:val="22"/>
        </w:rPr>
        <w:t> </w:t>
      </w:r>
      <w:r w:rsidR="00D6472E" w:rsidRPr="00D6472E">
        <w:rPr>
          <w:rFonts w:ascii="Arial" w:hAnsi="Arial" w:cs="Arial"/>
          <w:bCs/>
          <w:i/>
          <w:iCs/>
          <w:sz w:val="22"/>
          <w:szCs w:val="22"/>
        </w:rPr>
        <w:t xml:space="preserve">Jednocześnie chciałbym podziękować wszystkim osobom zaangażowanym w ten proces oraz inwestorom, którzy kolejny raz okazali </w:t>
      </w:r>
      <w:r w:rsidR="002064E1">
        <w:rPr>
          <w:rFonts w:ascii="Arial" w:hAnsi="Arial" w:cs="Arial"/>
          <w:bCs/>
          <w:i/>
          <w:iCs/>
          <w:sz w:val="22"/>
          <w:szCs w:val="22"/>
        </w:rPr>
        <w:t xml:space="preserve">Ghelamco </w:t>
      </w:r>
      <w:r w:rsidR="00D6472E">
        <w:rPr>
          <w:rFonts w:ascii="Arial" w:hAnsi="Arial" w:cs="Arial"/>
          <w:bCs/>
          <w:i/>
          <w:iCs/>
          <w:sz w:val="22"/>
          <w:szCs w:val="22"/>
        </w:rPr>
        <w:t xml:space="preserve">swoje </w:t>
      </w:r>
      <w:r w:rsidR="00D6472E" w:rsidRPr="00D6472E">
        <w:rPr>
          <w:rFonts w:ascii="Arial" w:hAnsi="Arial" w:cs="Arial"/>
          <w:bCs/>
          <w:i/>
          <w:iCs/>
          <w:sz w:val="22"/>
          <w:szCs w:val="22"/>
        </w:rPr>
        <w:t>zaufanie</w:t>
      </w:r>
      <w:r w:rsidR="00D6472E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1CE2D2CB" w14:textId="77777777" w:rsidR="00BB2D81" w:rsidRDefault="00BB2D81" w:rsidP="00BB2D81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</w:p>
    <w:p w14:paraId="35ECCE2B" w14:textId="6D5520A9" w:rsidR="00BB2D81" w:rsidRDefault="00B255D3" w:rsidP="003960DB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Spłata</w:t>
      </w:r>
      <w:r w:rsidR="00BB2D81" w:rsidRPr="00BB2D81">
        <w:rPr>
          <w:rFonts w:ascii="Arial" w:hAnsi="Arial" w:cs="Arial"/>
          <w:bCs/>
          <w:sz w:val="22"/>
          <w:szCs w:val="22"/>
        </w:rPr>
        <w:t xml:space="preserve"> obligacji został</w:t>
      </w:r>
      <w:r>
        <w:rPr>
          <w:rFonts w:ascii="Arial" w:hAnsi="Arial" w:cs="Arial"/>
          <w:bCs/>
          <w:sz w:val="22"/>
          <w:szCs w:val="22"/>
        </w:rPr>
        <w:t>a</w:t>
      </w:r>
      <w:r w:rsidR="00BB2D81" w:rsidRPr="00BB2D81">
        <w:rPr>
          <w:rFonts w:ascii="Arial" w:hAnsi="Arial" w:cs="Arial"/>
          <w:bCs/>
          <w:sz w:val="22"/>
          <w:szCs w:val="22"/>
        </w:rPr>
        <w:t xml:space="preserve"> pomyślnie zrealizowan</w:t>
      </w:r>
      <w:r>
        <w:rPr>
          <w:rFonts w:ascii="Arial" w:hAnsi="Arial" w:cs="Arial"/>
          <w:bCs/>
          <w:sz w:val="22"/>
          <w:szCs w:val="22"/>
        </w:rPr>
        <w:t>a</w:t>
      </w:r>
      <w:r w:rsidR="00BB2D81" w:rsidRPr="00BB2D81">
        <w:rPr>
          <w:rFonts w:ascii="Arial" w:hAnsi="Arial" w:cs="Arial"/>
          <w:bCs/>
          <w:sz w:val="22"/>
          <w:szCs w:val="22"/>
        </w:rPr>
        <w:t xml:space="preserve"> dzięki </w:t>
      </w:r>
      <w:r w:rsidR="00681374">
        <w:rPr>
          <w:rFonts w:ascii="Arial" w:hAnsi="Arial" w:cs="Arial"/>
          <w:bCs/>
          <w:sz w:val="22"/>
          <w:szCs w:val="22"/>
        </w:rPr>
        <w:t>zbalansowanemu</w:t>
      </w:r>
      <w:r w:rsidR="00BB2D81" w:rsidRPr="00BB2D81">
        <w:rPr>
          <w:rFonts w:ascii="Arial" w:hAnsi="Arial" w:cs="Arial"/>
          <w:bCs/>
          <w:sz w:val="22"/>
          <w:szCs w:val="22"/>
        </w:rPr>
        <w:t xml:space="preserve"> połączeniu </w:t>
      </w:r>
      <w:r w:rsidR="003960DB">
        <w:rPr>
          <w:rFonts w:ascii="Arial" w:hAnsi="Arial" w:cs="Arial"/>
          <w:bCs/>
          <w:sz w:val="22"/>
          <w:szCs w:val="22"/>
        </w:rPr>
        <w:t>środków</w:t>
      </w:r>
      <w:r w:rsidR="00BB2D81" w:rsidRPr="00BB2D81">
        <w:rPr>
          <w:rFonts w:ascii="Arial" w:hAnsi="Arial" w:cs="Arial"/>
          <w:bCs/>
          <w:sz w:val="22"/>
          <w:szCs w:val="22"/>
        </w:rPr>
        <w:t xml:space="preserve"> ze sprzedaży wybranych aktywów Grupy Ghelamco w Polsce, wsparciu kapitałowemu ze strony akcjonariuszy oraz nowemu finansowaniu pozyskanemu poprzez emisję obligacji </w:t>
      </w:r>
      <w:r w:rsidR="00C6629D">
        <w:rPr>
          <w:rFonts w:ascii="Arial" w:hAnsi="Arial" w:cs="Arial"/>
          <w:bCs/>
          <w:sz w:val="22"/>
          <w:szCs w:val="22"/>
        </w:rPr>
        <w:t xml:space="preserve">spółki </w:t>
      </w:r>
      <w:proofErr w:type="spellStart"/>
      <w:r w:rsidR="00BB2D81" w:rsidRPr="00BB2D81">
        <w:rPr>
          <w:rFonts w:ascii="Arial" w:hAnsi="Arial" w:cs="Arial"/>
          <w:bCs/>
          <w:sz w:val="22"/>
          <w:szCs w:val="22"/>
        </w:rPr>
        <w:t>Kemberton</w:t>
      </w:r>
      <w:proofErr w:type="spellEnd"/>
      <w:r w:rsidR="00BB2D81" w:rsidRPr="00BB2D81">
        <w:rPr>
          <w:rFonts w:ascii="Arial" w:hAnsi="Arial" w:cs="Arial"/>
          <w:bCs/>
          <w:sz w:val="22"/>
          <w:szCs w:val="22"/>
        </w:rPr>
        <w:t xml:space="preserve"> – co podkreśla proaktywne podejście Grupy do zarządzania kapitałem oraz jej zaangażowanie w wywiązywani</w:t>
      </w:r>
      <w:r w:rsidR="00C6629D">
        <w:rPr>
          <w:rFonts w:ascii="Arial" w:hAnsi="Arial" w:cs="Arial"/>
          <w:bCs/>
          <w:sz w:val="22"/>
          <w:szCs w:val="22"/>
        </w:rPr>
        <w:t>u</w:t>
      </w:r>
      <w:r w:rsidR="00BB2D81" w:rsidRPr="00BB2D81">
        <w:rPr>
          <w:rFonts w:ascii="Arial" w:hAnsi="Arial" w:cs="Arial"/>
          <w:bCs/>
          <w:sz w:val="22"/>
          <w:szCs w:val="22"/>
        </w:rPr>
        <w:t xml:space="preserve"> się ze swoich zobowiązań.</w:t>
      </w:r>
    </w:p>
    <w:p w14:paraId="2A9101DD" w14:textId="18AF714A" w:rsidR="00035457" w:rsidRDefault="00035457" w:rsidP="00681374">
      <w:pPr>
        <w:spacing w:line="276" w:lineRule="auto"/>
        <w:ind w:right="-483"/>
        <w:jc w:val="both"/>
        <w:rPr>
          <w:rFonts w:ascii="Arial" w:hAnsi="Arial" w:cs="Arial"/>
          <w:bCs/>
          <w:sz w:val="22"/>
          <w:szCs w:val="22"/>
        </w:rPr>
      </w:pPr>
    </w:p>
    <w:p w14:paraId="44550AFB" w14:textId="77777777" w:rsidR="00717894" w:rsidRDefault="00717894" w:rsidP="00681374">
      <w:pPr>
        <w:spacing w:line="276" w:lineRule="auto"/>
        <w:ind w:right="-483"/>
        <w:jc w:val="both"/>
        <w:rPr>
          <w:rFonts w:ascii="Arial" w:hAnsi="Arial" w:cs="Arial"/>
          <w:bCs/>
          <w:sz w:val="22"/>
          <w:szCs w:val="22"/>
        </w:rPr>
      </w:pPr>
    </w:p>
    <w:p w14:paraId="362EC12F" w14:textId="77777777" w:rsidR="006E4598" w:rsidRDefault="00D1388D" w:rsidP="006E4598">
      <w:pPr>
        <w:spacing w:line="276" w:lineRule="auto"/>
        <w:ind w:left="-284" w:right="-4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6E4598" w:rsidRPr="00D1388D">
        <w:rPr>
          <w:rFonts w:ascii="Arial" w:hAnsi="Arial" w:cs="Arial"/>
          <w:b/>
          <w:sz w:val="22"/>
          <w:szCs w:val="22"/>
        </w:rPr>
        <w:t>trategiczna</w:t>
      </w:r>
      <w:r>
        <w:rPr>
          <w:rFonts w:ascii="Arial" w:hAnsi="Arial" w:cs="Arial"/>
          <w:b/>
          <w:sz w:val="22"/>
          <w:szCs w:val="22"/>
        </w:rPr>
        <w:t xml:space="preserve"> r</w:t>
      </w:r>
      <w:r w:rsidRPr="00D1388D">
        <w:rPr>
          <w:rFonts w:ascii="Arial" w:hAnsi="Arial" w:cs="Arial"/>
          <w:b/>
          <w:sz w:val="22"/>
          <w:szCs w:val="22"/>
        </w:rPr>
        <w:t>eorientacja</w:t>
      </w:r>
      <w:r w:rsidR="006E4598" w:rsidRPr="00D1388D">
        <w:rPr>
          <w:rFonts w:ascii="Arial" w:hAnsi="Arial" w:cs="Arial"/>
          <w:b/>
          <w:sz w:val="22"/>
          <w:szCs w:val="22"/>
        </w:rPr>
        <w:t xml:space="preserve"> i redukcja zadłużenia</w:t>
      </w:r>
    </w:p>
    <w:p w14:paraId="20AB38C0" w14:textId="77777777" w:rsidR="00D1388D" w:rsidRPr="00D1388D" w:rsidRDefault="00D1388D" w:rsidP="00681374">
      <w:pPr>
        <w:spacing w:line="276" w:lineRule="auto"/>
        <w:ind w:right="-483"/>
        <w:jc w:val="both"/>
        <w:rPr>
          <w:rFonts w:ascii="Arial" w:hAnsi="Arial" w:cs="Arial"/>
          <w:b/>
          <w:sz w:val="22"/>
          <w:szCs w:val="22"/>
        </w:rPr>
      </w:pPr>
    </w:p>
    <w:p w14:paraId="75836D53" w14:textId="75B30B02" w:rsidR="00C056D1" w:rsidRDefault="003960DB" w:rsidP="00D1388D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r w:rsidRPr="003960DB">
        <w:rPr>
          <w:rFonts w:ascii="Arial" w:hAnsi="Arial" w:cs="Arial"/>
          <w:bCs/>
          <w:sz w:val="22"/>
          <w:szCs w:val="22"/>
        </w:rPr>
        <w:lastRenderedPageBreak/>
        <w:t>W świetle zmieniającej się dynamiki rynku, Ghelamco Group wdrożył</w:t>
      </w:r>
      <w:r w:rsidR="00C6629D">
        <w:rPr>
          <w:rFonts w:ascii="Arial" w:hAnsi="Arial" w:cs="Arial"/>
          <w:bCs/>
          <w:sz w:val="22"/>
          <w:szCs w:val="22"/>
        </w:rPr>
        <w:t>o</w:t>
      </w:r>
      <w:r w:rsidRPr="003960DB">
        <w:rPr>
          <w:rFonts w:ascii="Arial" w:hAnsi="Arial" w:cs="Arial"/>
          <w:bCs/>
          <w:sz w:val="22"/>
          <w:szCs w:val="22"/>
        </w:rPr>
        <w:t xml:space="preserve"> zdyscyplinowaną strategię skupioną na zmniejszeniu zadłużenia i selektywnych reinwestycjach w </w:t>
      </w:r>
      <w:r>
        <w:rPr>
          <w:rFonts w:ascii="Arial" w:hAnsi="Arial" w:cs="Arial"/>
          <w:bCs/>
          <w:sz w:val="22"/>
          <w:szCs w:val="22"/>
        </w:rPr>
        <w:t xml:space="preserve">rozwojowych </w:t>
      </w:r>
      <w:r w:rsidRPr="003960DB">
        <w:rPr>
          <w:rFonts w:ascii="Arial" w:hAnsi="Arial" w:cs="Arial"/>
          <w:bCs/>
          <w:sz w:val="22"/>
          <w:szCs w:val="22"/>
        </w:rPr>
        <w:t>segmentach. Grupa aktywnie redukuje zadłużenie, jednocześnie realokując kapitał do sektorów odpornych strukturalnie i przynoszących wyższe zyski, w tym centrów danych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3960DB">
        <w:rPr>
          <w:rFonts w:ascii="Arial" w:hAnsi="Arial" w:cs="Arial"/>
          <w:bCs/>
          <w:sz w:val="22"/>
          <w:szCs w:val="22"/>
        </w:rPr>
        <w:t>nauk przyrodniczych i najlepszych inwestycji z certyfika</w:t>
      </w:r>
      <w:r>
        <w:rPr>
          <w:rFonts w:ascii="Arial" w:hAnsi="Arial" w:cs="Arial"/>
          <w:bCs/>
          <w:sz w:val="22"/>
          <w:szCs w:val="22"/>
        </w:rPr>
        <w:t>cją pod kątem</w:t>
      </w:r>
      <w:r w:rsidRPr="003960DB">
        <w:rPr>
          <w:rFonts w:ascii="Arial" w:hAnsi="Arial" w:cs="Arial"/>
          <w:bCs/>
          <w:sz w:val="22"/>
          <w:szCs w:val="22"/>
        </w:rPr>
        <w:t xml:space="preserve"> ESG. </w:t>
      </w:r>
      <w:r w:rsidR="00C056D1" w:rsidRPr="00C056D1">
        <w:rPr>
          <w:rFonts w:ascii="Arial" w:hAnsi="Arial" w:cs="Arial"/>
          <w:bCs/>
          <w:sz w:val="22"/>
          <w:szCs w:val="22"/>
        </w:rPr>
        <w:t xml:space="preserve">Ponadto Ghelamco realizuje </w:t>
      </w:r>
      <w:r w:rsidR="00C056D1">
        <w:rPr>
          <w:rFonts w:ascii="Arial" w:hAnsi="Arial" w:cs="Arial"/>
          <w:bCs/>
          <w:sz w:val="22"/>
          <w:szCs w:val="22"/>
        </w:rPr>
        <w:t xml:space="preserve">elastyczne </w:t>
      </w:r>
      <w:r w:rsidR="00C056D1" w:rsidRPr="00C056D1">
        <w:rPr>
          <w:rFonts w:ascii="Arial" w:hAnsi="Arial" w:cs="Arial"/>
          <w:bCs/>
          <w:sz w:val="22"/>
          <w:szCs w:val="22"/>
        </w:rPr>
        <w:t>projekty, umożliwiając</w:t>
      </w:r>
      <w:r w:rsidR="00C056D1">
        <w:rPr>
          <w:rFonts w:ascii="Arial" w:hAnsi="Arial" w:cs="Arial"/>
          <w:bCs/>
          <w:sz w:val="22"/>
          <w:szCs w:val="22"/>
        </w:rPr>
        <w:t>e</w:t>
      </w:r>
      <w:r w:rsidR="00C056D1" w:rsidRPr="00C056D1">
        <w:rPr>
          <w:rFonts w:ascii="Arial" w:hAnsi="Arial" w:cs="Arial"/>
          <w:bCs/>
          <w:sz w:val="22"/>
          <w:szCs w:val="22"/>
        </w:rPr>
        <w:t xml:space="preserve"> zmianę </w:t>
      </w:r>
      <w:r w:rsidR="00C056D1">
        <w:rPr>
          <w:rFonts w:ascii="Arial" w:hAnsi="Arial" w:cs="Arial"/>
          <w:bCs/>
          <w:sz w:val="22"/>
          <w:szCs w:val="22"/>
        </w:rPr>
        <w:t>funkcji</w:t>
      </w:r>
      <w:r w:rsidR="00C056D1" w:rsidRPr="00C056D1">
        <w:rPr>
          <w:rFonts w:ascii="Arial" w:hAnsi="Arial" w:cs="Arial"/>
          <w:bCs/>
          <w:sz w:val="22"/>
          <w:szCs w:val="22"/>
        </w:rPr>
        <w:t xml:space="preserve"> nieruchomości </w:t>
      </w:r>
      <w:r w:rsidR="00C056D1">
        <w:rPr>
          <w:rFonts w:ascii="Arial" w:hAnsi="Arial" w:cs="Arial"/>
          <w:bCs/>
          <w:sz w:val="22"/>
          <w:szCs w:val="22"/>
        </w:rPr>
        <w:t>pomiędzy biurową a mieszkaniową,</w:t>
      </w:r>
      <w:r w:rsidR="00C056D1" w:rsidRPr="00C056D1">
        <w:rPr>
          <w:rFonts w:ascii="Arial" w:hAnsi="Arial" w:cs="Arial"/>
          <w:bCs/>
          <w:sz w:val="22"/>
          <w:szCs w:val="22"/>
        </w:rPr>
        <w:t xml:space="preserve"> w celu optymalizacji </w:t>
      </w:r>
      <w:r w:rsidR="00C056D1">
        <w:rPr>
          <w:rFonts w:ascii="Arial" w:hAnsi="Arial" w:cs="Arial"/>
          <w:bCs/>
          <w:sz w:val="22"/>
          <w:szCs w:val="22"/>
        </w:rPr>
        <w:t xml:space="preserve">ich </w:t>
      </w:r>
      <w:r w:rsidR="00C056D1" w:rsidRPr="00C056D1">
        <w:rPr>
          <w:rFonts w:ascii="Arial" w:hAnsi="Arial" w:cs="Arial"/>
          <w:bCs/>
          <w:sz w:val="22"/>
          <w:szCs w:val="22"/>
        </w:rPr>
        <w:t>wartości w różnych cyklach.</w:t>
      </w:r>
    </w:p>
    <w:p w14:paraId="7FED379A" w14:textId="4A7B0661" w:rsidR="00CA3E26" w:rsidRDefault="00CA3E26" w:rsidP="00CA3E26">
      <w:pPr>
        <w:spacing w:line="276" w:lineRule="auto"/>
        <w:ind w:right="-483"/>
        <w:jc w:val="both"/>
        <w:rPr>
          <w:rFonts w:ascii="Arial" w:hAnsi="Arial" w:cs="Arial"/>
          <w:bCs/>
          <w:sz w:val="22"/>
          <w:szCs w:val="22"/>
        </w:rPr>
      </w:pPr>
    </w:p>
    <w:p w14:paraId="6CB0A5C1" w14:textId="09686EEB" w:rsidR="00CA3E26" w:rsidRDefault="00CA3E26" w:rsidP="00705A39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r w:rsidRPr="00CA3E26">
        <w:rPr>
          <w:rFonts w:ascii="Arial" w:hAnsi="Arial" w:cs="Arial"/>
          <w:bCs/>
          <w:sz w:val="22"/>
          <w:szCs w:val="22"/>
        </w:rPr>
        <w:t xml:space="preserve">Warto podkreślić, że w czerwcu tego roku belgijski emitent obligacji Ghelamco Invest NV spłacił w całości swoje ostatnie </w:t>
      </w:r>
      <w:r>
        <w:rPr>
          <w:rFonts w:ascii="Arial" w:hAnsi="Arial" w:cs="Arial"/>
          <w:bCs/>
          <w:sz w:val="22"/>
          <w:szCs w:val="22"/>
        </w:rPr>
        <w:t xml:space="preserve">wyemitowane </w:t>
      </w:r>
      <w:r w:rsidRPr="00CA3E26">
        <w:rPr>
          <w:rFonts w:ascii="Arial" w:hAnsi="Arial" w:cs="Arial"/>
          <w:bCs/>
          <w:sz w:val="22"/>
          <w:szCs w:val="22"/>
        </w:rPr>
        <w:t xml:space="preserve">obligacje o wartości 84 mln </w:t>
      </w:r>
      <w:r>
        <w:rPr>
          <w:rFonts w:ascii="Arial" w:hAnsi="Arial" w:cs="Arial"/>
          <w:bCs/>
          <w:sz w:val="22"/>
          <w:szCs w:val="22"/>
        </w:rPr>
        <w:t>euro</w:t>
      </w:r>
      <w:r w:rsidRPr="00CA3E26">
        <w:rPr>
          <w:rFonts w:ascii="Arial" w:hAnsi="Arial" w:cs="Arial"/>
          <w:bCs/>
          <w:sz w:val="22"/>
          <w:szCs w:val="22"/>
        </w:rPr>
        <w:t xml:space="preserve"> wraz z</w:t>
      </w:r>
      <w:r>
        <w:rPr>
          <w:rFonts w:ascii="Arial" w:hAnsi="Arial" w:cs="Arial"/>
          <w:bCs/>
          <w:sz w:val="22"/>
          <w:szCs w:val="22"/>
        </w:rPr>
        <w:t> </w:t>
      </w:r>
      <w:r w:rsidRPr="00CA3E26">
        <w:rPr>
          <w:rFonts w:ascii="Arial" w:hAnsi="Arial" w:cs="Arial"/>
          <w:bCs/>
          <w:sz w:val="22"/>
          <w:szCs w:val="22"/>
        </w:rPr>
        <w:t>odsetkami. T</w:t>
      </w:r>
      <w:r w:rsidR="000704CC">
        <w:rPr>
          <w:rFonts w:ascii="Arial" w:hAnsi="Arial" w:cs="Arial"/>
          <w:bCs/>
          <w:sz w:val="22"/>
          <w:szCs w:val="22"/>
        </w:rPr>
        <w:t>en</w:t>
      </w:r>
      <w:r w:rsidRPr="00CA3E26">
        <w:rPr>
          <w:rFonts w:ascii="Arial" w:hAnsi="Arial" w:cs="Arial"/>
          <w:bCs/>
          <w:sz w:val="22"/>
          <w:szCs w:val="22"/>
        </w:rPr>
        <w:t xml:space="preserve"> terminow</w:t>
      </w:r>
      <w:r w:rsidR="000704CC">
        <w:rPr>
          <w:rFonts w:ascii="Arial" w:hAnsi="Arial" w:cs="Arial"/>
          <w:bCs/>
          <w:sz w:val="22"/>
          <w:szCs w:val="22"/>
        </w:rPr>
        <w:t>y</w:t>
      </w:r>
      <w:r w:rsidRPr="00CA3E26">
        <w:rPr>
          <w:rFonts w:ascii="Arial" w:hAnsi="Arial" w:cs="Arial"/>
          <w:bCs/>
          <w:sz w:val="22"/>
          <w:szCs w:val="22"/>
        </w:rPr>
        <w:t xml:space="preserve"> </w:t>
      </w:r>
      <w:r w:rsidR="000704CC">
        <w:rPr>
          <w:rFonts w:ascii="Arial" w:hAnsi="Arial" w:cs="Arial"/>
          <w:bCs/>
          <w:sz w:val="22"/>
          <w:szCs w:val="22"/>
        </w:rPr>
        <w:t>wykup</w:t>
      </w:r>
      <w:r w:rsidRPr="00CA3E26">
        <w:rPr>
          <w:rFonts w:ascii="Arial" w:hAnsi="Arial" w:cs="Arial"/>
          <w:bCs/>
          <w:sz w:val="22"/>
          <w:szCs w:val="22"/>
        </w:rPr>
        <w:t xml:space="preserve"> podkreśla dyscyplinę finansową i odporność Grupy, wzmacniając jej reputację jako wiarygodnego emitenta na rynkach kapitałowych.</w:t>
      </w:r>
    </w:p>
    <w:p w14:paraId="53D58F46" w14:textId="77777777" w:rsidR="00035457" w:rsidRPr="00035457" w:rsidRDefault="00035457" w:rsidP="00922E56">
      <w:pPr>
        <w:spacing w:line="276" w:lineRule="auto"/>
        <w:ind w:right="-483"/>
        <w:jc w:val="both"/>
        <w:rPr>
          <w:rFonts w:ascii="Arial" w:hAnsi="Arial" w:cs="Arial"/>
          <w:b/>
          <w:sz w:val="22"/>
          <w:szCs w:val="22"/>
        </w:rPr>
      </w:pPr>
    </w:p>
    <w:p w14:paraId="52157916" w14:textId="2FAA9FF1" w:rsidR="00035457" w:rsidRDefault="00CA3E26" w:rsidP="00035457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r w:rsidRPr="00CA3E26">
        <w:rPr>
          <w:rFonts w:ascii="Arial" w:hAnsi="Arial" w:cs="Arial"/>
          <w:bCs/>
          <w:sz w:val="22"/>
          <w:szCs w:val="22"/>
        </w:rPr>
        <w:t xml:space="preserve">Terminowa spłata obligacji Ghelamco podkreśla naszą długoterminową strategię </w:t>
      </w:r>
      <w:r>
        <w:rPr>
          <w:rFonts w:ascii="Arial" w:hAnsi="Arial" w:cs="Arial"/>
          <w:bCs/>
          <w:sz w:val="22"/>
          <w:szCs w:val="22"/>
        </w:rPr>
        <w:t xml:space="preserve">finansowej </w:t>
      </w:r>
      <w:r w:rsidRPr="00CA3E26">
        <w:rPr>
          <w:rFonts w:ascii="Arial" w:hAnsi="Arial" w:cs="Arial"/>
          <w:bCs/>
          <w:sz w:val="22"/>
          <w:szCs w:val="22"/>
        </w:rPr>
        <w:t xml:space="preserve">dyscypliny i odporności. Wzmacniając wiarygodność na rynkach kapitałowych, zwiększamy zdolność do pozyskiwania elastycznego finansowania, które ma kluczowe znaczenie dla realizacji naszych </w:t>
      </w:r>
      <w:r w:rsidR="009154D4">
        <w:rPr>
          <w:rFonts w:ascii="Arial" w:hAnsi="Arial" w:cs="Arial"/>
          <w:bCs/>
          <w:sz w:val="22"/>
          <w:szCs w:val="22"/>
        </w:rPr>
        <w:t xml:space="preserve">kolejnych </w:t>
      </w:r>
      <w:r w:rsidRPr="00CA3E26">
        <w:rPr>
          <w:rFonts w:ascii="Arial" w:hAnsi="Arial" w:cs="Arial"/>
          <w:bCs/>
          <w:sz w:val="22"/>
          <w:szCs w:val="22"/>
        </w:rPr>
        <w:t xml:space="preserve">obiecujących </w:t>
      </w:r>
      <w:r>
        <w:rPr>
          <w:rFonts w:ascii="Arial" w:hAnsi="Arial" w:cs="Arial"/>
          <w:bCs/>
          <w:sz w:val="22"/>
          <w:szCs w:val="22"/>
        </w:rPr>
        <w:t>projektów</w:t>
      </w:r>
      <w:r w:rsidR="00035457" w:rsidRPr="00035457">
        <w:rPr>
          <w:rFonts w:ascii="Arial" w:hAnsi="Arial" w:cs="Arial"/>
          <w:bCs/>
          <w:sz w:val="22"/>
          <w:szCs w:val="22"/>
        </w:rPr>
        <w:t>.</w:t>
      </w:r>
    </w:p>
    <w:p w14:paraId="5855999D" w14:textId="7A21F67D" w:rsidR="008A37E2" w:rsidRDefault="008A37E2" w:rsidP="00697C9D">
      <w:pPr>
        <w:spacing w:line="276" w:lineRule="auto"/>
        <w:ind w:right="-483"/>
        <w:jc w:val="both"/>
        <w:rPr>
          <w:rFonts w:ascii="Arial" w:hAnsi="Arial" w:cs="Arial"/>
          <w:bCs/>
          <w:sz w:val="22"/>
          <w:szCs w:val="22"/>
        </w:rPr>
      </w:pPr>
    </w:p>
    <w:p w14:paraId="6FB92167" w14:textId="77777777" w:rsidR="008A37E2" w:rsidRDefault="008A37E2" w:rsidP="00FF4BB9">
      <w:pPr>
        <w:spacing w:line="276" w:lineRule="auto"/>
        <w:ind w:right="-483"/>
        <w:jc w:val="both"/>
        <w:rPr>
          <w:rFonts w:ascii="Arial" w:hAnsi="Arial" w:cs="Arial"/>
          <w:bCs/>
          <w:sz w:val="22"/>
          <w:szCs w:val="22"/>
        </w:rPr>
      </w:pPr>
    </w:p>
    <w:p w14:paraId="14226948" w14:textId="1CA5B781" w:rsidR="008A37E2" w:rsidRPr="008A37E2" w:rsidRDefault="008A37E2" w:rsidP="008A37E2">
      <w:pPr>
        <w:spacing w:line="276" w:lineRule="auto"/>
        <w:ind w:left="-284" w:right="-483"/>
        <w:jc w:val="both"/>
        <w:rPr>
          <w:rFonts w:ascii="Arial" w:hAnsi="Arial" w:cs="Arial"/>
          <w:b/>
          <w:sz w:val="22"/>
          <w:szCs w:val="22"/>
        </w:rPr>
      </w:pPr>
      <w:r w:rsidRPr="008A37E2">
        <w:rPr>
          <w:rFonts w:ascii="Arial" w:hAnsi="Arial" w:cs="Arial"/>
          <w:b/>
          <w:sz w:val="22"/>
          <w:szCs w:val="22"/>
        </w:rPr>
        <w:t>O Ghelamco</w:t>
      </w:r>
    </w:p>
    <w:p w14:paraId="27E8EDBB" w14:textId="2DF4E8D0" w:rsidR="001D55F3" w:rsidRDefault="001D55F3" w:rsidP="001D55F3">
      <w:pPr>
        <w:spacing w:line="276" w:lineRule="auto"/>
        <w:ind w:right="-483"/>
        <w:jc w:val="both"/>
        <w:rPr>
          <w:rFonts w:ascii="Arial" w:hAnsi="Arial" w:cs="Arial"/>
          <w:bCs/>
          <w:sz w:val="22"/>
          <w:szCs w:val="22"/>
        </w:rPr>
      </w:pPr>
    </w:p>
    <w:p w14:paraId="598C6059" w14:textId="4D4A8DFE" w:rsidR="008A37E2" w:rsidRPr="008A37E2" w:rsidRDefault="001D55F3" w:rsidP="001D55F3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r w:rsidRPr="001D55F3">
        <w:rPr>
          <w:rFonts w:ascii="Arial" w:hAnsi="Arial" w:cs="Arial"/>
          <w:bCs/>
          <w:sz w:val="22"/>
          <w:szCs w:val="22"/>
        </w:rPr>
        <w:t xml:space="preserve">Założona w Belgii w 1985 roku firma Ghelamco to działający na arenie międzynarodowej deweloper specjalizujący się w </w:t>
      </w:r>
      <w:r>
        <w:rPr>
          <w:rFonts w:ascii="Arial" w:hAnsi="Arial" w:cs="Arial"/>
          <w:bCs/>
          <w:sz w:val="22"/>
          <w:szCs w:val="22"/>
        </w:rPr>
        <w:t>najwyższej klasy</w:t>
      </w:r>
      <w:r w:rsidRPr="001D55F3">
        <w:rPr>
          <w:rFonts w:ascii="Arial" w:hAnsi="Arial" w:cs="Arial"/>
          <w:bCs/>
          <w:sz w:val="22"/>
          <w:szCs w:val="22"/>
        </w:rPr>
        <w:t xml:space="preserve"> zrównoważonych projektach biurowych, handlowych i mieszkaniowych. Firma jest uznawana za pioniera </w:t>
      </w:r>
      <w:r>
        <w:rPr>
          <w:rFonts w:ascii="Arial" w:hAnsi="Arial" w:cs="Arial"/>
          <w:bCs/>
          <w:sz w:val="22"/>
          <w:szCs w:val="22"/>
        </w:rPr>
        <w:t xml:space="preserve">w dziedzinie </w:t>
      </w:r>
      <w:r w:rsidRPr="001D55F3">
        <w:rPr>
          <w:rFonts w:ascii="Arial" w:hAnsi="Arial" w:cs="Arial"/>
          <w:bCs/>
          <w:sz w:val="22"/>
          <w:szCs w:val="22"/>
        </w:rPr>
        <w:t xml:space="preserve">innowacji, jakości i zrównoważonego rozwoju, z przełomowymi realizacjami w Belgii, Polsce, Wielkiej Brytanii i Francji. </w:t>
      </w:r>
      <w:r>
        <w:rPr>
          <w:rFonts w:ascii="Arial" w:hAnsi="Arial" w:cs="Arial"/>
          <w:bCs/>
          <w:sz w:val="22"/>
          <w:szCs w:val="22"/>
        </w:rPr>
        <w:t>Inwestycje</w:t>
      </w:r>
      <w:r w:rsidRPr="001D55F3">
        <w:rPr>
          <w:rFonts w:ascii="Arial" w:hAnsi="Arial" w:cs="Arial"/>
          <w:bCs/>
          <w:sz w:val="22"/>
          <w:szCs w:val="22"/>
        </w:rPr>
        <w:t xml:space="preserve"> te wzbogacają krajobraz miejski i przyczyniają się do ożywienia gospodarczego </w:t>
      </w:r>
      <w:r>
        <w:rPr>
          <w:rFonts w:ascii="Arial" w:hAnsi="Arial" w:cs="Arial"/>
          <w:bCs/>
          <w:sz w:val="22"/>
          <w:szCs w:val="22"/>
        </w:rPr>
        <w:t>w swoim otoczeniu</w:t>
      </w:r>
      <w:r w:rsidRPr="001D55F3">
        <w:rPr>
          <w:rFonts w:ascii="Arial" w:hAnsi="Arial" w:cs="Arial"/>
          <w:bCs/>
          <w:sz w:val="22"/>
          <w:szCs w:val="22"/>
        </w:rPr>
        <w:t>.</w:t>
      </w:r>
    </w:p>
    <w:p w14:paraId="622ADEDC" w14:textId="77777777" w:rsidR="0059328C" w:rsidRPr="008A37E2" w:rsidRDefault="0059328C" w:rsidP="008A37E2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</w:p>
    <w:p w14:paraId="1F475956" w14:textId="249001A7" w:rsidR="008A37E2" w:rsidRDefault="008A37E2" w:rsidP="008A37E2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r w:rsidRPr="008A37E2">
        <w:rPr>
          <w:rFonts w:ascii="Arial" w:hAnsi="Arial" w:cs="Arial"/>
          <w:bCs/>
          <w:sz w:val="22"/>
          <w:szCs w:val="22"/>
        </w:rPr>
        <w:t xml:space="preserve">Ghelamco nadzoruje cały proces </w:t>
      </w:r>
      <w:r w:rsidR="0059328C">
        <w:rPr>
          <w:rFonts w:ascii="Arial" w:hAnsi="Arial" w:cs="Arial"/>
          <w:bCs/>
          <w:sz w:val="22"/>
          <w:szCs w:val="22"/>
        </w:rPr>
        <w:t>–</w:t>
      </w:r>
      <w:r w:rsidRPr="008A37E2">
        <w:rPr>
          <w:rFonts w:ascii="Arial" w:hAnsi="Arial" w:cs="Arial"/>
          <w:bCs/>
          <w:sz w:val="22"/>
          <w:szCs w:val="22"/>
        </w:rPr>
        <w:t xml:space="preserve"> od rozwoju</w:t>
      </w:r>
      <w:r w:rsidR="0059328C">
        <w:rPr>
          <w:rFonts w:ascii="Arial" w:hAnsi="Arial" w:cs="Arial"/>
          <w:bCs/>
          <w:sz w:val="22"/>
          <w:szCs w:val="22"/>
        </w:rPr>
        <w:t xml:space="preserve"> projektu</w:t>
      </w:r>
      <w:r w:rsidRPr="008A37E2">
        <w:rPr>
          <w:rFonts w:ascii="Arial" w:hAnsi="Arial" w:cs="Arial"/>
          <w:bCs/>
          <w:sz w:val="22"/>
          <w:szCs w:val="22"/>
        </w:rPr>
        <w:t xml:space="preserve"> i finansowania po zarządzanie i</w:t>
      </w:r>
      <w:r w:rsidR="0059328C">
        <w:rPr>
          <w:rFonts w:ascii="Arial" w:hAnsi="Arial" w:cs="Arial"/>
          <w:bCs/>
          <w:sz w:val="22"/>
          <w:szCs w:val="22"/>
        </w:rPr>
        <w:t> </w:t>
      </w:r>
      <w:r w:rsidRPr="008A37E2">
        <w:rPr>
          <w:rFonts w:ascii="Arial" w:hAnsi="Arial" w:cs="Arial"/>
          <w:bCs/>
          <w:sz w:val="22"/>
          <w:szCs w:val="22"/>
        </w:rPr>
        <w:t xml:space="preserve">wynajem </w:t>
      </w:r>
      <w:r w:rsidR="0059328C">
        <w:rPr>
          <w:rFonts w:ascii="Arial" w:hAnsi="Arial" w:cs="Arial"/>
          <w:bCs/>
          <w:sz w:val="22"/>
          <w:szCs w:val="22"/>
        </w:rPr>
        <w:t>–</w:t>
      </w:r>
      <w:r w:rsidRPr="008A37E2">
        <w:rPr>
          <w:rFonts w:ascii="Arial" w:hAnsi="Arial" w:cs="Arial"/>
          <w:bCs/>
          <w:sz w:val="22"/>
          <w:szCs w:val="22"/>
        </w:rPr>
        <w:t xml:space="preserve"> w ścisłej współpracy z międzynarodowymi partnerami i inwestorami.</w:t>
      </w:r>
    </w:p>
    <w:p w14:paraId="439C295A" w14:textId="77777777" w:rsidR="0059328C" w:rsidRPr="008A37E2" w:rsidRDefault="0059328C" w:rsidP="008A37E2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</w:p>
    <w:p w14:paraId="0F3AED72" w14:textId="1EF60C11" w:rsidR="008A37E2" w:rsidRDefault="008A37E2" w:rsidP="008A37E2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r w:rsidRPr="008A37E2">
        <w:rPr>
          <w:rFonts w:ascii="Arial" w:hAnsi="Arial" w:cs="Arial"/>
          <w:bCs/>
          <w:sz w:val="22"/>
          <w:szCs w:val="22"/>
        </w:rPr>
        <w:t>Zrównoważony rozwój leży u podstaw działalności firmy. Ghelamco stawia na efektywność energetyczną, inteligentne technologie i zieloną architekturę, konsekwentnie zdobywając prestiżowe certyfikaty, takie jak BREEAM</w:t>
      </w:r>
      <w:r w:rsidR="002064E1">
        <w:rPr>
          <w:rFonts w:ascii="Arial" w:hAnsi="Arial" w:cs="Arial"/>
          <w:bCs/>
          <w:sz w:val="22"/>
          <w:szCs w:val="22"/>
        </w:rPr>
        <w:t>,</w:t>
      </w:r>
      <w:r w:rsidRPr="008A37E2">
        <w:rPr>
          <w:rFonts w:ascii="Arial" w:hAnsi="Arial" w:cs="Arial"/>
          <w:bCs/>
          <w:sz w:val="22"/>
          <w:szCs w:val="22"/>
        </w:rPr>
        <w:t xml:space="preserve"> LEED</w:t>
      </w:r>
      <w:r w:rsidR="002064E1">
        <w:rPr>
          <w:rFonts w:ascii="Arial" w:hAnsi="Arial" w:cs="Arial"/>
          <w:bCs/>
          <w:sz w:val="22"/>
          <w:szCs w:val="22"/>
        </w:rPr>
        <w:t xml:space="preserve">, DGNB, </w:t>
      </w:r>
      <w:proofErr w:type="spellStart"/>
      <w:r w:rsidR="002064E1">
        <w:rPr>
          <w:rFonts w:ascii="Arial" w:hAnsi="Arial" w:cs="Arial"/>
          <w:bCs/>
          <w:sz w:val="22"/>
          <w:szCs w:val="22"/>
        </w:rPr>
        <w:t>SmartScore</w:t>
      </w:r>
      <w:proofErr w:type="spellEnd"/>
      <w:r w:rsidR="002064E1">
        <w:rPr>
          <w:rFonts w:ascii="Arial" w:hAnsi="Arial" w:cs="Arial"/>
          <w:bCs/>
          <w:sz w:val="22"/>
          <w:szCs w:val="22"/>
        </w:rPr>
        <w:t xml:space="preserve"> czy </w:t>
      </w:r>
      <w:proofErr w:type="spellStart"/>
      <w:r w:rsidR="002064E1">
        <w:rPr>
          <w:rFonts w:ascii="Arial" w:hAnsi="Arial" w:cs="Arial"/>
          <w:bCs/>
          <w:sz w:val="22"/>
          <w:szCs w:val="22"/>
        </w:rPr>
        <w:t>WiredScore</w:t>
      </w:r>
      <w:proofErr w:type="spellEnd"/>
      <w:r w:rsidRPr="008A37E2">
        <w:rPr>
          <w:rFonts w:ascii="Arial" w:hAnsi="Arial" w:cs="Arial"/>
          <w:bCs/>
          <w:sz w:val="22"/>
          <w:szCs w:val="22"/>
        </w:rPr>
        <w:t xml:space="preserve">. Potwierdza to wiodącą pozycję firmy w </w:t>
      </w:r>
      <w:r w:rsidR="0059328C">
        <w:rPr>
          <w:rFonts w:ascii="Arial" w:hAnsi="Arial" w:cs="Arial"/>
          <w:bCs/>
          <w:sz w:val="22"/>
          <w:szCs w:val="22"/>
        </w:rPr>
        <w:t>zakresie zrównoważonych</w:t>
      </w:r>
      <w:r w:rsidRPr="008A37E2">
        <w:rPr>
          <w:rFonts w:ascii="Arial" w:hAnsi="Arial" w:cs="Arial"/>
          <w:bCs/>
          <w:sz w:val="22"/>
          <w:szCs w:val="22"/>
        </w:rPr>
        <w:t xml:space="preserve"> nieruchomości.</w:t>
      </w:r>
    </w:p>
    <w:p w14:paraId="52EA8D5B" w14:textId="77777777" w:rsidR="0059328C" w:rsidRPr="008A37E2" w:rsidRDefault="0059328C" w:rsidP="008A37E2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</w:p>
    <w:p w14:paraId="47BEFD36" w14:textId="4BCD291F" w:rsidR="008A37E2" w:rsidRPr="008A37E2" w:rsidRDefault="008A37E2" w:rsidP="00681374">
      <w:pPr>
        <w:spacing w:line="276" w:lineRule="auto"/>
        <w:ind w:left="-284" w:right="-483"/>
        <w:jc w:val="both"/>
        <w:rPr>
          <w:rFonts w:ascii="Arial" w:hAnsi="Arial" w:cs="Arial"/>
          <w:bCs/>
          <w:sz w:val="22"/>
          <w:szCs w:val="22"/>
        </w:rPr>
      </w:pPr>
      <w:r w:rsidRPr="008A37E2">
        <w:rPr>
          <w:rFonts w:ascii="Arial" w:hAnsi="Arial" w:cs="Arial"/>
          <w:bCs/>
          <w:sz w:val="22"/>
          <w:szCs w:val="22"/>
        </w:rPr>
        <w:t xml:space="preserve">Ghelamco </w:t>
      </w:r>
      <w:r w:rsidR="002064E1">
        <w:rPr>
          <w:rFonts w:ascii="Arial" w:hAnsi="Arial" w:cs="Arial"/>
          <w:bCs/>
          <w:sz w:val="22"/>
          <w:szCs w:val="22"/>
        </w:rPr>
        <w:t xml:space="preserve">jest dumne ze swoich osiągnięć i </w:t>
      </w:r>
      <w:r w:rsidRPr="008A37E2">
        <w:rPr>
          <w:rFonts w:ascii="Arial" w:hAnsi="Arial" w:cs="Arial"/>
          <w:bCs/>
          <w:sz w:val="22"/>
          <w:szCs w:val="22"/>
        </w:rPr>
        <w:t xml:space="preserve">stale inwestuje w swoich pracowników, partnerów i społeczność, budując wysokiej jakości </w:t>
      </w:r>
      <w:r w:rsidR="0059328C">
        <w:rPr>
          <w:rFonts w:ascii="Arial" w:hAnsi="Arial" w:cs="Arial"/>
          <w:bCs/>
          <w:sz w:val="22"/>
          <w:szCs w:val="22"/>
        </w:rPr>
        <w:t>budynki</w:t>
      </w:r>
      <w:r w:rsidRPr="008A37E2">
        <w:rPr>
          <w:rFonts w:ascii="Arial" w:hAnsi="Arial" w:cs="Arial"/>
          <w:bCs/>
          <w:sz w:val="22"/>
          <w:szCs w:val="22"/>
        </w:rPr>
        <w:t xml:space="preserve"> zgodnie z </w:t>
      </w:r>
      <w:r w:rsidR="002064E1">
        <w:rPr>
          <w:rFonts w:ascii="Arial" w:hAnsi="Arial" w:cs="Arial"/>
          <w:bCs/>
          <w:sz w:val="22"/>
          <w:szCs w:val="22"/>
        </w:rPr>
        <w:t>najwyższymi</w:t>
      </w:r>
      <w:r w:rsidRPr="008A37E2">
        <w:rPr>
          <w:rFonts w:ascii="Arial" w:hAnsi="Arial" w:cs="Arial"/>
          <w:bCs/>
          <w:sz w:val="22"/>
          <w:szCs w:val="22"/>
        </w:rPr>
        <w:t xml:space="preserve"> międzynarodowymi standardami.</w:t>
      </w:r>
    </w:p>
    <w:sectPr w:rsidR="008A37E2" w:rsidRPr="008A37E2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3119" w:right="1797" w:bottom="1985" w:left="179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0C1B" w14:textId="77777777" w:rsidR="0089443F" w:rsidRDefault="0089443F">
      <w:r>
        <w:separator/>
      </w:r>
    </w:p>
  </w:endnote>
  <w:endnote w:type="continuationSeparator" w:id="0">
    <w:p w14:paraId="6A226AF7" w14:textId="77777777" w:rsidR="0089443F" w:rsidRDefault="0089443F">
      <w:r>
        <w:continuationSeparator/>
      </w:r>
    </w:p>
  </w:endnote>
  <w:endnote w:type="continuationNotice" w:id="1">
    <w:p w14:paraId="3A20CA00" w14:textId="77777777" w:rsidR="0089443F" w:rsidRDefault="00894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F125" w14:textId="77777777" w:rsidR="00FE43D5" w:rsidRDefault="001A5B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5" behindDoc="0" locked="0" layoutInCell="1" hidden="0" allowOverlap="1" wp14:anchorId="14B8163C" wp14:editId="7539CA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Square wrapText="bothSides" distT="0" distB="0" distL="0" distR="0"/>
              <wp:docPr id="22" name="Prostokąt 22" descr="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5C8EB1" w14:textId="77777777" w:rsidR="00FE43D5" w:rsidRDefault="001A5B56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78D7"/>
                              <w:sz w:val="18"/>
                            </w:rPr>
                            <w:t>Business</w:t>
                          </w:r>
                        </w:p>
                      </w:txbxContent>
                    </wps:txbx>
                    <wps:bodyPr spcFirstLastPara="1" wrap="square" lIns="6350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B8163C" id="Prostokąt 22" o:spid="_x0000_s1027" alt="Business" style="position:absolute;margin-left:0;margin-top:0;width:35.7pt;height:35.7pt;z-index:25165824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" filled="f" stroked="f">
              <v:textbox inset="5pt,0,0,0">
                <w:txbxContent>
                  <w:p w14:paraId="6E5C8EB1" w14:textId="77777777" w:rsidR="00FE43D5" w:rsidRDefault="001A5B56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78D7"/>
                        <w:sz w:val="18"/>
                      </w:rPr>
                      <w:t>Business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9FB2" w14:textId="070A7D66" w:rsidR="00FE43D5" w:rsidRDefault="008563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797"/>
      <w:rPr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0" locked="0" layoutInCell="1" hidden="0" allowOverlap="1" wp14:anchorId="438F4A3D" wp14:editId="571BC237">
              <wp:simplePos x="0" y="0"/>
              <wp:positionH relativeFrom="column">
                <wp:posOffset>1106805</wp:posOffset>
              </wp:positionH>
              <wp:positionV relativeFrom="paragraph">
                <wp:posOffset>-993140</wp:posOffset>
              </wp:positionV>
              <wp:extent cx="3524250" cy="1175385"/>
              <wp:effectExtent l="0" t="0" r="0" b="5715"/>
              <wp:wrapNone/>
              <wp:docPr id="21" name="Prostokąt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1175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3C65D" w14:textId="56B9A2FB" w:rsidR="00FE43D5" w:rsidRPr="0085634D" w:rsidRDefault="001A5B56">
                          <w:pPr>
                            <w:spacing w:line="288" w:lineRule="auto"/>
                            <w:textDirection w:val="btLr"/>
                            <w:rPr>
                              <w:lang w:val="it-IT"/>
                            </w:rPr>
                          </w:pPr>
                          <w:r w:rsidRPr="0091125B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Informacje dla mediów:</w:t>
                          </w:r>
                          <w:r w:rsidRPr="0091125B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br/>
                          </w:r>
                        </w:p>
                        <w:p w14:paraId="232DACC3" w14:textId="77777777" w:rsidR="00FE43D5" w:rsidRPr="00FD49B1" w:rsidRDefault="001A5B56">
                          <w:pPr>
                            <w:spacing w:line="288" w:lineRule="auto"/>
                            <w:textDirection w:val="btLr"/>
                            <w:rPr>
                              <w:lang w:val="it-IT"/>
                            </w:rPr>
                          </w:pPr>
                          <w:r w:rsidRPr="00FD49B1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  <w:lang w:val="it-IT"/>
                            </w:rPr>
                            <w:t>Michał Nitychoruk</w:t>
                          </w:r>
                          <w:r w:rsidRPr="00FD49B1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>, Communication Manager, Ghelamco Poland</w:t>
                          </w:r>
                        </w:p>
                        <w:p w14:paraId="2A49798D" w14:textId="77777777" w:rsidR="00FE43D5" w:rsidRPr="00FD49B1" w:rsidRDefault="001A5B56">
                          <w:pPr>
                            <w:textDirection w:val="btLr"/>
                            <w:rPr>
                              <w:lang w:val="it-IT"/>
                            </w:rPr>
                          </w:pPr>
                          <w:r w:rsidRPr="00FD49B1"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lang w:val="it-IT"/>
                            </w:rPr>
                            <w:t>e-mail: michal.nitychoruk@ghelamco.com, tel. 600 210 304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8F4A3D" id="Prostokąt 21" o:spid="_x0000_s1028" style="position:absolute;left:0;text-align:left;margin-left:87.15pt;margin-top:-78.2pt;width:277.5pt;height:92.5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" filled="f" stroked="f">
              <v:textbox inset="0,0,0,0">
                <w:txbxContent>
                  <w:p w14:paraId="3F93C65D" w14:textId="56B9A2FB" w:rsidR="00FE43D5" w:rsidRPr="0085634D" w:rsidRDefault="001A5B56">
                    <w:pPr>
                      <w:spacing w:line="288" w:lineRule="auto"/>
                      <w:textDirection w:val="btLr"/>
                      <w:rPr>
                        <w:lang w:val="it-IT"/>
                      </w:rPr>
                    </w:pPr>
                    <w:r w:rsidRPr="0091125B"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Informacje dla mediów:</w:t>
                    </w:r>
                    <w:r w:rsidRPr="0091125B"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br/>
                    </w:r>
                  </w:p>
                  <w:p w14:paraId="232DACC3" w14:textId="77777777" w:rsidR="00FE43D5" w:rsidRPr="00FD49B1" w:rsidRDefault="001A5B56">
                    <w:pPr>
                      <w:spacing w:line="288" w:lineRule="auto"/>
                      <w:textDirection w:val="btLr"/>
                      <w:rPr>
                        <w:lang w:val="it-IT"/>
                      </w:rPr>
                    </w:pPr>
                    <w:r w:rsidRPr="00FD49B1">
                      <w:rPr>
                        <w:rFonts w:ascii="Arial" w:eastAsia="Arial" w:hAnsi="Arial" w:cs="Arial"/>
                        <w:b/>
                        <w:color w:val="000000"/>
                        <w:sz w:val="16"/>
                        <w:lang w:val="it-IT"/>
                      </w:rPr>
                      <w:t>Michał Nitychoruk</w:t>
                    </w:r>
                    <w:r w:rsidRPr="00FD49B1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>, Communication Manager, Ghelamco Poland</w:t>
                    </w:r>
                  </w:p>
                  <w:p w14:paraId="2A49798D" w14:textId="77777777" w:rsidR="00FE43D5" w:rsidRPr="00FD49B1" w:rsidRDefault="001A5B56">
                    <w:pPr>
                      <w:textDirection w:val="btLr"/>
                      <w:rPr>
                        <w:lang w:val="it-IT"/>
                      </w:rPr>
                    </w:pPr>
                    <w:r w:rsidRPr="00FD49B1">
                      <w:rPr>
                        <w:rFonts w:ascii="Arial" w:eastAsia="Arial" w:hAnsi="Arial" w:cs="Arial"/>
                        <w:color w:val="000000"/>
                        <w:sz w:val="16"/>
                        <w:lang w:val="it-IT"/>
                      </w:rPr>
                      <w:t>e-mail: michal.nitychoruk@ghelamco.com, tel. 600 210 304</w:t>
                    </w:r>
                  </w:p>
                </w:txbxContent>
              </v:textbox>
            </v:rect>
          </w:pict>
        </mc:Fallback>
      </mc:AlternateContent>
    </w:r>
    <w:r w:rsidR="00A26EE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513936A" wp14:editId="3879780A">
              <wp:simplePos x="0" y="0"/>
              <wp:positionH relativeFrom="column">
                <wp:posOffset>-826770</wp:posOffset>
              </wp:positionH>
              <wp:positionV relativeFrom="paragraph">
                <wp:posOffset>-1031240</wp:posOffset>
              </wp:positionV>
              <wp:extent cx="1714500" cy="1038225"/>
              <wp:effectExtent l="0" t="0" r="0" b="9525"/>
              <wp:wrapNone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A35C0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Ghelamco Poland</w:t>
                          </w:r>
                        </w:p>
                        <w:p w14:paraId="2C6CE5FC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 </w:t>
                          </w:r>
                        </w:p>
                        <w:p w14:paraId="68BFC937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Plac Europejski 1</w:t>
                          </w:r>
                        </w:p>
                        <w:p w14:paraId="20972690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Warsaw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Spire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, 41p.</w:t>
                          </w:r>
                        </w:p>
                        <w:p w14:paraId="61AF2526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00-844 Warszawa</w:t>
                          </w:r>
                        </w:p>
                        <w:p w14:paraId="1730FD8C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: +48 22 455 16 00</w:t>
                          </w:r>
                        </w:p>
                        <w:p w14:paraId="4D7B9610" w14:textId="77777777" w:rsidR="00FE43D5" w:rsidRDefault="001A5B56">
                          <w:pPr>
                            <w:spacing w:line="264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www.ghelamco.com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513936A" id="Prostokąt 19" o:spid="_x0000_s1029" style="position:absolute;left:0;text-align:left;margin-left:-65.1pt;margin-top:-81.2pt;width:135pt;height:81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" filled="f" stroked="f">
              <v:textbox inset="2.53958mm,1.2694mm,2.53958mm,1.2694mm">
                <w:txbxContent>
                  <w:p w14:paraId="357A35C0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Ghelamco Poland</w:t>
                    </w:r>
                  </w:p>
                  <w:p w14:paraId="2C6CE5FC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 xml:space="preserve"> </w:t>
                    </w:r>
                  </w:p>
                  <w:p w14:paraId="68BFC937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Plac Europejski 1</w:t>
                    </w:r>
                  </w:p>
                  <w:p w14:paraId="20972690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Warsaw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Spire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, 41p.</w:t>
                    </w:r>
                  </w:p>
                  <w:p w14:paraId="61AF2526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00-844 Warszawa</w:t>
                    </w:r>
                  </w:p>
                  <w:p w14:paraId="1730FD8C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tel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: +48 22 455 16 00</w:t>
                    </w:r>
                  </w:p>
                  <w:p w14:paraId="4D7B9610" w14:textId="77777777" w:rsidR="00FE43D5" w:rsidRDefault="001A5B56">
                    <w:pPr>
                      <w:spacing w:line="264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www.ghelamco.com</w:t>
                    </w:r>
                  </w:p>
                </w:txbxContent>
              </v:textbox>
            </v:rect>
          </w:pict>
        </mc:Fallback>
      </mc:AlternateContent>
    </w:r>
    <w:r w:rsidR="00736ED6">
      <w:rPr>
        <w:noProof/>
        <w:lang w:eastAsia="pl-PL"/>
      </w:rPr>
      <w:drawing>
        <wp:anchor distT="0" distB="0" distL="114300" distR="114300" simplePos="0" relativeHeight="251658243" behindDoc="0" locked="0" layoutInCell="1" hidden="0" allowOverlap="1" wp14:anchorId="3F43444C" wp14:editId="335681F4">
          <wp:simplePos x="0" y="0"/>
          <wp:positionH relativeFrom="column">
            <wp:posOffset>4578985</wp:posOffset>
          </wp:positionH>
          <wp:positionV relativeFrom="paragraph">
            <wp:posOffset>-650240</wp:posOffset>
          </wp:positionV>
          <wp:extent cx="990600" cy="533400"/>
          <wp:effectExtent l="0" t="0" r="0" b="0"/>
          <wp:wrapSquare wrapText="bothSides" distT="0" distB="0" distL="114300" distR="114300"/>
          <wp:docPr id="24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36ED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168E510A" wp14:editId="0915BD15">
              <wp:simplePos x="0" y="0"/>
              <wp:positionH relativeFrom="column">
                <wp:posOffset>939800</wp:posOffset>
              </wp:positionH>
              <wp:positionV relativeFrom="paragraph">
                <wp:posOffset>-1113790</wp:posOffset>
              </wp:positionV>
              <wp:extent cx="0" cy="3310255"/>
              <wp:effectExtent l="0" t="0" r="19050" b="23495"/>
              <wp:wrapNone/>
              <wp:docPr id="20" name="Łącznik prosty ze strzałką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10255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8E4CE0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0" o:spid="_x0000_s1026" type="#_x0000_t32" style="position:absolute;margin-left:74pt;margin-top:-87.7pt;width:0;height:260.6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" strokecolor="black [3200]" strokeweight="1pt">
              <v:stroke startarrowwidth="narrow" startarrowlength="short" endarrowwidth="narrow" endarrowlength="shor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8E73" w14:textId="77777777" w:rsidR="00FE43D5" w:rsidRDefault="001A5B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4" behindDoc="0" locked="0" layoutInCell="1" hidden="0" allowOverlap="1" wp14:anchorId="19E53E25" wp14:editId="0A8DDD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Square wrapText="bothSides" distT="0" distB="0" distL="0" distR="0"/>
              <wp:docPr id="18" name="Prostokąt 18" descr="Busin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D6453" w14:textId="77777777" w:rsidR="00FE43D5" w:rsidRDefault="001A5B56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78D7"/>
                              <w:sz w:val="18"/>
                            </w:rPr>
                            <w:t>Business</w:t>
                          </w:r>
                        </w:p>
                      </w:txbxContent>
                    </wps:txbx>
                    <wps:bodyPr spcFirstLastPara="1" wrap="square" lIns="6350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E53E25" id="Prostokąt 18" o:spid="_x0000_s1030" alt="Business" style="position:absolute;margin-left:0;margin-top:0;width:35.7pt;height:35.7pt;z-index:2516582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" filled="f" stroked="f">
              <v:textbox inset="5pt,0,0,0">
                <w:txbxContent>
                  <w:p w14:paraId="382D6453" w14:textId="77777777" w:rsidR="00FE43D5" w:rsidRDefault="001A5B56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78D7"/>
                        <w:sz w:val="18"/>
                      </w:rPr>
                      <w:t>Business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60538" w14:textId="77777777" w:rsidR="0089443F" w:rsidRDefault="0089443F">
      <w:r>
        <w:separator/>
      </w:r>
    </w:p>
  </w:footnote>
  <w:footnote w:type="continuationSeparator" w:id="0">
    <w:p w14:paraId="52978F28" w14:textId="77777777" w:rsidR="0089443F" w:rsidRDefault="0089443F">
      <w:r>
        <w:continuationSeparator/>
      </w:r>
    </w:p>
  </w:footnote>
  <w:footnote w:type="continuationNotice" w:id="1">
    <w:p w14:paraId="2E394ECB" w14:textId="77777777" w:rsidR="0089443F" w:rsidRDefault="008944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22D5" w14:textId="77777777" w:rsidR="00FE43D5" w:rsidRDefault="001A5B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797"/>
      <w:rPr>
        <w:color w:val="000000"/>
      </w:rPr>
    </w:pPr>
    <w:r>
      <w:rPr>
        <w:noProof/>
        <w:color w:val="000000"/>
        <w:lang w:eastAsia="pl-PL"/>
      </w:rPr>
      <w:drawing>
        <wp:inline distT="0" distB="0" distL="0" distR="0" wp14:anchorId="5512F254" wp14:editId="52E77674">
          <wp:extent cx="7495296" cy="2140786"/>
          <wp:effectExtent l="0" t="0" r="0" b="0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5296" cy="21407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D5"/>
    <w:rsid w:val="0000164E"/>
    <w:rsid w:val="00003812"/>
    <w:rsid w:val="00004F32"/>
    <w:rsid w:val="0001300D"/>
    <w:rsid w:val="000147D7"/>
    <w:rsid w:val="0001779A"/>
    <w:rsid w:val="00020551"/>
    <w:rsid w:val="00032EDC"/>
    <w:rsid w:val="000337F2"/>
    <w:rsid w:val="00034109"/>
    <w:rsid w:val="00034442"/>
    <w:rsid w:val="00035457"/>
    <w:rsid w:val="000379E1"/>
    <w:rsid w:val="000403B8"/>
    <w:rsid w:val="0004145F"/>
    <w:rsid w:val="00042C91"/>
    <w:rsid w:val="00043D75"/>
    <w:rsid w:val="00052D1B"/>
    <w:rsid w:val="00055622"/>
    <w:rsid w:val="00055EC6"/>
    <w:rsid w:val="000601A1"/>
    <w:rsid w:val="000621C9"/>
    <w:rsid w:val="000704CC"/>
    <w:rsid w:val="000705E3"/>
    <w:rsid w:val="0007172A"/>
    <w:rsid w:val="00076EE8"/>
    <w:rsid w:val="00077FE3"/>
    <w:rsid w:val="00082947"/>
    <w:rsid w:val="00083318"/>
    <w:rsid w:val="000835B9"/>
    <w:rsid w:val="00087F13"/>
    <w:rsid w:val="000917DF"/>
    <w:rsid w:val="0009635D"/>
    <w:rsid w:val="000A2E89"/>
    <w:rsid w:val="000A61FD"/>
    <w:rsid w:val="000B1957"/>
    <w:rsid w:val="000B6AC3"/>
    <w:rsid w:val="000C1DCB"/>
    <w:rsid w:val="000C2B0C"/>
    <w:rsid w:val="000C542A"/>
    <w:rsid w:val="000C54B8"/>
    <w:rsid w:val="000C5EF7"/>
    <w:rsid w:val="000C717D"/>
    <w:rsid w:val="000C7634"/>
    <w:rsid w:val="000D0D60"/>
    <w:rsid w:val="000E473D"/>
    <w:rsid w:val="000E4DE0"/>
    <w:rsid w:val="000E524E"/>
    <w:rsid w:val="000E5D02"/>
    <w:rsid w:val="000E5F4A"/>
    <w:rsid w:val="000F6621"/>
    <w:rsid w:val="000F6FE5"/>
    <w:rsid w:val="001016E8"/>
    <w:rsid w:val="00105785"/>
    <w:rsid w:val="001108F2"/>
    <w:rsid w:val="00112F6C"/>
    <w:rsid w:val="0012466C"/>
    <w:rsid w:val="0012628D"/>
    <w:rsid w:val="00127531"/>
    <w:rsid w:val="0013204A"/>
    <w:rsid w:val="001375F6"/>
    <w:rsid w:val="00140578"/>
    <w:rsid w:val="00142458"/>
    <w:rsid w:val="001458EB"/>
    <w:rsid w:val="00150CED"/>
    <w:rsid w:val="001526A7"/>
    <w:rsid w:val="00153A2C"/>
    <w:rsid w:val="00166902"/>
    <w:rsid w:val="00166D22"/>
    <w:rsid w:val="00166EBC"/>
    <w:rsid w:val="00167482"/>
    <w:rsid w:val="00167AFA"/>
    <w:rsid w:val="00172BD6"/>
    <w:rsid w:val="00174403"/>
    <w:rsid w:val="0017640D"/>
    <w:rsid w:val="00181C73"/>
    <w:rsid w:val="001826F4"/>
    <w:rsid w:val="00182966"/>
    <w:rsid w:val="001873AF"/>
    <w:rsid w:val="00193584"/>
    <w:rsid w:val="00196653"/>
    <w:rsid w:val="001A5B56"/>
    <w:rsid w:val="001A5CC4"/>
    <w:rsid w:val="001A5FAF"/>
    <w:rsid w:val="001A6375"/>
    <w:rsid w:val="001A707D"/>
    <w:rsid w:val="001B0221"/>
    <w:rsid w:val="001B6A40"/>
    <w:rsid w:val="001B6AC1"/>
    <w:rsid w:val="001C03A0"/>
    <w:rsid w:val="001C0DFC"/>
    <w:rsid w:val="001C457B"/>
    <w:rsid w:val="001C5AE9"/>
    <w:rsid w:val="001C7260"/>
    <w:rsid w:val="001D2E7C"/>
    <w:rsid w:val="001D55F3"/>
    <w:rsid w:val="001E0127"/>
    <w:rsid w:val="001E1B03"/>
    <w:rsid w:val="001E4D6E"/>
    <w:rsid w:val="001E506B"/>
    <w:rsid w:val="001E778A"/>
    <w:rsid w:val="001F51A1"/>
    <w:rsid w:val="002018C7"/>
    <w:rsid w:val="00201BD0"/>
    <w:rsid w:val="002057C6"/>
    <w:rsid w:val="002064E1"/>
    <w:rsid w:val="002123D2"/>
    <w:rsid w:val="002136EC"/>
    <w:rsid w:val="002141A6"/>
    <w:rsid w:val="0021719A"/>
    <w:rsid w:val="0022079E"/>
    <w:rsid w:val="002211CC"/>
    <w:rsid w:val="00224D52"/>
    <w:rsid w:val="00230322"/>
    <w:rsid w:val="00231C8F"/>
    <w:rsid w:val="002369B5"/>
    <w:rsid w:val="002450BC"/>
    <w:rsid w:val="002466F7"/>
    <w:rsid w:val="002501DD"/>
    <w:rsid w:val="0026138A"/>
    <w:rsid w:val="00262B68"/>
    <w:rsid w:val="00263CD9"/>
    <w:rsid w:val="002642E7"/>
    <w:rsid w:val="00271177"/>
    <w:rsid w:val="00271C24"/>
    <w:rsid w:val="002720DF"/>
    <w:rsid w:val="00273B47"/>
    <w:rsid w:val="00273F52"/>
    <w:rsid w:val="002818F4"/>
    <w:rsid w:val="00284197"/>
    <w:rsid w:val="00291E91"/>
    <w:rsid w:val="00293F29"/>
    <w:rsid w:val="002A01A7"/>
    <w:rsid w:val="002B19B9"/>
    <w:rsid w:val="002B2395"/>
    <w:rsid w:val="002C0943"/>
    <w:rsid w:val="002C0DEA"/>
    <w:rsid w:val="002C41FB"/>
    <w:rsid w:val="002C4BF1"/>
    <w:rsid w:val="002C4F63"/>
    <w:rsid w:val="002C6563"/>
    <w:rsid w:val="002D170B"/>
    <w:rsid w:val="002E1072"/>
    <w:rsid w:val="002E166D"/>
    <w:rsid w:val="002F0148"/>
    <w:rsid w:val="002F2D4B"/>
    <w:rsid w:val="002F3905"/>
    <w:rsid w:val="002F65EE"/>
    <w:rsid w:val="0030374D"/>
    <w:rsid w:val="00303ADF"/>
    <w:rsid w:val="00307752"/>
    <w:rsid w:val="003146BE"/>
    <w:rsid w:val="00316A9A"/>
    <w:rsid w:val="00317B1E"/>
    <w:rsid w:val="00317F34"/>
    <w:rsid w:val="0032417C"/>
    <w:rsid w:val="003245A6"/>
    <w:rsid w:val="003266B1"/>
    <w:rsid w:val="003305F2"/>
    <w:rsid w:val="0033156F"/>
    <w:rsid w:val="003343B3"/>
    <w:rsid w:val="00334EE8"/>
    <w:rsid w:val="0033643D"/>
    <w:rsid w:val="0033647E"/>
    <w:rsid w:val="003369A4"/>
    <w:rsid w:val="003369C0"/>
    <w:rsid w:val="00337CE6"/>
    <w:rsid w:val="003402C5"/>
    <w:rsid w:val="003433CC"/>
    <w:rsid w:val="00345544"/>
    <w:rsid w:val="00345779"/>
    <w:rsid w:val="00345E7A"/>
    <w:rsid w:val="0034617B"/>
    <w:rsid w:val="00353DC2"/>
    <w:rsid w:val="003572CE"/>
    <w:rsid w:val="0036377A"/>
    <w:rsid w:val="00365794"/>
    <w:rsid w:val="003720F5"/>
    <w:rsid w:val="00372183"/>
    <w:rsid w:val="00372C7C"/>
    <w:rsid w:val="00374A75"/>
    <w:rsid w:val="00375BF0"/>
    <w:rsid w:val="003817E3"/>
    <w:rsid w:val="00384CEC"/>
    <w:rsid w:val="0038694B"/>
    <w:rsid w:val="00387E7A"/>
    <w:rsid w:val="003960DB"/>
    <w:rsid w:val="00397D0A"/>
    <w:rsid w:val="003A37F0"/>
    <w:rsid w:val="003A6759"/>
    <w:rsid w:val="003B1E9E"/>
    <w:rsid w:val="003B2A70"/>
    <w:rsid w:val="003B41F8"/>
    <w:rsid w:val="003C011E"/>
    <w:rsid w:val="003C5D98"/>
    <w:rsid w:val="003C6E4F"/>
    <w:rsid w:val="003D18B1"/>
    <w:rsid w:val="003D5032"/>
    <w:rsid w:val="003E0C8D"/>
    <w:rsid w:val="003E0D0A"/>
    <w:rsid w:val="003E2E26"/>
    <w:rsid w:val="003E4783"/>
    <w:rsid w:val="003E5B4F"/>
    <w:rsid w:val="003E5CDE"/>
    <w:rsid w:val="003F11A3"/>
    <w:rsid w:val="003F140D"/>
    <w:rsid w:val="003F4B14"/>
    <w:rsid w:val="003F7D03"/>
    <w:rsid w:val="00401851"/>
    <w:rsid w:val="00403217"/>
    <w:rsid w:val="00404C27"/>
    <w:rsid w:val="00405A7B"/>
    <w:rsid w:val="00406E4E"/>
    <w:rsid w:val="0041064C"/>
    <w:rsid w:val="004108B4"/>
    <w:rsid w:val="00410FF2"/>
    <w:rsid w:val="0041324C"/>
    <w:rsid w:val="00415F17"/>
    <w:rsid w:val="00416526"/>
    <w:rsid w:val="004212E6"/>
    <w:rsid w:val="00427F0A"/>
    <w:rsid w:val="00432B01"/>
    <w:rsid w:val="00433158"/>
    <w:rsid w:val="00443444"/>
    <w:rsid w:val="00444BFC"/>
    <w:rsid w:val="00446E11"/>
    <w:rsid w:val="00447D94"/>
    <w:rsid w:val="00461392"/>
    <w:rsid w:val="0046740A"/>
    <w:rsid w:val="004707D0"/>
    <w:rsid w:val="004758BE"/>
    <w:rsid w:val="0048012B"/>
    <w:rsid w:val="00483574"/>
    <w:rsid w:val="00493C41"/>
    <w:rsid w:val="00495278"/>
    <w:rsid w:val="0049671B"/>
    <w:rsid w:val="00496960"/>
    <w:rsid w:val="004A0C24"/>
    <w:rsid w:val="004A0F5C"/>
    <w:rsid w:val="004A7D1E"/>
    <w:rsid w:val="004B1DBF"/>
    <w:rsid w:val="004B33DA"/>
    <w:rsid w:val="004B5534"/>
    <w:rsid w:val="004C0F9A"/>
    <w:rsid w:val="004C12FC"/>
    <w:rsid w:val="004D0309"/>
    <w:rsid w:val="004D72B2"/>
    <w:rsid w:val="004E1BED"/>
    <w:rsid w:val="004E284A"/>
    <w:rsid w:val="004E29FF"/>
    <w:rsid w:val="004E5193"/>
    <w:rsid w:val="004E5D55"/>
    <w:rsid w:val="004E5F20"/>
    <w:rsid w:val="004E6654"/>
    <w:rsid w:val="004E69AF"/>
    <w:rsid w:val="004E6DC2"/>
    <w:rsid w:val="004F7E9E"/>
    <w:rsid w:val="00503E5C"/>
    <w:rsid w:val="00522CAB"/>
    <w:rsid w:val="00526BBB"/>
    <w:rsid w:val="00527427"/>
    <w:rsid w:val="00530515"/>
    <w:rsid w:val="005315D1"/>
    <w:rsid w:val="00537C79"/>
    <w:rsid w:val="00546986"/>
    <w:rsid w:val="00547930"/>
    <w:rsid w:val="00550715"/>
    <w:rsid w:val="00557321"/>
    <w:rsid w:val="005602F6"/>
    <w:rsid w:val="005669D0"/>
    <w:rsid w:val="005712A2"/>
    <w:rsid w:val="00573825"/>
    <w:rsid w:val="00574D1D"/>
    <w:rsid w:val="00577012"/>
    <w:rsid w:val="00584E3A"/>
    <w:rsid w:val="00590430"/>
    <w:rsid w:val="0059328C"/>
    <w:rsid w:val="00593345"/>
    <w:rsid w:val="005A1340"/>
    <w:rsid w:val="005A1B1F"/>
    <w:rsid w:val="005A2EAD"/>
    <w:rsid w:val="005A4288"/>
    <w:rsid w:val="005A7919"/>
    <w:rsid w:val="005B3A82"/>
    <w:rsid w:val="005B4E20"/>
    <w:rsid w:val="005B5586"/>
    <w:rsid w:val="005C1C66"/>
    <w:rsid w:val="005C309F"/>
    <w:rsid w:val="005C6D0C"/>
    <w:rsid w:val="005D2C7F"/>
    <w:rsid w:val="005D66B5"/>
    <w:rsid w:val="005D7902"/>
    <w:rsid w:val="005E0970"/>
    <w:rsid w:val="005E6C6E"/>
    <w:rsid w:val="005F5C58"/>
    <w:rsid w:val="005F724A"/>
    <w:rsid w:val="005F7927"/>
    <w:rsid w:val="00606A2A"/>
    <w:rsid w:val="00607A07"/>
    <w:rsid w:val="00610C81"/>
    <w:rsid w:val="00614990"/>
    <w:rsid w:val="00616480"/>
    <w:rsid w:val="0061794A"/>
    <w:rsid w:val="0062130E"/>
    <w:rsid w:val="00624524"/>
    <w:rsid w:val="00630647"/>
    <w:rsid w:val="0063075A"/>
    <w:rsid w:val="00633DFB"/>
    <w:rsid w:val="00635B21"/>
    <w:rsid w:val="00636FAF"/>
    <w:rsid w:val="00640336"/>
    <w:rsid w:val="00640BA4"/>
    <w:rsid w:val="00641ACD"/>
    <w:rsid w:val="006420AE"/>
    <w:rsid w:val="006431CC"/>
    <w:rsid w:val="0065049E"/>
    <w:rsid w:val="006556F7"/>
    <w:rsid w:val="006638A2"/>
    <w:rsid w:val="00665013"/>
    <w:rsid w:val="006653DC"/>
    <w:rsid w:val="006723D5"/>
    <w:rsid w:val="00672C7E"/>
    <w:rsid w:val="00673F2E"/>
    <w:rsid w:val="0067596C"/>
    <w:rsid w:val="00675F99"/>
    <w:rsid w:val="0067665C"/>
    <w:rsid w:val="00676717"/>
    <w:rsid w:val="0067754E"/>
    <w:rsid w:val="00681262"/>
    <w:rsid w:val="00681374"/>
    <w:rsid w:val="00682E17"/>
    <w:rsid w:val="006833F9"/>
    <w:rsid w:val="00683D00"/>
    <w:rsid w:val="0069272C"/>
    <w:rsid w:val="0069327B"/>
    <w:rsid w:val="00695DE9"/>
    <w:rsid w:val="00696521"/>
    <w:rsid w:val="00696EA4"/>
    <w:rsid w:val="00697C9D"/>
    <w:rsid w:val="006A26E9"/>
    <w:rsid w:val="006A484A"/>
    <w:rsid w:val="006A4A74"/>
    <w:rsid w:val="006A5400"/>
    <w:rsid w:val="006A6FFE"/>
    <w:rsid w:val="006B1DD9"/>
    <w:rsid w:val="006C2E59"/>
    <w:rsid w:val="006C4E75"/>
    <w:rsid w:val="006E10AA"/>
    <w:rsid w:val="006E15A9"/>
    <w:rsid w:val="006E41BC"/>
    <w:rsid w:val="006E4598"/>
    <w:rsid w:val="006E6BAB"/>
    <w:rsid w:val="006F02E4"/>
    <w:rsid w:val="006F47BE"/>
    <w:rsid w:val="006F4B3A"/>
    <w:rsid w:val="006F5FBD"/>
    <w:rsid w:val="006F6577"/>
    <w:rsid w:val="007010C4"/>
    <w:rsid w:val="00705A39"/>
    <w:rsid w:val="00717018"/>
    <w:rsid w:val="00717894"/>
    <w:rsid w:val="00717BEF"/>
    <w:rsid w:val="00722D7C"/>
    <w:rsid w:val="00727DE6"/>
    <w:rsid w:val="00731AF9"/>
    <w:rsid w:val="00735464"/>
    <w:rsid w:val="00736ED6"/>
    <w:rsid w:val="007372C2"/>
    <w:rsid w:val="007404BF"/>
    <w:rsid w:val="00744124"/>
    <w:rsid w:val="00744B37"/>
    <w:rsid w:val="00747748"/>
    <w:rsid w:val="00750615"/>
    <w:rsid w:val="00750D8F"/>
    <w:rsid w:val="00752126"/>
    <w:rsid w:val="00757034"/>
    <w:rsid w:val="00757067"/>
    <w:rsid w:val="0075787F"/>
    <w:rsid w:val="00763677"/>
    <w:rsid w:val="00764D59"/>
    <w:rsid w:val="007706C5"/>
    <w:rsid w:val="00771EF5"/>
    <w:rsid w:val="00777575"/>
    <w:rsid w:val="007827FD"/>
    <w:rsid w:val="00783D41"/>
    <w:rsid w:val="00784562"/>
    <w:rsid w:val="0078641F"/>
    <w:rsid w:val="00786B3A"/>
    <w:rsid w:val="00790D7B"/>
    <w:rsid w:val="00792466"/>
    <w:rsid w:val="00793A1A"/>
    <w:rsid w:val="00795B68"/>
    <w:rsid w:val="007A76C4"/>
    <w:rsid w:val="007B3054"/>
    <w:rsid w:val="007E2A5D"/>
    <w:rsid w:val="007E479F"/>
    <w:rsid w:val="007F08F5"/>
    <w:rsid w:val="007F2B5A"/>
    <w:rsid w:val="007F2BD2"/>
    <w:rsid w:val="007F53AD"/>
    <w:rsid w:val="007F6802"/>
    <w:rsid w:val="00801599"/>
    <w:rsid w:val="00804226"/>
    <w:rsid w:val="00805A29"/>
    <w:rsid w:val="00806E32"/>
    <w:rsid w:val="00813709"/>
    <w:rsid w:val="008137DB"/>
    <w:rsid w:val="00813BD5"/>
    <w:rsid w:val="00814830"/>
    <w:rsid w:val="00817DF2"/>
    <w:rsid w:val="00820747"/>
    <w:rsid w:val="00821542"/>
    <w:rsid w:val="0083206B"/>
    <w:rsid w:val="0083443F"/>
    <w:rsid w:val="00840A0C"/>
    <w:rsid w:val="00840EC2"/>
    <w:rsid w:val="008458CE"/>
    <w:rsid w:val="0084603E"/>
    <w:rsid w:val="0084707D"/>
    <w:rsid w:val="00847BB1"/>
    <w:rsid w:val="00847D88"/>
    <w:rsid w:val="008506AA"/>
    <w:rsid w:val="00852D38"/>
    <w:rsid w:val="008532AD"/>
    <w:rsid w:val="00853304"/>
    <w:rsid w:val="0085634D"/>
    <w:rsid w:val="00857318"/>
    <w:rsid w:val="0086213A"/>
    <w:rsid w:val="00866877"/>
    <w:rsid w:val="008709C9"/>
    <w:rsid w:val="008845A4"/>
    <w:rsid w:val="008854B1"/>
    <w:rsid w:val="00886367"/>
    <w:rsid w:val="00891616"/>
    <w:rsid w:val="0089443F"/>
    <w:rsid w:val="0089668C"/>
    <w:rsid w:val="008A09B7"/>
    <w:rsid w:val="008A37E2"/>
    <w:rsid w:val="008B1A98"/>
    <w:rsid w:val="008B26F9"/>
    <w:rsid w:val="008B47E4"/>
    <w:rsid w:val="008B6B36"/>
    <w:rsid w:val="008C2A0B"/>
    <w:rsid w:val="008C4BFC"/>
    <w:rsid w:val="008C7FC7"/>
    <w:rsid w:val="008D186B"/>
    <w:rsid w:val="008D33AB"/>
    <w:rsid w:val="008D6F7A"/>
    <w:rsid w:val="008E0EC2"/>
    <w:rsid w:val="008E7A3E"/>
    <w:rsid w:val="008F3F56"/>
    <w:rsid w:val="008F4321"/>
    <w:rsid w:val="008F79E9"/>
    <w:rsid w:val="008F7DD9"/>
    <w:rsid w:val="00903198"/>
    <w:rsid w:val="00904F13"/>
    <w:rsid w:val="0090668A"/>
    <w:rsid w:val="00907076"/>
    <w:rsid w:val="00910C6D"/>
    <w:rsid w:val="00910CE4"/>
    <w:rsid w:val="0091125B"/>
    <w:rsid w:val="009113E4"/>
    <w:rsid w:val="00911905"/>
    <w:rsid w:val="0091296E"/>
    <w:rsid w:val="009154D4"/>
    <w:rsid w:val="0091561D"/>
    <w:rsid w:val="00916F6C"/>
    <w:rsid w:val="00917D1E"/>
    <w:rsid w:val="009203C9"/>
    <w:rsid w:val="00922E56"/>
    <w:rsid w:val="009271CC"/>
    <w:rsid w:val="009336AE"/>
    <w:rsid w:val="009530E8"/>
    <w:rsid w:val="009533A7"/>
    <w:rsid w:val="00953DC3"/>
    <w:rsid w:val="00953E0C"/>
    <w:rsid w:val="00956923"/>
    <w:rsid w:val="00957490"/>
    <w:rsid w:val="009575F1"/>
    <w:rsid w:val="00963E21"/>
    <w:rsid w:val="00964BFC"/>
    <w:rsid w:val="00967739"/>
    <w:rsid w:val="00967D43"/>
    <w:rsid w:val="00971757"/>
    <w:rsid w:val="00974C55"/>
    <w:rsid w:val="00976010"/>
    <w:rsid w:val="009818C4"/>
    <w:rsid w:val="00982512"/>
    <w:rsid w:val="009839AF"/>
    <w:rsid w:val="0099072F"/>
    <w:rsid w:val="009A3EE3"/>
    <w:rsid w:val="009B45C1"/>
    <w:rsid w:val="009B6C68"/>
    <w:rsid w:val="009C6BAC"/>
    <w:rsid w:val="009D0AA3"/>
    <w:rsid w:val="009E0DEB"/>
    <w:rsid w:val="009E21FD"/>
    <w:rsid w:val="009E4124"/>
    <w:rsid w:val="009E6681"/>
    <w:rsid w:val="009E7A6A"/>
    <w:rsid w:val="009F10B2"/>
    <w:rsid w:val="009F3257"/>
    <w:rsid w:val="009F3642"/>
    <w:rsid w:val="009F40DF"/>
    <w:rsid w:val="009F4154"/>
    <w:rsid w:val="009F75C1"/>
    <w:rsid w:val="009F78D4"/>
    <w:rsid w:val="00A00D1F"/>
    <w:rsid w:val="00A01AB7"/>
    <w:rsid w:val="00A027E0"/>
    <w:rsid w:val="00A03BCD"/>
    <w:rsid w:val="00A07532"/>
    <w:rsid w:val="00A076E1"/>
    <w:rsid w:val="00A07AA2"/>
    <w:rsid w:val="00A11B4D"/>
    <w:rsid w:val="00A11EAD"/>
    <w:rsid w:val="00A12D2F"/>
    <w:rsid w:val="00A1636D"/>
    <w:rsid w:val="00A20CC4"/>
    <w:rsid w:val="00A217D0"/>
    <w:rsid w:val="00A23D13"/>
    <w:rsid w:val="00A26EE6"/>
    <w:rsid w:val="00A27411"/>
    <w:rsid w:val="00A31E7B"/>
    <w:rsid w:val="00A334DE"/>
    <w:rsid w:val="00A36DDF"/>
    <w:rsid w:val="00A52043"/>
    <w:rsid w:val="00A5675E"/>
    <w:rsid w:val="00A57418"/>
    <w:rsid w:val="00A6334B"/>
    <w:rsid w:val="00A63F12"/>
    <w:rsid w:val="00A670A3"/>
    <w:rsid w:val="00A70AC3"/>
    <w:rsid w:val="00A7164A"/>
    <w:rsid w:val="00A73430"/>
    <w:rsid w:val="00A73A0A"/>
    <w:rsid w:val="00A831B6"/>
    <w:rsid w:val="00A84A46"/>
    <w:rsid w:val="00A8645B"/>
    <w:rsid w:val="00A8724E"/>
    <w:rsid w:val="00A90679"/>
    <w:rsid w:val="00A915A5"/>
    <w:rsid w:val="00A9284C"/>
    <w:rsid w:val="00A93EC8"/>
    <w:rsid w:val="00A97B4E"/>
    <w:rsid w:val="00AA2C0C"/>
    <w:rsid w:val="00AA513B"/>
    <w:rsid w:val="00AA7742"/>
    <w:rsid w:val="00AA7974"/>
    <w:rsid w:val="00AB0376"/>
    <w:rsid w:val="00AB2762"/>
    <w:rsid w:val="00AB4592"/>
    <w:rsid w:val="00AC551A"/>
    <w:rsid w:val="00AC553D"/>
    <w:rsid w:val="00AC55D7"/>
    <w:rsid w:val="00AD0069"/>
    <w:rsid w:val="00AD0863"/>
    <w:rsid w:val="00AD4AC3"/>
    <w:rsid w:val="00AD63EE"/>
    <w:rsid w:val="00AD656D"/>
    <w:rsid w:val="00AD6DA1"/>
    <w:rsid w:val="00AD7C00"/>
    <w:rsid w:val="00AE1D9E"/>
    <w:rsid w:val="00AE327B"/>
    <w:rsid w:val="00AE4F6A"/>
    <w:rsid w:val="00AE6AA2"/>
    <w:rsid w:val="00AF2DAE"/>
    <w:rsid w:val="00AF412A"/>
    <w:rsid w:val="00AF6C6B"/>
    <w:rsid w:val="00AF7893"/>
    <w:rsid w:val="00AF79B4"/>
    <w:rsid w:val="00B02398"/>
    <w:rsid w:val="00B042DC"/>
    <w:rsid w:val="00B060D2"/>
    <w:rsid w:val="00B076B6"/>
    <w:rsid w:val="00B11430"/>
    <w:rsid w:val="00B12665"/>
    <w:rsid w:val="00B12CEF"/>
    <w:rsid w:val="00B134A0"/>
    <w:rsid w:val="00B15B2A"/>
    <w:rsid w:val="00B2094E"/>
    <w:rsid w:val="00B22249"/>
    <w:rsid w:val="00B246AF"/>
    <w:rsid w:val="00B24993"/>
    <w:rsid w:val="00B255D3"/>
    <w:rsid w:val="00B31520"/>
    <w:rsid w:val="00B33CB3"/>
    <w:rsid w:val="00B34012"/>
    <w:rsid w:val="00B3460C"/>
    <w:rsid w:val="00B3588C"/>
    <w:rsid w:val="00B35B27"/>
    <w:rsid w:val="00B36478"/>
    <w:rsid w:val="00B41153"/>
    <w:rsid w:val="00B42F7A"/>
    <w:rsid w:val="00B46B52"/>
    <w:rsid w:val="00B570D9"/>
    <w:rsid w:val="00B60AB9"/>
    <w:rsid w:val="00B61F49"/>
    <w:rsid w:val="00B662FC"/>
    <w:rsid w:val="00B6667F"/>
    <w:rsid w:val="00B6747B"/>
    <w:rsid w:val="00B71AD8"/>
    <w:rsid w:val="00B76642"/>
    <w:rsid w:val="00B83D21"/>
    <w:rsid w:val="00B8444C"/>
    <w:rsid w:val="00B90321"/>
    <w:rsid w:val="00B912F9"/>
    <w:rsid w:val="00BA45AC"/>
    <w:rsid w:val="00BA5DFB"/>
    <w:rsid w:val="00BA76A8"/>
    <w:rsid w:val="00BB0C8C"/>
    <w:rsid w:val="00BB2D81"/>
    <w:rsid w:val="00BB2E05"/>
    <w:rsid w:val="00BB3361"/>
    <w:rsid w:val="00BB6FEB"/>
    <w:rsid w:val="00BC577C"/>
    <w:rsid w:val="00BD50C2"/>
    <w:rsid w:val="00BD5EFD"/>
    <w:rsid w:val="00BD5FFC"/>
    <w:rsid w:val="00BD6331"/>
    <w:rsid w:val="00BD6458"/>
    <w:rsid w:val="00BD67B3"/>
    <w:rsid w:val="00BD72CB"/>
    <w:rsid w:val="00BE2364"/>
    <w:rsid w:val="00BE3135"/>
    <w:rsid w:val="00BE7D9C"/>
    <w:rsid w:val="00BF3496"/>
    <w:rsid w:val="00BF6AF3"/>
    <w:rsid w:val="00C01A4B"/>
    <w:rsid w:val="00C01C22"/>
    <w:rsid w:val="00C02DE2"/>
    <w:rsid w:val="00C056D1"/>
    <w:rsid w:val="00C1189C"/>
    <w:rsid w:val="00C13C44"/>
    <w:rsid w:val="00C1636B"/>
    <w:rsid w:val="00C17C87"/>
    <w:rsid w:val="00C274DA"/>
    <w:rsid w:val="00C27B30"/>
    <w:rsid w:val="00C32F97"/>
    <w:rsid w:val="00C34083"/>
    <w:rsid w:val="00C35E09"/>
    <w:rsid w:val="00C45A85"/>
    <w:rsid w:val="00C50069"/>
    <w:rsid w:val="00C503B2"/>
    <w:rsid w:val="00C516F0"/>
    <w:rsid w:val="00C532F9"/>
    <w:rsid w:val="00C54325"/>
    <w:rsid w:val="00C56D62"/>
    <w:rsid w:val="00C605B8"/>
    <w:rsid w:val="00C61F83"/>
    <w:rsid w:val="00C634F3"/>
    <w:rsid w:val="00C64F41"/>
    <w:rsid w:val="00C65CB1"/>
    <w:rsid w:val="00C6629D"/>
    <w:rsid w:val="00C66311"/>
    <w:rsid w:val="00C72073"/>
    <w:rsid w:val="00C72A2E"/>
    <w:rsid w:val="00C76CFB"/>
    <w:rsid w:val="00C77DF1"/>
    <w:rsid w:val="00C80FAF"/>
    <w:rsid w:val="00C83087"/>
    <w:rsid w:val="00C8490D"/>
    <w:rsid w:val="00C92B6B"/>
    <w:rsid w:val="00CA3E26"/>
    <w:rsid w:val="00CA6219"/>
    <w:rsid w:val="00CB4CA0"/>
    <w:rsid w:val="00CB58E5"/>
    <w:rsid w:val="00CB67E8"/>
    <w:rsid w:val="00CD0096"/>
    <w:rsid w:val="00CD6478"/>
    <w:rsid w:val="00CE12F6"/>
    <w:rsid w:val="00CE1FCB"/>
    <w:rsid w:val="00CE38C8"/>
    <w:rsid w:val="00CE4163"/>
    <w:rsid w:val="00CE7E2D"/>
    <w:rsid w:val="00CF5F72"/>
    <w:rsid w:val="00D0424F"/>
    <w:rsid w:val="00D061B9"/>
    <w:rsid w:val="00D0670D"/>
    <w:rsid w:val="00D073EC"/>
    <w:rsid w:val="00D11223"/>
    <w:rsid w:val="00D12AFF"/>
    <w:rsid w:val="00D1388D"/>
    <w:rsid w:val="00D13CDC"/>
    <w:rsid w:val="00D16EE9"/>
    <w:rsid w:val="00D2062F"/>
    <w:rsid w:val="00D208B4"/>
    <w:rsid w:val="00D22B00"/>
    <w:rsid w:val="00D24CDD"/>
    <w:rsid w:val="00D26F3B"/>
    <w:rsid w:val="00D32129"/>
    <w:rsid w:val="00D361A2"/>
    <w:rsid w:val="00D4329B"/>
    <w:rsid w:val="00D474B3"/>
    <w:rsid w:val="00D50976"/>
    <w:rsid w:val="00D51836"/>
    <w:rsid w:val="00D54881"/>
    <w:rsid w:val="00D57444"/>
    <w:rsid w:val="00D60F26"/>
    <w:rsid w:val="00D6472E"/>
    <w:rsid w:val="00D71AF1"/>
    <w:rsid w:val="00D7315B"/>
    <w:rsid w:val="00D876E1"/>
    <w:rsid w:val="00D925CC"/>
    <w:rsid w:val="00D93DCB"/>
    <w:rsid w:val="00D96AA4"/>
    <w:rsid w:val="00DA02D5"/>
    <w:rsid w:val="00DA0A0B"/>
    <w:rsid w:val="00DA5B86"/>
    <w:rsid w:val="00DB3E3B"/>
    <w:rsid w:val="00DB58A0"/>
    <w:rsid w:val="00DB5F02"/>
    <w:rsid w:val="00DB6269"/>
    <w:rsid w:val="00DB7DB7"/>
    <w:rsid w:val="00DC1C24"/>
    <w:rsid w:val="00DC3B05"/>
    <w:rsid w:val="00DC6636"/>
    <w:rsid w:val="00DD0DE7"/>
    <w:rsid w:val="00DD22FA"/>
    <w:rsid w:val="00DD5224"/>
    <w:rsid w:val="00DE050E"/>
    <w:rsid w:val="00DE059A"/>
    <w:rsid w:val="00DE0925"/>
    <w:rsid w:val="00DE5041"/>
    <w:rsid w:val="00DE5A37"/>
    <w:rsid w:val="00DF4371"/>
    <w:rsid w:val="00E01642"/>
    <w:rsid w:val="00E01914"/>
    <w:rsid w:val="00E019D8"/>
    <w:rsid w:val="00E06372"/>
    <w:rsid w:val="00E1314A"/>
    <w:rsid w:val="00E211CB"/>
    <w:rsid w:val="00E214AD"/>
    <w:rsid w:val="00E24761"/>
    <w:rsid w:val="00E279B4"/>
    <w:rsid w:val="00E41FE9"/>
    <w:rsid w:val="00E43640"/>
    <w:rsid w:val="00E45F82"/>
    <w:rsid w:val="00E46E1A"/>
    <w:rsid w:val="00E47D20"/>
    <w:rsid w:val="00E526B7"/>
    <w:rsid w:val="00E61006"/>
    <w:rsid w:val="00E615C1"/>
    <w:rsid w:val="00E61EB5"/>
    <w:rsid w:val="00E622C4"/>
    <w:rsid w:val="00E63588"/>
    <w:rsid w:val="00E63A4C"/>
    <w:rsid w:val="00E71954"/>
    <w:rsid w:val="00E73203"/>
    <w:rsid w:val="00E758A6"/>
    <w:rsid w:val="00E8138C"/>
    <w:rsid w:val="00E821B9"/>
    <w:rsid w:val="00E84ACB"/>
    <w:rsid w:val="00E85170"/>
    <w:rsid w:val="00E9153E"/>
    <w:rsid w:val="00E92FE9"/>
    <w:rsid w:val="00E93DB3"/>
    <w:rsid w:val="00E94431"/>
    <w:rsid w:val="00E95A69"/>
    <w:rsid w:val="00E977F5"/>
    <w:rsid w:val="00EA0E17"/>
    <w:rsid w:val="00EA2FD2"/>
    <w:rsid w:val="00EA4685"/>
    <w:rsid w:val="00EA7568"/>
    <w:rsid w:val="00EA7D5E"/>
    <w:rsid w:val="00EB2D26"/>
    <w:rsid w:val="00EB353E"/>
    <w:rsid w:val="00EB3C24"/>
    <w:rsid w:val="00EB65B4"/>
    <w:rsid w:val="00EC02E4"/>
    <w:rsid w:val="00EC1DF0"/>
    <w:rsid w:val="00ED0E7F"/>
    <w:rsid w:val="00ED1BF1"/>
    <w:rsid w:val="00ED592C"/>
    <w:rsid w:val="00ED6111"/>
    <w:rsid w:val="00ED6643"/>
    <w:rsid w:val="00EE0DCD"/>
    <w:rsid w:val="00EE54F6"/>
    <w:rsid w:val="00EE6497"/>
    <w:rsid w:val="00EE70B4"/>
    <w:rsid w:val="00EE7C08"/>
    <w:rsid w:val="00EF4748"/>
    <w:rsid w:val="00EF5D14"/>
    <w:rsid w:val="00EF73DA"/>
    <w:rsid w:val="00EF79E1"/>
    <w:rsid w:val="00F01161"/>
    <w:rsid w:val="00F11CCF"/>
    <w:rsid w:val="00F1271A"/>
    <w:rsid w:val="00F13A5D"/>
    <w:rsid w:val="00F16B32"/>
    <w:rsid w:val="00F16B7A"/>
    <w:rsid w:val="00F1724A"/>
    <w:rsid w:val="00F17CAF"/>
    <w:rsid w:val="00F2093C"/>
    <w:rsid w:val="00F21C42"/>
    <w:rsid w:val="00F258D6"/>
    <w:rsid w:val="00F31E38"/>
    <w:rsid w:val="00F34205"/>
    <w:rsid w:val="00F35332"/>
    <w:rsid w:val="00F41496"/>
    <w:rsid w:val="00F41C45"/>
    <w:rsid w:val="00F435FA"/>
    <w:rsid w:val="00F438AA"/>
    <w:rsid w:val="00F471D9"/>
    <w:rsid w:val="00F47968"/>
    <w:rsid w:val="00F51996"/>
    <w:rsid w:val="00F561F5"/>
    <w:rsid w:val="00F565D8"/>
    <w:rsid w:val="00F658C7"/>
    <w:rsid w:val="00F65BB4"/>
    <w:rsid w:val="00F66BB0"/>
    <w:rsid w:val="00F73CCA"/>
    <w:rsid w:val="00F75241"/>
    <w:rsid w:val="00F77FBC"/>
    <w:rsid w:val="00F803AE"/>
    <w:rsid w:val="00F830EE"/>
    <w:rsid w:val="00F856C8"/>
    <w:rsid w:val="00F90772"/>
    <w:rsid w:val="00FA27C5"/>
    <w:rsid w:val="00FA48BC"/>
    <w:rsid w:val="00FA586B"/>
    <w:rsid w:val="00FA5B12"/>
    <w:rsid w:val="00FA72F1"/>
    <w:rsid w:val="00FB15A1"/>
    <w:rsid w:val="00FB1C9C"/>
    <w:rsid w:val="00FB3913"/>
    <w:rsid w:val="00FB4CE0"/>
    <w:rsid w:val="00FC1ACE"/>
    <w:rsid w:val="00FC4187"/>
    <w:rsid w:val="00FC4CCF"/>
    <w:rsid w:val="00FD24D0"/>
    <w:rsid w:val="00FD49B1"/>
    <w:rsid w:val="00FD6B95"/>
    <w:rsid w:val="00FD6CDC"/>
    <w:rsid w:val="00FE0074"/>
    <w:rsid w:val="00FE43D5"/>
    <w:rsid w:val="00FE7113"/>
    <w:rsid w:val="00FF0994"/>
    <w:rsid w:val="00FF1F7A"/>
    <w:rsid w:val="00FF4BB9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CDC0CBC"/>
  <w15:docId w15:val="{6C65AD04-AF17-43F0-BA08-7373C135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1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5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517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1711"/>
  </w:style>
  <w:style w:type="character" w:styleId="Odwoanieprzypisudolnego">
    <w:name w:val="footnote reference"/>
    <w:basedOn w:val="Domylnaczcionkaakapitu"/>
    <w:uiPriority w:val="99"/>
    <w:unhideWhenUsed/>
    <w:rsid w:val="008517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1711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711"/>
  </w:style>
  <w:style w:type="paragraph" w:styleId="Stopka">
    <w:name w:val="footer"/>
    <w:basedOn w:val="Normalny"/>
    <w:link w:val="StopkaZnak"/>
    <w:uiPriority w:val="99"/>
    <w:unhideWhenUsed/>
    <w:rsid w:val="00851711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711"/>
  </w:style>
  <w:style w:type="paragraph" w:styleId="Tekstdymka">
    <w:name w:val="Balloon Text"/>
    <w:basedOn w:val="Normalny"/>
    <w:link w:val="TekstdymkaZnak"/>
    <w:uiPriority w:val="99"/>
    <w:semiHidden/>
    <w:unhideWhenUsed/>
    <w:rsid w:val="00851711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711"/>
    <w:rPr>
      <w:rFonts w:ascii="Lucida Grande" w:hAnsi="Lucida Grande" w:cs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517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BasicParagraph">
    <w:name w:val="[Basic Paragraph]"/>
    <w:basedOn w:val="Normalny"/>
    <w:uiPriority w:val="99"/>
    <w:rsid w:val="0095608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NoParagraphStyle">
    <w:name w:val="[No Paragraph Style]"/>
    <w:rsid w:val="000436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cze">
    <w:name w:val="Hyperlink"/>
    <w:basedOn w:val="Domylnaczcionkaakapitu"/>
    <w:uiPriority w:val="99"/>
    <w:unhideWhenUsed/>
    <w:rsid w:val="008F5F7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5F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5F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5F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5A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5A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5A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5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5A9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A5C6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07C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7C70"/>
  </w:style>
  <w:style w:type="paragraph" w:styleId="Poprawka">
    <w:name w:val="Revision"/>
    <w:hidden/>
    <w:uiPriority w:val="99"/>
    <w:semiHidden/>
    <w:rsid w:val="00E33A65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5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lead">
    <w:name w:val="lead"/>
    <w:basedOn w:val="Normalny"/>
    <w:rsid w:val="00C02588"/>
    <w:pPr>
      <w:spacing w:before="100" w:beforeAutospacing="1" w:after="100" w:afterAutospacing="1"/>
    </w:pPr>
    <w:rPr>
      <w:lang w:eastAsia="en-GB"/>
    </w:rPr>
  </w:style>
  <w:style w:type="paragraph" w:styleId="Bezodstpw">
    <w:name w:val="No Spacing"/>
    <w:uiPriority w:val="1"/>
    <w:qFormat/>
    <w:rsid w:val="00F93137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tpasted0">
    <w:name w:val="contentpasted0"/>
    <w:basedOn w:val="Normalny"/>
    <w:rsid w:val="00372183"/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contentpasted01">
    <w:name w:val="contentpasted01"/>
    <w:basedOn w:val="Domylnaczcionkaakapitu"/>
    <w:rsid w:val="00372183"/>
  </w:style>
  <w:style w:type="character" w:customStyle="1" w:styleId="ui-provider">
    <w:name w:val="ui-provider"/>
    <w:basedOn w:val="Domylnaczcionkaakapitu"/>
    <w:rsid w:val="00372183"/>
  </w:style>
  <w:style w:type="character" w:customStyle="1" w:styleId="normaltextrun">
    <w:name w:val="normaltextrun"/>
    <w:basedOn w:val="Domylnaczcionkaakapitu"/>
    <w:rsid w:val="000F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lBrXdwx7YZvQYpEXaKdyeuWyPA==">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29596F-E3FF-4D3A-A020-38DE02CD011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81d56f-c63d-4d74-8406-d64e74f44395}" enabled="0" method="" siteId="{f481d56f-c63d-4d74-8406-d64e74f44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4096</TotalTime>
  <Pages>2</Pages>
  <Words>542</Words>
  <Characters>3874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Michał Nitychoruk</cp:lastModifiedBy>
  <cp:revision>13</cp:revision>
  <cp:lastPrinted>2025-09-25T12:57:00Z</cp:lastPrinted>
  <dcterms:created xsi:type="dcterms:W3CDTF">2025-09-25T13:28:00Z</dcterms:created>
  <dcterms:modified xsi:type="dcterms:W3CDTF">2025-09-29T12:44:00Z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2021-04-12T15:08:36Z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17ab64e1-acf3-4282-add4-fdd7215e0e49</vt:lpwstr>
  </property>
  <property fmtid="{D5CDD505-2E9C-101B-9397-08002B2CF9AE}" pid="8" name="MSIP_Label_43f08ec5-d6d9-4227-8387-ccbfcb3632c4_ContentBits">
    <vt:lpwstr>0</vt:lpwstr>
  </property>
  <property fmtid="{D5CDD505-2E9C-101B-9397-08002B2CF9AE}" pid="9" name="ClassificationContentMarkingFooterShapeIds">
    <vt:lpwstr>1,3,6</vt:lpwstr>
  </property>
  <property fmtid="{D5CDD505-2E9C-101B-9397-08002B2CF9AE}" pid="10" name="ClassificationContentMarkingFooterFontProps">
    <vt:lpwstr>#0078d7,9,Calibri</vt:lpwstr>
  </property>
  <property fmtid="{D5CDD505-2E9C-101B-9397-08002B2CF9AE}" pid="11" name="ClassificationContentMarkingFooterText">
    <vt:lpwstr>Business</vt:lpwstr>
  </property>
  <property fmtid="{D5CDD505-2E9C-101B-9397-08002B2CF9AE}" pid="12" name="MSIP_Label_8c970d48-f7b9-48b0-9606-072fbefb514d_Enabled">
    <vt:lpwstr>true</vt:lpwstr>
  </property>
  <property fmtid="{D5CDD505-2E9C-101B-9397-08002B2CF9AE}" pid="13" name="MSIP_Label_8c970d48-f7b9-48b0-9606-072fbefb514d_SetDate">
    <vt:lpwstr>2022-06-21T07:24:56Z</vt:lpwstr>
  </property>
  <property fmtid="{D5CDD505-2E9C-101B-9397-08002B2CF9AE}" pid="14" name="MSIP_Label_8c970d48-f7b9-48b0-9606-072fbefb514d_Method">
    <vt:lpwstr>Standard</vt:lpwstr>
  </property>
  <property fmtid="{D5CDD505-2E9C-101B-9397-08002B2CF9AE}" pid="15" name="MSIP_Label_8c970d48-f7b9-48b0-9606-072fbefb514d_Name">
    <vt:lpwstr>Business</vt:lpwstr>
  </property>
  <property fmtid="{D5CDD505-2E9C-101B-9397-08002B2CF9AE}" pid="16" name="MSIP_Label_8c970d48-f7b9-48b0-9606-072fbefb514d_SiteId">
    <vt:lpwstr>049e3382-8cdc-477b-9317-951b04689668</vt:lpwstr>
  </property>
  <property fmtid="{D5CDD505-2E9C-101B-9397-08002B2CF9AE}" pid="17" name="MSIP_Label_8c970d48-f7b9-48b0-9606-072fbefb514d_ActionId">
    <vt:lpwstr>420e4130-aebd-48ba-9005-24cc010b2bbc</vt:lpwstr>
  </property>
  <property fmtid="{D5CDD505-2E9C-101B-9397-08002B2CF9AE}" pid="18" name="MSIP_Label_8c970d48-f7b9-48b0-9606-072fbefb514d_ContentBits">
    <vt:lpwstr>2</vt:lpwstr>
  </property>
  <property fmtid="{D5CDD505-2E9C-101B-9397-08002B2CF9AE}" pid="19" name="GrammarlyDocumentId">
    <vt:lpwstr>a90dc620f2cc85df35739c0e9754a799782c2b0de2c89b2d87334386d1447974</vt:lpwstr>
  </property>
</Properties>
</file>