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FF82" w14:textId="5202EDE5" w:rsidR="00DD316B" w:rsidRPr="00341D93" w:rsidRDefault="00DD316B" w:rsidP="00DD316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41D93">
        <w:rPr>
          <w:rFonts w:ascii="Arial" w:hAnsi="Arial" w:cs="Arial"/>
          <w:b/>
          <w:bCs/>
          <w:sz w:val="36"/>
          <w:szCs w:val="36"/>
        </w:rPr>
        <w:t xml:space="preserve">Formação Executiva em Seguros </w:t>
      </w:r>
      <w:r w:rsidR="002830E8" w:rsidRPr="00341D93">
        <w:rPr>
          <w:rFonts w:ascii="Arial" w:hAnsi="Arial" w:cs="Arial"/>
          <w:b/>
          <w:bCs/>
          <w:sz w:val="36"/>
          <w:szCs w:val="36"/>
        </w:rPr>
        <w:t>junta a</w:t>
      </w:r>
      <w:r w:rsidRPr="00341D93">
        <w:rPr>
          <w:rFonts w:ascii="Arial" w:hAnsi="Arial" w:cs="Arial"/>
          <w:b/>
          <w:bCs/>
          <w:sz w:val="36"/>
          <w:szCs w:val="36"/>
        </w:rPr>
        <w:t xml:space="preserve"> </w:t>
      </w:r>
      <w:r w:rsidR="002830E8" w:rsidRPr="00341D93">
        <w:rPr>
          <w:rFonts w:ascii="Arial" w:hAnsi="Arial" w:cs="Arial"/>
          <w:b/>
          <w:bCs/>
          <w:sz w:val="36"/>
          <w:szCs w:val="36"/>
        </w:rPr>
        <w:t>CATÓLICA-LISBON</w:t>
      </w:r>
      <w:r w:rsidRPr="00341D93">
        <w:rPr>
          <w:rFonts w:ascii="Arial" w:hAnsi="Arial" w:cs="Arial"/>
          <w:b/>
          <w:bCs/>
          <w:sz w:val="36"/>
          <w:szCs w:val="36"/>
        </w:rPr>
        <w:t xml:space="preserve"> </w:t>
      </w:r>
      <w:r w:rsidR="002830E8" w:rsidRPr="00341D93">
        <w:rPr>
          <w:rFonts w:ascii="Arial" w:hAnsi="Arial" w:cs="Arial"/>
          <w:b/>
          <w:bCs/>
          <w:sz w:val="36"/>
          <w:szCs w:val="36"/>
        </w:rPr>
        <w:t>e a NTT DATA em</w:t>
      </w:r>
      <w:r w:rsidRPr="00341D93">
        <w:rPr>
          <w:rFonts w:ascii="Arial" w:hAnsi="Arial" w:cs="Arial"/>
          <w:b/>
          <w:bCs/>
          <w:sz w:val="36"/>
          <w:szCs w:val="36"/>
        </w:rPr>
        <w:t xml:space="preserve"> 3.ª edição</w:t>
      </w:r>
    </w:p>
    <w:p w14:paraId="68B6E4EF" w14:textId="77777777" w:rsidR="00341D93" w:rsidRDefault="00341D93" w:rsidP="00341D93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14:paraId="4CE01002" w14:textId="60B707E6" w:rsidR="00DD316B" w:rsidRPr="00DD316B" w:rsidRDefault="00DD316B" w:rsidP="00DD316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D316B">
        <w:rPr>
          <w:rFonts w:ascii="Arial" w:hAnsi="Arial" w:cs="Arial"/>
          <w:sz w:val="20"/>
          <w:szCs w:val="20"/>
        </w:rPr>
        <w:t xml:space="preserve">Iniciativa tem </w:t>
      </w:r>
      <w:r w:rsidR="001435AF">
        <w:rPr>
          <w:rFonts w:ascii="Arial" w:hAnsi="Arial" w:cs="Arial"/>
          <w:sz w:val="20"/>
          <w:szCs w:val="20"/>
        </w:rPr>
        <w:t xml:space="preserve">também </w:t>
      </w:r>
      <w:r w:rsidRPr="00DD316B">
        <w:rPr>
          <w:rFonts w:ascii="Arial" w:hAnsi="Arial" w:cs="Arial"/>
          <w:sz w:val="20"/>
          <w:szCs w:val="20"/>
        </w:rPr>
        <w:t>o apoio da Associação Portuguesa de Seguradores (APS), da APROSE</w:t>
      </w:r>
      <w:r w:rsidR="00244425">
        <w:rPr>
          <w:rFonts w:ascii="Arial" w:hAnsi="Arial" w:cs="Arial"/>
          <w:sz w:val="20"/>
          <w:szCs w:val="20"/>
        </w:rPr>
        <w:t xml:space="preserve"> e</w:t>
      </w:r>
      <w:r w:rsidRPr="00DD316B">
        <w:rPr>
          <w:rFonts w:ascii="Arial" w:hAnsi="Arial" w:cs="Arial"/>
          <w:sz w:val="20"/>
          <w:szCs w:val="20"/>
        </w:rPr>
        <w:t xml:space="preserve"> da Autoridade de Supervisão de Seguros e Fundos de Pensões (ASF).</w:t>
      </w:r>
    </w:p>
    <w:p w14:paraId="3C88A1E1" w14:textId="77777777" w:rsidR="00341D93" w:rsidRDefault="00341D93" w:rsidP="00DD31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AD2F55E" w14:textId="09EBF7A8" w:rsidR="00DD316B" w:rsidRPr="00244425" w:rsidRDefault="00DD316B" w:rsidP="00DD316B">
      <w:pPr>
        <w:jc w:val="both"/>
        <w:rPr>
          <w:rFonts w:ascii="Arial" w:hAnsi="Arial" w:cs="Arial"/>
          <w:sz w:val="20"/>
          <w:szCs w:val="20"/>
        </w:rPr>
      </w:pPr>
      <w:r w:rsidRPr="00244425">
        <w:rPr>
          <w:rFonts w:ascii="Arial" w:hAnsi="Arial" w:cs="Arial"/>
          <w:b/>
          <w:bCs/>
          <w:sz w:val="20"/>
          <w:szCs w:val="20"/>
        </w:rPr>
        <w:t>Lisboa,</w:t>
      </w:r>
      <w:r w:rsidR="00341D93">
        <w:rPr>
          <w:rFonts w:ascii="Arial" w:hAnsi="Arial" w:cs="Arial"/>
          <w:b/>
          <w:bCs/>
          <w:sz w:val="20"/>
          <w:szCs w:val="20"/>
        </w:rPr>
        <w:t xml:space="preserve"> 25</w:t>
      </w:r>
      <w:r w:rsidRPr="00244425">
        <w:rPr>
          <w:rFonts w:ascii="Arial" w:hAnsi="Arial" w:cs="Arial"/>
          <w:b/>
          <w:bCs/>
          <w:sz w:val="20"/>
          <w:szCs w:val="20"/>
        </w:rPr>
        <w:t xml:space="preserve"> de setembro de 2025 –</w:t>
      </w:r>
      <w:r w:rsidRPr="00244425">
        <w:rPr>
          <w:rFonts w:ascii="Arial" w:hAnsi="Arial" w:cs="Arial"/>
          <w:sz w:val="20"/>
          <w:szCs w:val="20"/>
        </w:rPr>
        <w:t xml:space="preserve"> A NTT DATA Portugal e a </w:t>
      </w:r>
      <w:r w:rsidR="002E3B48" w:rsidRPr="00244425">
        <w:rPr>
          <w:rFonts w:ascii="Arial" w:hAnsi="Arial" w:cs="Arial"/>
          <w:sz w:val="20"/>
          <w:szCs w:val="20"/>
        </w:rPr>
        <w:t>CATÓLICA-LISBON</w:t>
      </w:r>
      <w:r w:rsidRPr="00244425">
        <w:rPr>
          <w:rFonts w:ascii="Arial" w:hAnsi="Arial" w:cs="Arial"/>
          <w:sz w:val="20"/>
          <w:szCs w:val="20"/>
        </w:rPr>
        <w:t xml:space="preserve"> anunciam o regresso da formação executiva “Inovação e Transformação em Seguros”, que entra agora na sua terceira edição, com início marcado para 2</w:t>
      </w:r>
      <w:r w:rsidR="00263A08" w:rsidRPr="00244425">
        <w:rPr>
          <w:rFonts w:ascii="Arial" w:hAnsi="Arial" w:cs="Arial"/>
          <w:sz w:val="20"/>
          <w:szCs w:val="20"/>
        </w:rPr>
        <w:t>1</w:t>
      </w:r>
      <w:r w:rsidRPr="00244425">
        <w:rPr>
          <w:rFonts w:ascii="Arial" w:hAnsi="Arial" w:cs="Arial"/>
          <w:sz w:val="20"/>
          <w:szCs w:val="20"/>
        </w:rPr>
        <w:t xml:space="preserve"> de outubro.</w:t>
      </w:r>
      <w:r w:rsidR="002E3B48" w:rsidRPr="00244425">
        <w:rPr>
          <w:rFonts w:ascii="Arial" w:hAnsi="Arial" w:cs="Arial"/>
          <w:sz w:val="20"/>
          <w:szCs w:val="20"/>
        </w:rPr>
        <w:t xml:space="preserve"> A iniciativa conta com o apoio da Associação Portuguesa de Seguradores (APS), da APROSE, da Autoridade de Supervisão de Seguros e Fundos de Pensões (ASF) e da própria NTT DATA. As candidaturas decorrem até dia </w:t>
      </w:r>
      <w:r w:rsidR="00263A08" w:rsidRPr="00244425">
        <w:rPr>
          <w:rFonts w:ascii="Arial" w:hAnsi="Arial" w:cs="Arial"/>
          <w:sz w:val="20"/>
          <w:szCs w:val="20"/>
        </w:rPr>
        <w:t>14 de outubro</w:t>
      </w:r>
      <w:r w:rsidR="002E3B48" w:rsidRPr="00244425">
        <w:rPr>
          <w:rFonts w:ascii="Arial" w:hAnsi="Arial" w:cs="Arial"/>
          <w:sz w:val="20"/>
          <w:szCs w:val="20"/>
        </w:rPr>
        <w:t xml:space="preserve">, </w:t>
      </w:r>
      <w:r w:rsidR="00263A08" w:rsidRPr="00244425">
        <w:rPr>
          <w:rFonts w:ascii="Arial" w:hAnsi="Arial" w:cs="Arial"/>
          <w:sz w:val="20"/>
          <w:szCs w:val="20"/>
        </w:rPr>
        <w:t xml:space="preserve">na página disponível </w:t>
      </w:r>
      <w:hyperlink r:id="rId10" w:history="1">
        <w:r w:rsidR="00263A08" w:rsidRPr="00244425">
          <w:rPr>
            <w:rStyle w:val="Hiperligao"/>
            <w:rFonts w:ascii="Arial" w:hAnsi="Arial" w:cs="Arial"/>
            <w:sz w:val="20"/>
            <w:szCs w:val="20"/>
          </w:rPr>
          <w:t>aqui</w:t>
        </w:r>
      </w:hyperlink>
      <w:r w:rsidR="002E3B48" w:rsidRPr="00244425">
        <w:rPr>
          <w:rFonts w:ascii="Arial" w:hAnsi="Arial" w:cs="Arial"/>
          <w:sz w:val="20"/>
          <w:szCs w:val="20"/>
        </w:rPr>
        <w:t>.</w:t>
      </w:r>
    </w:p>
    <w:p w14:paraId="4CD04C2C" w14:textId="2FFD91C6" w:rsidR="002E3B48" w:rsidRPr="00DD316B" w:rsidRDefault="00DD316B" w:rsidP="002E3B48">
      <w:pPr>
        <w:jc w:val="both"/>
        <w:rPr>
          <w:rFonts w:ascii="Arial" w:hAnsi="Arial" w:cs="Arial"/>
          <w:sz w:val="20"/>
          <w:szCs w:val="20"/>
        </w:rPr>
      </w:pPr>
      <w:r w:rsidRPr="00244425">
        <w:rPr>
          <w:rFonts w:ascii="Arial" w:hAnsi="Arial" w:cs="Arial"/>
          <w:sz w:val="20"/>
          <w:szCs w:val="20"/>
        </w:rPr>
        <w:t>Este programa, que se afirma como uma referência no setor, surge como resposta direta ao sucesso das edições anteriores e ao interesse crescente manifestado</w:t>
      </w:r>
      <w:r w:rsidR="002830E8" w:rsidRPr="00244425">
        <w:rPr>
          <w:rFonts w:ascii="Arial" w:hAnsi="Arial" w:cs="Arial"/>
          <w:sz w:val="20"/>
          <w:szCs w:val="20"/>
        </w:rPr>
        <w:t xml:space="preserve"> por</w:t>
      </w:r>
      <w:r w:rsidRPr="00244425">
        <w:rPr>
          <w:rFonts w:ascii="Arial" w:hAnsi="Arial" w:cs="Arial"/>
          <w:sz w:val="20"/>
          <w:szCs w:val="20"/>
        </w:rPr>
        <w:t xml:space="preserve"> </w:t>
      </w:r>
      <w:r w:rsidR="002E3B48" w:rsidRPr="00244425">
        <w:rPr>
          <w:rFonts w:ascii="Arial" w:hAnsi="Arial" w:cs="Arial"/>
          <w:sz w:val="20"/>
          <w:szCs w:val="20"/>
        </w:rPr>
        <w:t>quadros de topo e intermédios de seguradoras, corretoras, sociedades de mediação de seguros, mediadores profissionais e agentes particulares, bem como de empresas dos setores da banca, consultoria, fundos de investimento, saúde, IT, grande distribuição e automóvel, envolvidos na gestão de grandes contratos de seguros</w:t>
      </w:r>
      <w:r w:rsidR="002830E8" w:rsidRPr="00244425">
        <w:rPr>
          <w:rFonts w:ascii="Arial" w:hAnsi="Arial" w:cs="Arial"/>
          <w:sz w:val="20"/>
          <w:szCs w:val="20"/>
        </w:rPr>
        <w:t>, a quem esta formação se dirige.</w:t>
      </w:r>
    </w:p>
    <w:p w14:paraId="3C499379" w14:textId="11B5F06D" w:rsidR="00DD316B" w:rsidRPr="00DD316B" w:rsidRDefault="00DD316B" w:rsidP="00DD316B">
      <w:pPr>
        <w:jc w:val="both"/>
        <w:rPr>
          <w:rFonts w:ascii="Arial" w:hAnsi="Arial" w:cs="Arial"/>
          <w:sz w:val="20"/>
          <w:szCs w:val="20"/>
        </w:rPr>
      </w:pPr>
      <w:r w:rsidRPr="00DD316B">
        <w:rPr>
          <w:rFonts w:ascii="Arial" w:hAnsi="Arial" w:cs="Arial"/>
          <w:sz w:val="20"/>
          <w:szCs w:val="20"/>
        </w:rPr>
        <w:t xml:space="preserve">Concebido para preparar os participantes para os desafios </w:t>
      </w:r>
      <w:r>
        <w:rPr>
          <w:rFonts w:ascii="Arial" w:hAnsi="Arial" w:cs="Arial"/>
          <w:sz w:val="20"/>
          <w:szCs w:val="20"/>
        </w:rPr>
        <w:t xml:space="preserve">emergentes da indústria de seguros, como </w:t>
      </w:r>
      <w:r w:rsidRPr="00DD316B">
        <w:rPr>
          <w:rFonts w:ascii="Arial" w:hAnsi="Arial" w:cs="Arial"/>
          <w:sz w:val="20"/>
          <w:szCs w:val="20"/>
        </w:rPr>
        <w:t xml:space="preserve">a transformação digital, a inteligência artificial generativa, a sustentabilidade e as novas exigências regulatórias, o programa combina conhecimento académico de excelência com experiência prática de especialistas </w:t>
      </w:r>
      <w:r w:rsidR="002E3B48">
        <w:rPr>
          <w:rFonts w:ascii="Arial" w:hAnsi="Arial" w:cs="Arial"/>
          <w:sz w:val="20"/>
          <w:szCs w:val="20"/>
        </w:rPr>
        <w:t xml:space="preserve">nacionais e </w:t>
      </w:r>
      <w:r w:rsidRPr="00DD316B">
        <w:rPr>
          <w:rFonts w:ascii="Arial" w:hAnsi="Arial" w:cs="Arial"/>
          <w:sz w:val="20"/>
          <w:szCs w:val="20"/>
        </w:rPr>
        <w:t>internacionais</w:t>
      </w:r>
      <w:r w:rsidR="002E3B48">
        <w:rPr>
          <w:rFonts w:ascii="Arial" w:hAnsi="Arial" w:cs="Arial"/>
          <w:sz w:val="20"/>
          <w:szCs w:val="20"/>
        </w:rPr>
        <w:t>.</w:t>
      </w:r>
    </w:p>
    <w:p w14:paraId="6DAB512F" w14:textId="21A02FC0" w:rsidR="00DD316B" w:rsidRPr="002E3B48" w:rsidRDefault="00DD316B" w:rsidP="00DD316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7D95AAC0">
        <w:rPr>
          <w:rFonts w:ascii="Arial" w:hAnsi="Arial" w:cs="Arial"/>
          <w:i/>
          <w:iCs/>
          <w:sz w:val="20"/>
          <w:szCs w:val="20"/>
        </w:rPr>
        <w:t xml:space="preserve">“Depois do entusiasmo gerado pelas edições anteriores, sentimos a responsabilidade de </w:t>
      </w:r>
      <w:r w:rsidR="002E3B48" w:rsidRPr="7D95AAC0">
        <w:rPr>
          <w:rFonts w:ascii="Arial" w:hAnsi="Arial" w:cs="Arial"/>
          <w:i/>
          <w:iCs/>
          <w:sz w:val="20"/>
          <w:szCs w:val="20"/>
        </w:rPr>
        <w:t>abrir um novo ciclo formativo</w:t>
      </w:r>
      <w:r w:rsidR="0BF2BB95" w:rsidRPr="7D95AAC0">
        <w:rPr>
          <w:rFonts w:ascii="Arial" w:hAnsi="Arial" w:cs="Arial"/>
          <w:i/>
          <w:iCs/>
          <w:sz w:val="20"/>
          <w:szCs w:val="20"/>
        </w:rPr>
        <w:t>, reforçando</w:t>
      </w:r>
      <w:r w:rsidR="002E3B48" w:rsidRPr="7D95AAC0">
        <w:rPr>
          <w:rFonts w:ascii="Arial" w:hAnsi="Arial" w:cs="Arial"/>
          <w:i/>
          <w:iCs/>
          <w:sz w:val="20"/>
          <w:szCs w:val="20"/>
        </w:rPr>
        <w:t xml:space="preserve"> </w:t>
      </w:r>
      <w:r w:rsidRPr="7D95AAC0">
        <w:rPr>
          <w:rFonts w:ascii="Arial" w:hAnsi="Arial" w:cs="Arial"/>
          <w:i/>
          <w:iCs/>
          <w:sz w:val="20"/>
          <w:szCs w:val="20"/>
        </w:rPr>
        <w:t>ainda mais os conteúdos ligados à IA e à inovação prática no setor segurador</w:t>
      </w:r>
      <w:r w:rsidR="002830E8" w:rsidRPr="7D95AAC0">
        <w:rPr>
          <w:rFonts w:ascii="Arial" w:hAnsi="Arial" w:cs="Arial"/>
          <w:i/>
          <w:iCs/>
          <w:sz w:val="20"/>
          <w:szCs w:val="20"/>
        </w:rPr>
        <w:t xml:space="preserve">. É para nós um orgulho conseguir conjugar os contributos da academia, da indústria e </w:t>
      </w:r>
      <w:r w:rsidR="59734AF0" w:rsidRPr="7D95AAC0">
        <w:rPr>
          <w:rFonts w:ascii="Arial" w:hAnsi="Arial" w:cs="Arial"/>
          <w:i/>
          <w:iCs/>
          <w:sz w:val="20"/>
          <w:szCs w:val="20"/>
        </w:rPr>
        <w:t xml:space="preserve">de </w:t>
      </w:r>
      <w:r w:rsidR="002830E8" w:rsidRPr="7D95AAC0">
        <w:rPr>
          <w:rFonts w:ascii="Arial" w:hAnsi="Arial" w:cs="Arial"/>
          <w:i/>
          <w:iCs/>
          <w:sz w:val="20"/>
          <w:szCs w:val="20"/>
        </w:rPr>
        <w:t>entidades reguladoras numa iniciativa que prepara o futuro d</w:t>
      </w:r>
      <w:r w:rsidR="7E697277" w:rsidRPr="7D95AAC0">
        <w:rPr>
          <w:rFonts w:ascii="Arial" w:hAnsi="Arial" w:cs="Arial"/>
          <w:i/>
          <w:iCs/>
          <w:sz w:val="20"/>
          <w:szCs w:val="20"/>
        </w:rPr>
        <w:t>a indústria seguradora em Portugal</w:t>
      </w:r>
      <w:r w:rsidRPr="7D95AAC0">
        <w:rPr>
          <w:rFonts w:ascii="Arial" w:hAnsi="Arial" w:cs="Arial"/>
          <w:i/>
          <w:iCs/>
          <w:sz w:val="20"/>
          <w:szCs w:val="20"/>
        </w:rPr>
        <w:t>”,</w:t>
      </w:r>
      <w:r w:rsidRPr="7D95AAC0">
        <w:rPr>
          <w:rFonts w:ascii="Arial" w:hAnsi="Arial" w:cs="Arial"/>
          <w:sz w:val="20"/>
          <w:szCs w:val="20"/>
        </w:rPr>
        <w:t xml:space="preserve"> afirma </w:t>
      </w:r>
      <w:r w:rsidRPr="7D95AAC0">
        <w:rPr>
          <w:rFonts w:ascii="Arial" w:hAnsi="Arial" w:cs="Arial"/>
          <w:b/>
          <w:bCs/>
          <w:sz w:val="20"/>
          <w:szCs w:val="20"/>
        </w:rPr>
        <w:t>Paulo Bracons, diretor da formação.</w:t>
      </w:r>
    </w:p>
    <w:p w14:paraId="108DA1F6" w14:textId="3642FEBF" w:rsidR="002E3B48" w:rsidRPr="00DD316B" w:rsidRDefault="20A9F698" w:rsidP="002830E8">
      <w:pPr>
        <w:jc w:val="both"/>
        <w:rPr>
          <w:rFonts w:ascii="Arial" w:hAnsi="Arial" w:cs="Arial"/>
          <w:sz w:val="20"/>
          <w:szCs w:val="20"/>
        </w:rPr>
      </w:pPr>
      <w:r w:rsidRPr="37B435F8">
        <w:rPr>
          <w:rFonts w:ascii="Arial" w:hAnsi="Arial" w:cs="Arial"/>
          <w:b/>
          <w:bCs/>
          <w:sz w:val="20"/>
          <w:szCs w:val="20"/>
        </w:rPr>
        <w:t xml:space="preserve">Nuno Albuquerque e Castro, </w:t>
      </w:r>
      <w:proofErr w:type="spellStart"/>
      <w:r w:rsidRPr="37B435F8">
        <w:rPr>
          <w:rFonts w:ascii="Arial" w:hAnsi="Arial" w:cs="Arial"/>
          <w:b/>
          <w:bCs/>
          <w:sz w:val="20"/>
          <w:szCs w:val="20"/>
        </w:rPr>
        <w:t>Partner</w:t>
      </w:r>
      <w:proofErr w:type="spellEnd"/>
      <w:r w:rsidRPr="37B435F8">
        <w:rPr>
          <w:rFonts w:ascii="Arial" w:hAnsi="Arial" w:cs="Arial"/>
          <w:b/>
          <w:bCs/>
          <w:sz w:val="20"/>
          <w:szCs w:val="20"/>
        </w:rPr>
        <w:t xml:space="preserve"> &amp; </w:t>
      </w:r>
      <w:proofErr w:type="spellStart"/>
      <w:r w:rsidRPr="37B435F8">
        <w:rPr>
          <w:rFonts w:ascii="Arial" w:hAnsi="Arial" w:cs="Arial"/>
          <w:b/>
          <w:bCs/>
          <w:sz w:val="20"/>
          <w:szCs w:val="20"/>
        </w:rPr>
        <w:t>Head</w:t>
      </w:r>
      <w:proofErr w:type="spellEnd"/>
      <w:r w:rsidRPr="37B435F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37B435F8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37B435F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37B435F8">
        <w:rPr>
          <w:rFonts w:ascii="Arial" w:hAnsi="Arial" w:cs="Arial"/>
          <w:b/>
          <w:bCs/>
          <w:sz w:val="20"/>
          <w:szCs w:val="20"/>
        </w:rPr>
        <w:t>Insurance</w:t>
      </w:r>
      <w:proofErr w:type="spellEnd"/>
      <w:r w:rsidRPr="37B435F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37B435F8">
        <w:rPr>
          <w:rFonts w:ascii="Arial" w:hAnsi="Arial" w:cs="Arial"/>
          <w:b/>
          <w:bCs/>
          <w:sz w:val="20"/>
          <w:szCs w:val="20"/>
        </w:rPr>
        <w:t>Practice</w:t>
      </w:r>
      <w:proofErr w:type="spellEnd"/>
      <w:r w:rsidRPr="37B435F8">
        <w:rPr>
          <w:rFonts w:ascii="Arial" w:hAnsi="Arial" w:cs="Arial"/>
          <w:b/>
          <w:bCs/>
          <w:sz w:val="20"/>
          <w:szCs w:val="20"/>
        </w:rPr>
        <w:t xml:space="preserve"> da NTT DATA Portugal,</w:t>
      </w:r>
      <w:r w:rsidRPr="37B435F8">
        <w:rPr>
          <w:rFonts w:ascii="Arial" w:hAnsi="Arial" w:cs="Arial"/>
          <w:sz w:val="20"/>
          <w:szCs w:val="20"/>
        </w:rPr>
        <w:t xml:space="preserve"> acrescenta que “</w:t>
      </w:r>
      <w:r w:rsidRPr="37B435F8">
        <w:rPr>
          <w:rFonts w:ascii="Arial" w:hAnsi="Arial" w:cs="Arial"/>
          <w:i/>
          <w:iCs/>
          <w:sz w:val="20"/>
          <w:szCs w:val="20"/>
        </w:rPr>
        <w:t>este programa tem sido uma peça</w:t>
      </w:r>
      <w:r w:rsidR="40FAD89B" w:rsidRPr="37B435F8">
        <w:rPr>
          <w:rFonts w:ascii="Arial" w:hAnsi="Arial" w:cs="Arial"/>
          <w:i/>
          <w:iCs/>
          <w:sz w:val="20"/>
          <w:szCs w:val="20"/>
        </w:rPr>
        <w:t xml:space="preserve"> importante</w:t>
      </w:r>
      <w:r w:rsidRPr="37B435F8">
        <w:rPr>
          <w:rFonts w:ascii="Arial" w:hAnsi="Arial" w:cs="Arial"/>
          <w:i/>
          <w:iCs/>
          <w:sz w:val="20"/>
          <w:szCs w:val="20"/>
        </w:rPr>
        <w:t xml:space="preserve"> na capacitação d</w:t>
      </w:r>
      <w:r w:rsidR="49CD2FDC" w:rsidRPr="37B435F8">
        <w:rPr>
          <w:rFonts w:ascii="Arial" w:hAnsi="Arial" w:cs="Arial"/>
          <w:i/>
          <w:iCs/>
          <w:sz w:val="20"/>
          <w:szCs w:val="20"/>
        </w:rPr>
        <w:t>e</w:t>
      </w:r>
      <w:r w:rsidRPr="37B435F8">
        <w:rPr>
          <w:rFonts w:ascii="Arial" w:hAnsi="Arial" w:cs="Arial"/>
          <w:i/>
          <w:iCs/>
          <w:sz w:val="20"/>
          <w:szCs w:val="20"/>
        </w:rPr>
        <w:t xml:space="preserve"> profissionais do setor, promovendo uma abordagem prática e estratégica à inovação. Acreditamos que a</w:t>
      </w:r>
      <w:r w:rsidR="49CD2FDC" w:rsidRPr="37B435F8">
        <w:rPr>
          <w:rFonts w:ascii="Arial" w:hAnsi="Arial" w:cs="Arial"/>
          <w:i/>
          <w:iCs/>
          <w:sz w:val="20"/>
          <w:szCs w:val="20"/>
        </w:rPr>
        <w:t xml:space="preserve"> consciência para as tendências emergentes do setor e para as potencialidades da tecnologia se podem fazer no contexto de formação e é por isso que a NTT DATA se associa novamente a esta importante iniciativa.” </w:t>
      </w:r>
    </w:p>
    <w:p w14:paraId="588A0231" w14:textId="13656A56" w:rsidR="002E3B48" w:rsidRDefault="00DD316B" w:rsidP="002E3B48">
      <w:pPr>
        <w:jc w:val="both"/>
        <w:rPr>
          <w:rFonts w:ascii="Arial" w:hAnsi="Arial" w:cs="Arial"/>
          <w:sz w:val="20"/>
          <w:szCs w:val="20"/>
        </w:rPr>
      </w:pPr>
      <w:r w:rsidRPr="00DD316B">
        <w:rPr>
          <w:rFonts w:ascii="Arial" w:hAnsi="Arial" w:cs="Arial"/>
          <w:sz w:val="20"/>
          <w:szCs w:val="20"/>
        </w:rPr>
        <w:t xml:space="preserve">A formação decorrerá em formato presencial até 11 de dezembro, com sessões na </w:t>
      </w:r>
      <w:r w:rsidR="002830E8">
        <w:rPr>
          <w:rFonts w:ascii="Arial" w:hAnsi="Arial" w:cs="Arial"/>
          <w:sz w:val="20"/>
          <w:szCs w:val="20"/>
        </w:rPr>
        <w:t>CATÓLICA-LISBON</w:t>
      </w:r>
      <w:r w:rsidRPr="00DD316B">
        <w:rPr>
          <w:rFonts w:ascii="Arial" w:hAnsi="Arial" w:cs="Arial"/>
          <w:sz w:val="20"/>
          <w:szCs w:val="20"/>
        </w:rPr>
        <w:t xml:space="preserve"> e nas instalações dos parceiros. Os participantes terão acesso a módulos temáticos, seminários especializados e trabalhos práticos, com foco na aplicação real das tecnologias emergentes </w:t>
      </w:r>
      <w:r w:rsidR="002E3B48">
        <w:rPr>
          <w:rFonts w:ascii="Arial" w:hAnsi="Arial" w:cs="Arial"/>
          <w:sz w:val="20"/>
          <w:szCs w:val="20"/>
        </w:rPr>
        <w:t>a</w:t>
      </w:r>
      <w:r w:rsidRPr="00DD316B">
        <w:rPr>
          <w:rFonts w:ascii="Arial" w:hAnsi="Arial" w:cs="Arial"/>
          <w:sz w:val="20"/>
          <w:szCs w:val="20"/>
        </w:rPr>
        <w:t>o setor segurador português.</w:t>
      </w:r>
    </w:p>
    <w:p w14:paraId="734949C1" w14:textId="77777777" w:rsidR="002E3B48" w:rsidRDefault="002E3B48" w:rsidP="002E3B48">
      <w:pPr>
        <w:jc w:val="both"/>
        <w:rPr>
          <w:rFonts w:ascii="Arial" w:hAnsi="Arial" w:cs="Arial"/>
          <w:sz w:val="20"/>
          <w:szCs w:val="20"/>
        </w:rPr>
      </w:pPr>
    </w:p>
    <w:p w14:paraId="58880DE0" w14:textId="6A37367F" w:rsidR="002E3B48" w:rsidRPr="00341D93" w:rsidRDefault="002E3B48" w:rsidP="002E3B48">
      <w:pPr>
        <w:jc w:val="center"/>
        <w:rPr>
          <w:rFonts w:cs="Arial"/>
          <w:sz w:val="18"/>
          <w:szCs w:val="18"/>
          <w:lang w:val="en-GB"/>
        </w:rPr>
      </w:pPr>
      <w:r w:rsidRPr="00341D93">
        <w:rPr>
          <w:rFonts w:cs="Arial"/>
          <w:sz w:val="18"/>
          <w:szCs w:val="18"/>
          <w:lang w:val="en-GB"/>
        </w:rPr>
        <w:t>***</w:t>
      </w:r>
    </w:p>
    <w:p w14:paraId="155B92BF" w14:textId="77777777" w:rsidR="00263A08" w:rsidRPr="00341D93" w:rsidRDefault="00263A08" w:rsidP="649B4F4C">
      <w:pPr>
        <w:spacing w:after="0"/>
        <w:jc w:val="both"/>
        <w:rPr>
          <w:rFonts w:eastAsia="Aptos" w:cs="Arial"/>
          <w:color w:val="FF0000"/>
          <w:sz w:val="18"/>
          <w:szCs w:val="18"/>
          <w:lang w:val="en-GB"/>
        </w:rPr>
      </w:pPr>
    </w:p>
    <w:p w14:paraId="59AEE3FD" w14:textId="1A994BB0" w:rsidR="00263A08" w:rsidRPr="00244425" w:rsidRDefault="00244425" w:rsidP="649B4F4C">
      <w:pPr>
        <w:spacing w:after="0"/>
        <w:jc w:val="both"/>
        <w:rPr>
          <w:rFonts w:ascii="Aptos" w:eastAsia="Aptos" w:hAnsi="Aptos" w:cs="Arial"/>
          <w:b/>
          <w:bCs/>
          <w:color w:val="FF0000"/>
          <w:sz w:val="18"/>
          <w:szCs w:val="18"/>
          <w:lang w:val="en-US"/>
        </w:rPr>
      </w:pPr>
      <w:proofErr w:type="spellStart"/>
      <w:r w:rsidRPr="00244425">
        <w:rPr>
          <w:rFonts w:ascii="Aptos" w:eastAsia="Aptos" w:hAnsi="Aptos" w:cs="Arial"/>
          <w:b/>
          <w:bCs/>
          <w:sz w:val="18"/>
          <w:szCs w:val="18"/>
          <w:lang w:val="en-US"/>
        </w:rPr>
        <w:t>Sobre</w:t>
      </w:r>
      <w:proofErr w:type="spellEnd"/>
      <w:r w:rsidRPr="00244425">
        <w:rPr>
          <w:rFonts w:ascii="Aptos" w:eastAsia="Aptos" w:hAnsi="Aptos" w:cs="Arial"/>
          <w:b/>
          <w:bCs/>
          <w:sz w:val="18"/>
          <w:szCs w:val="18"/>
          <w:lang w:val="en-US"/>
        </w:rPr>
        <w:t xml:space="preserve"> a Católica Lisbon School of Business &amp; Economics</w:t>
      </w:r>
    </w:p>
    <w:p w14:paraId="11CD9E05" w14:textId="77777777" w:rsidR="00263A08" w:rsidRPr="00244425" w:rsidRDefault="00263A08" w:rsidP="00263A08">
      <w:pPr>
        <w:spacing w:after="0"/>
        <w:jc w:val="both"/>
        <w:rPr>
          <w:rFonts w:ascii="Aptos" w:eastAsia="Aptos" w:hAnsi="Aptos" w:cs="Arial"/>
          <w:sz w:val="18"/>
          <w:szCs w:val="18"/>
        </w:rPr>
      </w:pPr>
      <w:r w:rsidRPr="00244425">
        <w:rPr>
          <w:rFonts w:ascii="Aptos" w:eastAsia="Aptos" w:hAnsi="Aptos" w:cs="Arial"/>
          <w:sz w:val="18"/>
          <w:szCs w:val="18"/>
        </w:rPr>
        <w:t xml:space="preserve">A Católica </w:t>
      </w:r>
      <w:proofErr w:type="spellStart"/>
      <w:r w:rsidRPr="00244425">
        <w:rPr>
          <w:rFonts w:ascii="Aptos" w:eastAsia="Aptos" w:hAnsi="Aptos" w:cs="Arial"/>
          <w:sz w:val="18"/>
          <w:szCs w:val="18"/>
        </w:rPr>
        <w:t>Lisbon</w:t>
      </w:r>
      <w:proofErr w:type="spellEnd"/>
      <w:r w:rsidRPr="00244425">
        <w:rPr>
          <w:rFonts w:ascii="Aptos" w:eastAsia="Aptos" w:hAnsi="Aptos" w:cs="Arial"/>
          <w:sz w:val="18"/>
          <w:szCs w:val="18"/>
        </w:rPr>
        <w:t xml:space="preserve"> </w:t>
      </w:r>
      <w:proofErr w:type="spellStart"/>
      <w:r w:rsidRPr="00244425">
        <w:rPr>
          <w:rFonts w:ascii="Aptos" w:eastAsia="Aptos" w:hAnsi="Aptos" w:cs="Arial"/>
          <w:sz w:val="18"/>
          <w:szCs w:val="18"/>
        </w:rPr>
        <w:t>School</w:t>
      </w:r>
      <w:proofErr w:type="spellEnd"/>
      <w:r w:rsidRPr="00244425">
        <w:rPr>
          <w:rFonts w:ascii="Aptos" w:eastAsia="Aptos" w:hAnsi="Aptos" w:cs="Arial"/>
          <w:sz w:val="18"/>
          <w:szCs w:val="18"/>
        </w:rPr>
        <w:t xml:space="preserve"> </w:t>
      </w:r>
      <w:proofErr w:type="spellStart"/>
      <w:r w:rsidRPr="00244425">
        <w:rPr>
          <w:rFonts w:ascii="Aptos" w:eastAsia="Aptos" w:hAnsi="Aptos" w:cs="Arial"/>
          <w:sz w:val="18"/>
          <w:szCs w:val="18"/>
        </w:rPr>
        <w:t>of</w:t>
      </w:r>
      <w:proofErr w:type="spellEnd"/>
      <w:r w:rsidRPr="00244425">
        <w:rPr>
          <w:rFonts w:ascii="Aptos" w:eastAsia="Aptos" w:hAnsi="Aptos" w:cs="Arial"/>
          <w:sz w:val="18"/>
          <w:szCs w:val="18"/>
        </w:rPr>
        <w:t xml:space="preserve"> Business &amp; </w:t>
      </w:r>
      <w:proofErr w:type="spellStart"/>
      <w:r w:rsidRPr="00244425">
        <w:rPr>
          <w:rFonts w:ascii="Aptos" w:eastAsia="Aptos" w:hAnsi="Aptos" w:cs="Arial"/>
          <w:sz w:val="18"/>
          <w:szCs w:val="18"/>
        </w:rPr>
        <w:t>Economics</w:t>
      </w:r>
      <w:proofErr w:type="spellEnd"/>
      <w:r w:rsidRPr="00244425">
        <w:rPr>
          <w:rFonts w:ascii="Aptos" w:eastAsia="Aptos" w:hAnsi="Aptos" w:cs="Arial"/>
          <w:sz w:val="18"/>
          <w:szCs w:val="18"/>
        </w:rPr>
        <w:t xml:space="preserve"> é uma escola de referência internacional, reconhecida pela sua aposta na internacionalização, diversidade e inovação pedagógica. Com mais de </w:t>
      </w:r>
      <w:r w:rsidRPr="00244425">
        <w:rPr>
          <w:rFonts w:ascii="Aptos" w:eastAsia="Aptos" w:hAnsi="Aptos" w:cs="Arial"/>
          <w:b/>
          <w:bCs/>
          <w:sz w:val="18"/>
          <w:szCs w:val="18"/>
        </w:rPr>
        <w:t xml:space="preserve">100 programas </w:t>
      </w:r>
      <w:r w:rsidRPr="00244425">
        <w:rPr>
          <w:rFonts w:ascii="Aptos" w:eastAsia="Aptos" w:hAnsi="Aptos" w:cs="Arial"/>
          <w:b/>
          <w:bCs/>
          <w:sz w:val="18"/>
          <w:szCs w:val="18"/>
        </w:rPr>
        <w:lastRenderedPageBreak/>
        <w:t>realizados anualmente</w:t>
      </w:r>
      <w:r w:rsidRPr="00244425">
        <w:rPr>
          <w:rFonts w:ascii="Aptos" w:eastAsia="Aptos" w:hAnsi="Aptos" w:cs="Arial"/>
          <w:sz w:val="18"/>
          <w:szCs w:val="18"/>
        </w:rPr>
        <w:t xml:space="preserve"> e cerca de </w:t>
      </w:r>
      <w:r w:rsidRPr="00244425">
        <w:rPr>
          <w:rFonts w:ascii="Aptos" w:eastAsia="Aptos" w:hAnsi="Aptos" w:cs="Arial"/>
          <w:b/>
          <w:bCs/>
          <w:sz w:val="18"/>
          <w:szCs w:val="18"/>
        </w:rPr>
        <w:t>3.500 participantes por ano</w:t>
      </w:r>
      <w:r w:rsidRPr="00244425">
        <w:rPr>
          <w:rFonts w:ascii="Aptos" w:eastAsia="Aptos" w:hAnsi="Aptos" w:cs="Arial"/>
          <w:sz w:val="18"/>
          <w:szCs w:val="18"/>
        </w:rPr>
        <w:t xml:space="preserve"> provenientes de </w:t>
      </w:r>
      <w:r w:rsidRPr="00244425">
        <w:rPr>
          <w:rFonts w:ascii="Aptos" w:eastAsia="Aptos" w:hAnsi="Aptos" w:cs="Arial"/>
          <w:b/>
          <w:bCs/>
          <w:sz w:val="18"/>
          <w:szCs w:val="18"/>
        </w:rPr>
        <w:t>mais de 30 nacionalidades</w:t>
      </w:r>
      <w:r w:rsidRPr="00244425">
        <w:rPr>
          <w:rFonts w:ascii="Aptos" w:eastAsia="Aptos" w:hAnsi="Aptos" w:cs="Arial"/>
          <w:sz w:val="18"/>
          <w:szCs w:val="18"/>
        </w:rPr>
        <w:t>, promove uma experiência académica verdadeiramente global e transformadora.</w:t>
      </w:r>
    </w:p>
    <w:p w14:paraId="1833F35F" w14:textId="77777777" w:rsidR="00263A08" w:rsidRPr="00244425" w:rsidRDefault="00263A08" w:rsidP="00263A08">
      <w:pPr>
        <w:spacing w:after="0"/>
        <w:jc w:val="both"/>
        <w:rPr>
          <w:rFonts w:ascii="Aptos" w:eastAsia="Aptos" w:hAnsi="Aptos" w:cs="Arial"/>
          <w:sz w:val="18"/>
          <w:szCs w:val="18"/>
        </w:rPr>
      </w:pPr>
      <w:r w:rsidRPr="00244425">
        <w:rPr>
          <w:rFonts w:ascii="Aptos" w:eastAsia="Aptos" w:hAnsi="Aptos" w:cs="Arial"/>
          <w:sz w:val="18"/>
          <w:szCs w:val="18"/>
        </w:rPr>
        <w:t>As suas metodologias de ensino distinguem-se pelo caráter inovador e prático: aulas dinâmicas, centradas na aplicação real do conhecimento, que permitem aos participantes desenvolver competências transformadoras e imediatamente relevantes para os desafios atuais do mercado.</w:t>
      </w:r>
    </w:p>
    <w:p w14:paraId="6CF1CCB6" w14:textId="2440D9E7" w:rsidR="00263A08" w:rsidRPr="00244425" w:rsidRDefault="00263A08" w:rsidP="649B4F4C">
      <w:pPr>
        <w:spacing w:after="0"/>
        <w:jc w:val="both"/>
        <w:rPr>
          <w:rFonts w:ascii="Aptos" w:eastAsia="Aptos" w:hAnsi="Aptos" w:cs="Arial"/>
          <w:sz w:val="18"/>
          <w:szCs w:val="18"/>
        </w:rPr>
      </w:pPr>
      <w:r w:rsidRPr="00244425">
        <w:rPr>
          <w:rFonts w:ascii="Aptos" w:eastAsia="Aptos" w:hAnsi="Aptos" w:cs="Arial"/>
          <w:sz w:val="18"/>
          <w:szCs w:val="18"/>
        </w:rPr>
        <w:t xml:space="preserve">Ao longo da sua história, já formou mais de </w:t>
      </w:r>
      <w:r w:rsidRPr="00244425">
        <w:rPr>
          <w:rFonts w:ascii="Aptos" w:eastAsia="Aptos" w:hAnsi="Aptos" w:cs="Arial"/>
          <w:b/>
          <w:bCs/>
          <w:sz w:val="18"/>
          <w:szCs w:val="18"/>
        </w:rPr>
        <w:t>50 mil quadros diplomados</w:t>
      </w:r>
      <w:r w:rsidRPr="00244425">
        <w:rPr>
          <w:rFonts w:ascii="Aptos" w:eastAsia="Aptos" w:hAnsi="Aptos" w:cs="Arial"/>
          <w:sz w:val="18"/>
          <w:szCs w:val="18"/>
        </w:rPr>
        <w:t>, consolidando-se como parceira de excelência para profissionais e organizações que procuram impacto, crescimento e diferenciação. Distinguida novamente nos rankings internacionais entre as melhores escolas de negócios do mundo, a CATÓLICA-LISBON alia excelência académica a uma forte ligação ao tecido empresarial, gerando valor duradouro para pessoas e empresas.</w:t>
      </w:r>
    </w:p>
    <w:p w14:paraId="1C6ED9BB" w14:textId="6F2E281D" w:rsidR="649B4F4C" w:rsidRDefault="649B4F4C" w:rsidP="649B4F4C">
      <w:pPr>
        <w:spacing w:after="0"/>
        <w:jc w:val="both"/>
        <w:rPr>
          <w:rFonts w:ascii="Aptos" w:eastAsia="Aptos" w:hAnsi="Aptos" w:cs="Aptos"/>
          <w:b/>
          <w:bCs/>
          <w:sz w:val="18"/>
          <w:szCs w:val="18"/>
          <w:u w:val="single"/>
        </w:rPr>
      </w:pPr>
    </w:p>
    <w:p w14:paraId="48550B24" w14:textId="60FA6FBE" w:rsidR="649B4F4C" w:rsidRDefault="649B4F4C" w:rsidP="649B4F4C">
      <w:pPr>
        <w:spacing w:after="0"/>
        <w:jc w:val="both"/>
        <w:rPr>
          <w:rFonts w:ascii="Aptos" w:eastAsia="Aptos" w:hAnsi="Aptos" w:cs="Aptos"/>
          <w:b/>
          <w:bCs/>
          <w:sz w:val="18"/>
          <w:szCs w:val="18"/>
          <w:u w:val="single"/>
        </w:rPr>
      </w:pPr>
    </w:p>
    <w:p w14:paraId="3DD9FBFC" w14:textId="748A11A3" w:rsidR="621DAE98" w:rsidRDefault="621DAE98" w:rsidP="649B4F4C">
      <w:pPr>
        <w:spacing w:after="0"/>
        <w:jc w:val="both"/>
        <w:rPr>
          <w:rFonts w:ascii="Aptos" w:eastAsia="Aptos" w:hAnsi="Aptos" w:cs="Aptos"/>
          <w:b/>
          <w:bCs/>
          <w:sz w:val="18"/>
          <w:szCs w:val="18"/>
          <w:u w:val="single"/>
        </w:rPr>
      </w:pPr>
      <w:r w:rsidRPr="649B4F4C">
        <w:rPr>
          <w:rFonts w:ascii="Aptos" w:eastAsia="Aptos" w:hAnsi="Aptos" w:cs="Aptos"/>
          <w:b/>
          <w:bCs/>
          <w:sz w:val="18"/>
          <w:szCs w:val="18"/>
          <w:u w:val="single"/>
        </w:rPr>
        <w:t xml:space="preserve">Sobre a NTT DATA </w:t>
      </w:r>
    </w:p>
    <w:p w14:paraId="54D1B110" w14:textId="629A006A" w:rsidR="621DAE98" w:rsidRDefault="621DAE98" w:rsidP="649B4F4C">
      <w:pPr>
        <w:spacing w:after="0"/>
        <w:jc w:val="both"/>
        <w:rPr>
          <w:rFonts w:ascii="Aptos" w:eastAsia="Aptos" w:hAnsi="Aptos" w:cs="Aptos"/>
          <w:sz w:val="18"/>
          <w:szCs w:val="18"/>
        </w:rPr>
      </w:pPr>
      <w:r w:rsidRPr="649B4F4C">
        <w:rPr>
          <w:rFonts w:ascii="Aptos" w:eastAsia="Aptos" w:hAnsi="Aptos" w:cs="Aptos"/>
          <w:sz w:val="18"/>
          <w:szCs w:val="18"/>
        </w:rPr>
        <w:t xml:space="preserve">A NTT DATA é uma consultora global de negócio e tecnologia, com receitas superiores a 30 mil milhões de dólares. A empresa presta serviços a 75% das empresas do Fortune Global 100 e está empenhada em ajudar os clientes a inovar, a otimizar e a transformar-se para alcançar um sucesso de longo prazo. Na qualidade de Global Top </w:t>
      </w:r>
      <w:proofErr w:type="spellStart"/>
      <w:r w:rsidRPr="649B4F4C">
        <w:rPr>
          <w:rFonts w:ascii="Aptos" w:eastAsia="Aptos" w:hAnsi="Aptos" w:cs="Aptos"/>
          <w:sz w:val="18"/>
          <w:szCs w:val="18"/>
        </w:rPr>
        <w:t>Employer</w:t>
      </w:r>
      <w:proofErr w:type="spellEnd"/>
      <w:r w:rsidRPr="649B4F4C">
        <w:rPr>
          <w:rFonts w:ascii="Aptos" w:eastAsia="Aptos" w:hAnsi="Aptos" w:cs="Aptos"/>
          <w:sz w:val="18"/>
          <w:szCs w:val="18"/>
        </w:rPr>
        <w:t xml:space="preserve">, a empresa tem especialistas em mais de 50 países e um ecossistema sólido de parceiros que inclui empresas consolidadas e start-ups. Os seus serviços incluem consultoria empresarial e tecnológica, dados e inteligência artificial, soluções setoriais, assim como o desenvolvimento, implementação e gestão de aplicações, infraestruturas e conectividade. É também um dos principais fornecedores mundiais de infraestruturas digitais e de IA. A NTT DATA faz parte do Grupo NTT, que investe anualmente mais de 3,6 mil milhões de dólares em Investigação &amp; Desenvolvimento, para ajudar as organizações e a sociedade a avançar com confiança e de forma sustentável em direção ao futuro digital. </w:t>
      </w:r>
    </w:p>
    <w:p w14:paraId="2AEBE6D5" w14:textId="7A6418F4" w:rsidR="621DAE98" w:rsidRDefault="621DAE98" w:rsidP="649B4F4C">
      <w:pPr>
        <w:spacing w:after="0"/>
        <w:jc w:val="both"/>
        <w:rPr>
          <w:rFonts w:ascii="Aptos" w:eastAsia="Aptos" w:hAnsi="Aptos" w:cs="Aptos"/>
          <w:sz w:val="18"/>
          <w:szCs w:val="18"/>
        </w:rPr>
      </w:pPr>
      <w:r w:rsidRPr="649B4F4C">
        <w:rPr>
          <w:rFonts w:ascii="Aptos" w:eastAsia="Aptos" w:hAnsi="Aptos" w:cs="Aptos"/>
          <w:sz w:val="18"/>
          <w:szCs w:val="18"/>
        </w:rPr>
        <w:t xml:space="preserve"> </w:t>
      </w:r>
    </w:p>
    <w:p w14:paraId="421B3878" w14:textId="2BC8D18D" w:rsidR="621DAE98" w:rsidRDefault="621DAE98" w:rsidP="649B4F4C">
      <w:pPr>
        <w:spacing w:after="0"/>
        <w:jc w:val="both"/>
        <w:rPr>
          <w:rFonts w:ascii="Aptos" w:eastAsia="Aptos" w:hAnsi="Aptos" w:cs="Aptos"/>
          <w:sz w:val="18"/>
          <w:szCs w:val="18"/>
        </w:rPr>
      </w:pPr>
      <w:r w:rsidRPr="649B4F4C">
        <w:rPr>
          <w:rFonts w:ascii="Aptos" w:eastAsia="Aptos" w:hAnsi="Aptos" w:cs="Aptos"/>
          <w:sz w:val="18"/>
          <w:szCs w:val="18"/>
        </w:rPr>
        <w:t>Visite-nos em nttdata.com</w:t>
      </w:r>
    </w:p>
    <w:p w14:paraId="20A237E8" w14:textId="35B0EF75" w:rsidR="649B4F4C" w:rsidRDefault="649B4F4C" w:rsidP="649B4F4C">
      <w:pPr>
        <w:jc w:val="center"/>
        <w:rPr>
          <w:rFonts w:ascii="Arial" w:hAnsi="Arial" w:cs="Arial"/>
          <w:sz w:val="18"/>
          <w:szCs w:val="18"/>
        </w:rPr>
      </w:pPr>
    </w:p>
    <w:sectPr w:rsidR="649B4F4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70747" w14:textId="77777777" w:rsidR="002C5F45" w:rsidRDefault="002C5F45" w:rsidP="00E20B84">
      <w:pPr>
        <w:spacing w:after="0" w:line="240" w:lineRule="auto"/>
      </w:pPr>
      <w:r>
        <w:separator/>
      </w:r>
    </w:p>
  </w:endnote>
  <w:endnote w:type="continuationSeparator" w:id="0">
    <w:p w14:paraId="45CF0F10" w14:textId="77777777" w:rsidR="002C5F45" w:rsidRDefault="002C5F45" w:rsidP="00E2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A3B13" w14:textId="77777777" w:rsidR="002C5F45" w:rsidRDefault="002C5F45" w:rsidP="00E20B84">
      <w:pPr>
        <w:spacing w:after="0" w:line="240" w:lineRule="auto"/>
      </w:pPr>
      <w:r>
        <w:separator/>
      </w:r>
    </w:p>
  </w:footnote>
  <w:footnote w:type="continuationSeparator" w:id="0">
    <w:p w14:paraId="134F0EA0" w14:textId="77777777" w:rsidR="002C5F45" w:rsidRDefault="002C5F45" w:rsidP="00E20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B4A1" w14:textId="7E184925" w:rsidR="00E20B84" w:rsidRPr="00E20B84" w:rsidRDefault="00E20B84">
    <w:pPr>
      <w:pStyle w:val="Cabealho"/>
      <w:rPr>
        <w:sz w:val="20"/>
        <w:szCs w:val="20"/>
      </w:rPr>
    </w:pPr>
    <w:r w:rsidRPr="00E20B8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6416539" wp14:editId="4A480348">
          <wp:simplePos x="0" y="0"/>
          <wp:positionH relativeFrom="column">
            <wp:posOffset>3873500</wp:posOffset>
          </wp:positionH>
          <wp:positionV relativeFrom="paragraph">
            <wp:posOffset>-203835</wp:posOffset>
          </wp:positionV>
          <wp:extent cx="1482725" cy="406400"/>
          <wp:effectExtent l="0" t="0" r="0" b="0"/>
          <wp:wrapSquare wrapText="bothSides"/>
          <wp:docPr id="405471237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064745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0B84">
      <w:rPr>
        <w:sz w:val="20"/>
        <w:szCs w:val="20"/>
      </w:rPr>
      <w:t>Comunicado de imprensa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B0296"/>
    <w:multiLevelType w:val="hybridMultilevel"/>
    <w:tmpl w:val="BA5834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74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6B"/>
    <w:rsid w:val="000F7572"/>
    <w:rsid w:val="001435AF"/>
    <w:rsid w:val="001F63E1"/>
    <w:rsid w:val="00244425"/>
    <w:rsid w:val="00263A08"/>
    <w:rsid w:val="002830E8"/>
    <w:rsid w:val="002C5F45"/>
    <w:rsid w:val="002E3B48"/>
    <w:rsid w:val="00341D93"/>
    <w:rsid w:val="003A1F25"/>
    <w:rsid w:val="004B7A66"/>
    <w:rsid w:val="004D242D"/>
    <w:rsid w:val="00573365"/>
    <w:rsid w:val="00575205"/>
    <w:rsid w:val="005F2047"/>
    <w:rsid w:val="00674690"/>
    <w:rsid w:val="006E4F17"/>
    <w:rsid w:val="0070282A"/>
    <w:rsid w:val="007139D5"/>
    <w:rsid w:val="0075277E"/>
    <w:rsid w:val="008F7C3D"/>
    <w:rsid w:val="00BB28BB"/>
    <w:rsid w:val="00D90026"/>
    <w:rsid w:val="00DD316B"/>
    <w:rsid w:val="00E20B84"/>
    <w:rsid w:val="00F44827"/>
    <w:rsid w:val="0BF2BB95"/>
    <w:rsid w:val="20A9F698"/>
    <w:rsid w:val="37B435F8"/>
    <w:rsid w:val="40FAD89B"/>
    <w:rsid w:val="49CD2FDC"/>
    <w:rsid w:val="532A4578"/>
    <w:rsid w:val="541C3E89"/>
    <w:rsid w:val="59734AF0"/>
    <w:rsid w:val="621DAE98"/>
    <w:rsid w:val="649B4F4C"/>
    <w:rsid w:val="7D95AAC0"/>
    <w:rsid w:val="7E6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F16F"/>
  <w15:chartTrackingRefBased/>
  <w15:docId w15:val="{45C31E1E-387A-4CB3-8718-CD667096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D3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D3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D3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D3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D3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D3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D3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D3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D3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D3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D3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D3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D31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D316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D31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D316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D31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D31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D3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D3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D3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D3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D3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D31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D316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D316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D3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D316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D316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E20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20B84"/>
  </w:style>
  <w:style w:type="paragraph" w:styleId="Rodap">
    <w:name w:val="footer"/>
    <w:basedOn w:val="Normal"/>
    <w:link w:val="RodapCarter"/>
    <w:uiPriority w:val="99"/>
    <w:unhideWhenUsed/>
    <w:rsid w:val="00E20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20B84"/>
  </w:style>
  <w:style w:type="character" w:styleId="Refdecomentrio">
    <w:name w:val="annotation reference"/>
    <w:basedOn w:val="Tipodeletrapredefinidodopargrafo"/>
    <w:uiPriority w:val="99"/>
    <w:semiHidden/>
    <w:unhideWhenUsed/>
    <w:rsid w:val="00263A0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63A0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63A0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63A0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63A08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263A08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63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6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3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lsbe.lisboa.ucp.pt/candidaturas/?Program=Inovacao%20Transformacao%20em%20Seguros&amp;ProgramID=ITS&amp;_ga=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439792540114CACC1B0E6A3C20D03" ma:contentTypeVersion="19" ma:contentTypeDescription="Create a new document." ma:contentTypeScope="" ma:versionID="daeb145e6f3fe01ef8e9eb1799596254">
  <xsd:schema xmlns:xsd="http://www.w3.org/2001/XMLSchema" xmlns:xs="http://www.w3.org/2001/XMLSchema" xmlns:p="http://schemas.microsoft.com/office/2006/metadata/properties" xmlns:ns2="92d4967f-e124-43f3-a68f-dac69c34bad6" xmlns:ns3="c17badae-82f5-44c6-a5ed-7d84be8fc952" targetNamespace="http://schemas.microsoft.com/office/2006/metadata/properties" ma:root="true" ma:fieldsID="1246fdd4b1f0e205015635fbf0c43f99" ns2:_="" ns3:_="">
    <xsd:import namespace="92d4967f-e124-43f3-a68f-dac69c34bad6"/>
    <xsd:import namespace="c17badae-82f5-44c6-a5ed-7d84be8fc9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4967f-e124-43f3-a68f-dac69c34b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5e823d-31db-440c-980d-283f89df7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badae-82f5-44c6-a5ed-7d84be8fc9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bd9501-ea29-4620-9619-61cd4248534c}" ma:internalName="TaxCatchAll" ma:showField="CatchAllData" ma:web="c17badae-82f5-44c6-a5ed-7d84be8fc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d4967f-e124-43f3-a68f-dac69c34bad6">
      <Terms xmlns="http://schemas.microsoft.com/office/infopath/2007/PartnerControls"/>
    </lcf76f155ced4ddcb4097134ff3c332f>
    <TaxCatchAll xmlns="c17badae-82f5-44c6-a5ed-7d84be8fc952" xsi:nil="true"/>
  </documentManagement>
</p:properties>
</file>

<file path=customXml/itemProps1.xml><?xml version="1.0" encoding="utf-8"?>
<ds:datastoreItem xmlns:ds="http://schemas.openxmlformats.org/officeDocument/2006/customXml" ds:itemID="{17461102-C616-4692-8515-56DD1B38F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4967f-e124-43f3-a68f-dac69c34bad6"/>
    <ds:schemaRef ds:uri="c17badae-82f5-44c6-a5ed-7d84be8fc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336600-4538-4C75-B54B-7557E19F5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2D57E-9E1F-4EDE-9D14-2E52115338AA}">
  <ds:schemaRefs>
    <ds:schemaRef ds:uri="http://schemas.microsoft.com/office/2006/metadata/properties"/>
    <ds:schemaRef ds:uri="http://schemas.microsoft.com/office/infopath/2007/PartnerControls"/>
    <ds:schemaRef ds:uri="92d4967f-e124-43f3-a68f-dac69c34bad6"/>
    <ds:schemaRef ds:uri="c17badae-82f5-44c6-a5ed-7d84be8fc952"/>
  </ds:schemaRefs>
</ds:datastoreItem>
</file>

<file path=docMetadata/LabelInfo.xml><?xml version="1.0" encoding="utf-8"?>
<clbl:labelList xmlns:clbl="http://schemas.microsoft.com/office/2020/mipLabelMetadata">
  <clbl:label id="{3048dc87-43f0-4100-9acb-ae1971c79395}" enabled="0" method="" siteId="{3048dc87-43f0-4100-9acb-ae1971c793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4343</Characters>
  <Application>Microsoft Office Word</Application>
  <DocSecurity>0</DocSecurity>
  <Lines>36</Lines>
  <Paragraphs>10</Paragraphs>
  <ScaleCrop>false</ScaleCrop>
  <Company>NTT Data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Figueiredo Augusto</dc:creator>
  <cp:keywords/>
  <dc:description/>
  <cp:lastModifiedBy>Ana Santos</cp:lastModifiedBy>
  <cp:revision>3</cp:revision>
  <dcterms:created xsi:type="dcterms:W3CDTF">2025-09-23T17:00:00Z</dcterms:created>
  <dcterms:modified xsi:type="dcterms:W3CDTF">2025-09-25T12:58:00Z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0x010100C64439792540114CACC1B0E6A3C20D03</vt:lpwstr>
  </property>
  <property fmtid="{D5CDD505-2E9C-101B-9397-08002B2CF9AE}" pid="3" name="MediaServiceImageTags">
    <vt:lpwstr/>
  </property>
  <property fmtid="{D5CDD505-2E9C-101B-9397-08002B2CF9AE}" pid="4" name="docLang">
    <vt:lpwstr>pt</vt:lpwstr>
  </property>
</Properties>
</file>