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BC58" w14:textId="629C0683" w:rsidR="003F47C9" w:rsidRPr="003F47C9" w:rsidRDefault="00E45750" w:rsidP="003F4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8"/>
          <w:szCs w:val="28"/>
          <w:lang w:eastAsia="pl-PL"/>
        </w:rPr>
      </w:pPr>
      <w:r w:rsidRPr="003F47C9">
        <w:rPr>
          <w:rFonts w:eastAsia="Times New Roman" w:cstheme="minorHAnsi"/>
          <w:b/>
          <w:sz w:val="28"/>
          <w:szCs w:val="28"/>
          <w:lang w:eastAsia="pl-PL"/>
        </w:rPr>
        <w:t xml:space="preserve">Akcja ratowania niedźwiedzi z Ukrainy. Transport zwierząt wymagał </w:t>
      </w:r>
      <w:r w:rsidR="003F47C9" w:rsidRPr="003F47C9">
        <w:rPr>
          <w:b/>
          <w:sz w:val="28"/>
          <w:szCs w:val="28"/>
        </w:rPr>
        <w:t>wieloetapowych i złożonych procedur celnych</w:t>
      </w:r>
      <w:r w:rsidR="003F47C9" w:rsidRPr="003F47C9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72A1F0C9" w14:textId="0B5741A0" w:rsidR="00267E76" w:rsidRDefault="004F118B" w:rsidP="003F47C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8"/>
          <w:szCs w:val="28"/>
          <w:lang w:eastAsia="pl-PL"/>
        </w:rPr>
      </w:pPr>
      <w:r w:rsidRPr="004F118B">
        <w:rPr>
          <w:rFonts w:eastAsia="Times New Roman" w:cstheme="minorHAnsi"/>
          <w:sz w:val="28"/>
          <w:szCs w:val="28"/>
          <w:lang w:eastAsia="pl-PL"/>
        </w:rPr>
        <w:t>Dzięki precyzyjnie przeprowadzonej odprawie celnej na przejściu granicznym w Korczo</w:t>
      </w:r>
      <w:r w:rsidR="00E45750">
        <w:rPr>
          <w:rFonts w:eastAsia="Times New Roman" w:cstheme="minorHAnsi"/>
          <w:sz w:val="28"/>
          <w:szCs w:val="28"/>
          <w:lang w:eastAsia="pl-PL"/>
        </w:rPr>
        <w:t xml:space="preserve">wej, dwa niedźwiedzie brunatne </w:t>
      </w:r>
      <w:r w:rsidRPr="004F118B">
        <w:rPr>
          <w:rFonts w:eastAsia="Times New Roman" w:cstheme="minorHAnsi"/>
          <w:sz w:val="28"/>
          <w:szCs w:val="28"/>
          <w:lang w:eastAsia="pl-PL"/>
        </w:rPr>
        <w:t xml:space="preserve">zostały bezpiecznie przetransportowane z Ukrainy do ośrodka ochrony </w:t>
      </w:r>
      <w:r w:rsidRPr="003F47C9">
        <w:rPr>
          <w:rFonts w:eastAsia="Times New Roman" w:cstheme="minorHAnsi"/>
          <w:sz w:val="28"/>
          <w:szCs w:val="28"/>
          <w:lang w:eastAsia="pl-PL"/>
        </w:rPr>
        <w:t xml:space="preserve">zwierząt </w:t>
      </w:r>
      <w:r w:rsidR="003F47C9" w:rsidRPr="003F47C9">
        <w:rPr>
          <w:rFonts w:ascii="Calibri" w:eastAsia="Times New Roman" w:hAnsi="Calibri" w:cs="Calibri"/>
          <w:sz w:val="28"/>
          <w:szCs w:val="28"/>
          <w:lang w:eastAsia="pl-PL"/>
        </w:rPr>
        <w:t>Weidefeld w</w:t>
      </w:r>
      <w:r w:rsidR="003F47C9" w:rsidRPr="003F47C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45750">
        <w:rPr>
          <w:rFonts w:eastAsia="Times New Roman" w:cstheme="minorHAnsi"/>
          <w:sz w:val="28"/>
          <w:szCs w:val="28"/>
          <w:lang w:eastAsia="pl-PL"/>
        </w:rPr>
        <w:t xml:space="preserve">Niemczech. </w:t>
      </w:r>
    </w:p>
    <w:p w14:paraId="499F37FE" w14:textId="77777777" w:rsidR="004F118B" w:rsidRPr="004F118B" w:rsidRDefault="00E45750" w:rsidP="004F118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F118B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F118B" w:rsidRPr="004F118B">
        <w:rPr>
          <w:rFonts w:eastAsia="Times New Roman" w:cstheme="minorHAnsi"/>
          <w:iCs/>
          <w:sz w:val="28"/>
          <w:szCs w:val="28"/>
          <w:lang w:eastAsia="pl-PL"/>
        </w:rPr>
        <w:t>To była jedna z najbardziej skomplikowanych procedur celnych, jakie realizowaliśmy. Kilkukrotnie byliśmy o krok od niepo</w:t>
      </w:r>
      <w:r>
        <w:rPr>
          <w:rFonts w:eastAsia="Times New Roman" w:cstheme="minorHAnsi"/>
          <w:iCs/>
          <w:sz w:val="28"/>
          <w:szCs w:val="28"/>
          <w:lang w:eastAsia="pl-PL"/>
        </w:rPr>
        <w:t xml:space="preserve">wodzenia całej akcji 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– mówi Joanna Porath, właścicielka agencji celnej AC Porath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14:paraId="129761D6" w14:textId="5AF7885B" w:rsidR="003F47C9" w:rsidRDefault="004F118B" w:rsidP="003F47C9">
      <w:pPr>
        <w:pStyle w:val="Tekstkomentarza"/>
        <w:rPr>
          <w:rFonts w:eastAsia="Times New Roman" w:cstheme="minorHAnsi"/>
          <w:iCs/>
          <w:sz w:val="28"/>
          <w:szCs w:val="28"/>
          <w:lang w:eastAsia="pl-PL"/>
        </w:rPr>
      </w:pPr>
      <w:r w:rsidRPr="004F118B">
        <w:rPr>
          <w:rFonts w:eastAsia="Times New Roman" w:cstheme="minorHAnsi"/>
          <w:sz w:val="28"/>
          <w:szCs w:val="28"/>
          <w:lang w:eastAsia="pl-PL"/>
        </w:rPr>
        <w:t xml:space="preserve">Transport niedźwiedzi wymagał </w:t>
      </w:r>
      <w:r w:rsidR="003F47C9">
        <w:rPr>
          <w:rFonts w:eastAsia="Times New Roman" w:cstheme="minorHAnsi"/>
          <w:sz w:val="28"/>
          <w:szCs w:val="28"/>
          <w:lang w:eastAsia="pl-PL"/>
        </w:rPr>
        <w:t>wieloetapowych procedur celnych, które obejmowały</w:t>
      </w:r>
      <w:r w:rsidRPr="004F118B">
        <w:rPr>
          <w:rFonts w:eastAsia="Times New Roman" w:cstheme="minorHAnsi"/>
          <w:sz w:val="28"/>
          <w:szCs w:val="28"/>
          <w:lang w:eastAsia="pl-PL"/>
        </w:rPr>
        <w:t xml:space="preserve"> tranzyt przez Polskę. </w:t>
      </w:r>
      <w:r w:rsidR="00E45750" w:rsidRPr="004F118B">
        <w:rPr>
          <w:rFonts w:eastAsia="Times New Roman" w:cstheme="minorHAnsi"/>
          <w:sz w:val="28"/>
          <w:szCs w:val="28"/>
          <w:lang w:eastAsia="pl-PL"/>
        </w:rPr>
        <w:t>–</w:t>
      </w:r>
      <w:r w:rsidR="00E4575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F47C9">
        <w:rPr>
          <w:rFonts w:eastAsia="Times New Roman" w:cstheme="minorHAnsi"/>
          <w:iCs/>
          <w:sz w:val="28"/>
          <w:szCs w:val="28"/>
          <w:lang w:eastAsia="pl-PL"/>
        </w:rPr>
        <w:t>Ich początek miał miejsce na</w:t>
      </w:r>
      <w:r w:rsidR="00E45750" w:rsidRPr="004F118B">
        <w:rPr>
          <w:rFonts w:eastAsia="Times New Roman" w:cstheme="minorHAnsi"/>
          <w:iCs/>
          <w:sz w:val="28"/>
          <w:szCs w:val="28"/>
          <w:lang w:eastAsia="pl-PL"/>
        </w:rPr>
        <w:t xml:space="preserve"> Ukrainie</w:t>
      </w:r>
      <w:r w:rsidR="003F47C9">
        <w:rPr>
          <w:rFonts w:eastAsia="Times New Roman" w:cstheme="minorHAnsi"/>
          <w:iCs/>
          <w:sz w:val="28"/>
          <w:szCs w:val="28"/>
          <w:lang w:eastAsia="pl-PL"/>
        </w:rPr>
        <w:t>, gdzie</w:t>
      </w:r>
      <w:r w:rsidR="00E45750" w:rsidRPr="004F118B">
        <w:rPr>
          <w:rFonts w:eastAsia="Times New Roman" w:cstheme="minorHAnsi"/>
          <w:iCs/>
          <w:sz w:val="28"/>
          <w:szCs w:val="28"/>
          <w:lang w:eastAsia="pl-PL"/>
        </w:rPr>
        <w:t xml:space="preserve"> został wykonany eksport</w:t>
      </w:r>
      <w:r w:rsidR="00E45750" w:rsidRPr="003F47C9">
        <w:rPr>
          <w:rFonts w:eastAsia="Times New Roman" w:cstheme="minorHAnsi"/>
          <w:iCs/>
          <w:sz w:val="28"/>
          <w:szCs w:val="28"/>
          <w:lang w:eastAsia="pl-PL"/>
        </w:rPr>
        <w:t>, my przeprowadziliśmy tranzyt z Korczowej do urzędu celnego przeznaczenia</w:t>
      </w:r>
      <w:r w:rsidR="003F47C9" w:rsidRPr="003F47C9">
        <w:rPr>
          <w:rStyle w:val="Odwoaniedokomentarza"/>
          <w:sz w:val="28"/>
          <w:szCs w:val="28"/>
        </w:rPr>
        <w:t xml:space="preserve"> </w:t>
      </w:r>
      <w:r w:rsidR="003F47C9">
        <w:rPr>
          <w:rFonts w:eastAsia="Times New Roman" w:cstheme="minorHAnsi"/>
          <w:iCs/>
          <w:sz w:val="28"/>
          <w:szCs w:val="28"/>
          <w:lang w:eastAsia="pl-PL"/>
        </w:rPr>
        <w:t xml:space="preserve">– wyjaśnia </w:t>
      </w:r>
      <w:r w:rsidR="003F47C9">
        <w:rPr>
          <w:rFonts w:eastAsia="Times New Roman" w:cstheme="minorHAnsi"/>
          <w:sz w:val="28"/>
          <w:szCs w:val="28"/>
          <w:lang w:eastAsia="pl-PL"/>
        </w:rPr>
        <w:t>Joanna Porath.</w:t>
      </w:r>
      <w:r w:rsidR="003F47C9" w:rsidRPr="00E4575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3F47C9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="003F47C9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="003F47C9" w:rsidRPr="003F47C9">
        <w:rPr>
          <w:rStyle w:val="Odwoaniedokomentarza"/>
          <w:sz w:val="28"/>
          <w:szCs w:val="28"/>
        </w:rPr>
        <w:t>P</w:t>
      </w:r>
      <w:r w:rsidR="003F47C9" w:rsidRPr="003F47C9">
        <w:rPr>
          <w:sz w:val="28"/>
          <w:szCs w:val="28"/>
        </w:rPr>
        <w:t>rzy czym należało po zamknięciu zgłoszenia wywozowego z Ukrainy najpierw dokonać zgłoszenia weterynaryjnego na granicy Unii Europejskiej. Bez dokumentu zdrowotnego CHEDD przywóz zwierząt nie byłby w ogóle możliwy. Po otworzeniu zgłoszenia tranzytowego w Korczowej należało przewieźć niedźwiedzie do Niemiec,</w:t>
      </w:r>
      <w:r w:rsidR="00E45750" w:rsidRPr="003F47C9">
        <w:rPr>
          <w:rFonts w:eastAsia="Times New Roman" w:cstheme="minorHAnsi"/>
          <w:iCs/>
          <w:sz w:val="28"/>
          <w:szCs w:val="28"/>
          <w:lang w:eastAsia="pl-PL"/>
        </w:rPr>
        <w:t xml:space="preserve"> gdzie odbył</w:t>
      </w:r>
      <w:r w:rsidR="00E45750">
        <w:rPr>
          <w:rFonts w:eastAsia="Times New Roman" w:cstheme="minorHAnsi"/>
          <w:iCs/>
          <w:sz w:val="28"/>
          <w:szCs w:val="28"/>
          <w:lang w:eastAsia="pl-PL"/>
        </w:rPr>
        <w:t xml:space="preserve"> się import. </w:t>
      </w:r>
    </w:p>
    <w:p w14:paraId="7C33F78B" w14:textId="528D944E" w:rsidR="00E45750" w:rsidRPr="003F47C9" w:rsidRDefault="003F47C9" w:rsidP="003F47C9">
      <w:pPr>
        <w:pStyle w:val="Tekstkomentarza"/>
        <w:rPr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  <w:lang w:eastAsia="pl-PL"/>
        </w:rPr>
        <w:t xml:space="preserve">– </w:t>
      </w:r>
      <w:r w:rsidR="00E45750">
        <w:rPr>
          <w:rFonts w:eastAsia="Times New Roman" w:cstheme="minorHAnsi"/>
          <w:iCs/>
          <w:sz w:val="28"/>
          <w:szCs w:val="28"/>
          <w:lang w:eastAsia="pl-PL"/>
        </w:rPr>
        <w:t>P</w:t>
      </w:r>
      <w:r w:rsidR="00E45750" w:rsidRPr="004F118B">
        <w:rPr>
          <w:rFonts w:eastAsia="Times New Roman" w:cstheme="minorHAnsi"/>
          <w:iCs/>
          <w:sz w:val="28"/>
          <w:szCs w:val="28"/>
          <w:lang w:eastAsia="pl-PL"/>
        </w:rPr>
        <w:t xml:space="preserve">oczątkowo problemem było samo ustalenie, który urząd celny ma </w:t>
      </w:r>
      <w:r w:rsidR="00E45750">
        <w:rPr>
          <w:rFonts w:eastAsia="Times New Roman" w:cstheme="minorHAnsi"/>
          <w:iCs/>
          <w:sz w:val="28"/>
          <w:szCs w:val="28"/>
          <w:lang w:eastAsia="pl-PL"/>
        </w:rPr>
        <w:t>przeprowadzić odprawę</w:t>
      </w:r>
      <w:r>
        <w:rPr>
          <w:rFonts w:eastAsia="Times New Roman" w:cstheme="minorHAnsi"/>
          <w:iCs/>
          <w:sz w:val="28"/>
          <w:szCs w:val="28"/>
          <w:lang w:eastAsia="pl-PL"/>
        </w:rPr>
        <w:t>.</w:t>
      </w:r>
      <w:r w:rsidR="00E45750">
        <w:rPr>
          <w:rFonts w:eastAsia="Times New Roman" w:cstheme="minorHAnsi"/>
          <w:iCs/>
          <w:sz w:val="28"/>
          <w:szCs w:val="28"/>
          <w:lang w:eastAsia="pl-PL"/>
        </w:rPr>
        <w:t xml:space="preserve"> </w:t>
      </w:r>
      <w:r w:rsidRPr="003F47C9">
        <w:rPr>
          <w:sz w:val="28"/>
          <w:szCs w:val="28"/>
        </w:rPr>
        <w:t xml:space="preserve">Zamknięcie procesów celnych zostało zakończone w Holandii zamknięciem procedury czasowego eksportu </w:t>
      </w:r>
      <w:r>
        <w:rPr>
          <w:sz w:val="28"/>
          <w:szCs w:val="28"/>
        </w:rPr>
        <w:t>– dodaje Joanna Porath.</w:t>
      </w:r>
    </w:p>
    <w:p w14:paraId="70AC7B64" w14:textId="77777777" w:rsidR="00E45750" w:rsidRPr="004F118B" w:rsidRDefault="00E45750" w:rsidP="00E4575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F118B">
        <w:rPr>
          <w:rFonts w:eastAsia="Times New Roman" w:cstheme="minorHAnsi"/>
          <w:b/>
          <w:bCs/>
          <w:sz w:val="28"/>
          <w:szCs w:val="28"/>
          <w:lang w:eastAsia="pl-PL"/>
        </w:rPr>
        <w:t>Dramatyczny przebieg operacji</w:t>
      </w:r>
    </w:p>
    <w:p w14:paraId="24069AC0" w14:textId="77777777" w:rsidR="00B6530E" w:rsidRPr="004F118B" w:rsidRDefault="00B6530E" w:rsidP="00B653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F118B">
        <w:rPr>
          <w:rFonts w:eastAsia="Times New Roman" w:cstheme="minorHAnsi"/>
          <w:sz w:val="28"/>
          <w:szCs w:val="28"/>
          <w:lang w:eastAsia="pl-PL"/>
        </w:rPr>
        <w:t xml:space="preserve">Transport przez granicę stanowił ogromne wyzwanie logistyczne, ponieważ chodziło o wjazd do UE ściśle chronionych zwierząt z państwa trzeciego. Akcja ratunkowa, której przygotowania trwały dziesięć miesięcy, kilkukrotnie była zagrożona niepowodzeniem. Krytycznym momentem była sytuacja na granicy, gdy okazało się, że w nocy nie dyżuruje lekarz weterynarii. </w:t>
      </w:r>
      <w:r>
        <w:rPr>
          <w:rFonts w:eastAsia="Times New Roman" w:cstheme="minorHAnsi"/>
          <w:iCs/>
          <w:sz w:val="28"/>
          <w:szCs w:val="28"/>
          <w:lang w:eastAsia="pl-PL"/>
        </w:rPr>
        <w:t xml:space="preserve">– </w:t>
      </w:r>
      <w:r w:rsidRPr="004F118B">
        <w:rPr>
          <w:rFonts w:eastAsia="Times New Roman" w:cstheme="minorHAnsi"/>
          <w:iCs/>
          <w:sz w:val="28"/>
          <w:szCs w:val="28"/>
          <w:lang w:eastAsia="pl-PL"/>
        </w:rPr>
        <w:t>Gdyby wjazd się nie powiódł, wszystkie zezwolenia wygasłyby, a kolejna szansa ratunku mog</w:t>
      </w:r>
      <w:r>
        <w:rPr>
          <w:rFonts w:eastAsia="Times New Roman" w:cstheme="minorHAnsi"/>
          <w:iCs/>
          <w:sz w:val="28"/>
          <w:szCs w:val="28"/>
          <w:lang w:eastAsia="pl-PL"/>
        </w:rPr>
        <w:t>łaby pojawić się dopiero wiosną</w:t>
      </w:r>
      <w:r w:rsidR="00F63E3B">
        <w:rPr>
          <w:rFonts w:eastAsia="Times New Roman" w:cstheme="minorHAnsi"/>
          <w:sz w:val="28"/>
          <w:szCs w:val="28"/>
          <w:lang w:eastAsia="pl-PL"/>
        </w:rPr>
        <w:t xml:space="preserve"> – relacjonuje</w:t>
      </w:r>
      <w:r>
        <w:rPr>
          <w:rFonts w:eastAsia="Times New Roman" w:cstheme="minorHAnsi"/>
          <w:sz w:val="28"/>
          <w:szCs w:val="28"/>
          <w:lang w:eastAsia="pl-PL"/>
        </w:rPr>
        <w:t xml:space="preserve"> Joanna Porath.</w:t>
      </w:r>
    </w:p>
    <w:p w14:paraId="2C6B6F20" w14:textId="77777777" w:rsidR="00B6530E" w:rsidRPr="004F118B" w:rsidRDefault="00B6530E" w:rsidP="00B653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F118B">
        <w:rPr>
          <w:rFonts w:eastAsia="Times New Roman" w:cstheme="minorHAnsi"/>
          <w:sz w:val="28"/>
          <w:szCs w:val="28"/>
          <w:lang w:eastAsia="pl-PL"/>
        </w:rPr>
        <w:t xml:space="preserve">Sama odprawa celna w Korczowej trwała </w:t>
      </w:r>
      <w:r>
        <w:rPr>
          <w:rFonts w:eastAsia="Times New Roman" w:cstheme="minorHAnsi"/>
          <w:sz w:val="28"/>
          <w:szCs w:val="28"/>
          <w:lang w:eastAsia="pl-PL"/>
        </w:rPr>
        <w:t>ok.</w:t>
      </w:r>
      <w:r w:rsidRPr="004F118B">
        <w:rPr>
          <w:rFonts w:eastAsia="Times New Roman" w:cstheme="minorHAnsi"/>
          <w:sz w:val="28"/>
          <w:szCs w:val="28"/>
          <w:lang w:eastAsia="pl-PL"/>
        </w:rPr>
        <w:t xml:space="preserve"> sześciu godzin, </w:t>
      </w:r>
      <w:r>
        <w:rPr>
          <w:rFonts w:eastAsia="Times New Roman" w:cstheme="minorHAnsi"/>
          <w:sz w:val="28"/>
          <w:szCs w:val="28"/>
          <w:lang w:eastAsia="pl-PL"/>
        </w:rPr>
        <w:t>bo</w:t>
      </w:r>
      <w:r w:rsidRPr="004F118B">
        <w:rPr>
          <w:rFonts w:eastAsia="Times New Roman" w:cstheme="minorHAnsi"/>
          <w:sz w:val="28"/>
          <w:szCs w:val="28"/>
          <w:lang w:eastAsia="pl-PL"/>
        </w:rPr>
        <w:t xml:space="preserve"> dokumenty były sprawdzane w najdrobniejszych szczegółach. W tym czasie niedźwiedzie otrzymywały przekąski - jabłka, marchewki i jajka - co pozwalało im zachować spokój podczas długotrwałej </w:t>
      </w:r>
      <w:r>
        <w:rPr>
          <w:rFonts w:eastAsia="Times New Roman" w:cstheme="minorHAnsi"/>
          <w:sz w:val="28"/>
          <w:szCs w:val="28"/>
          <w:lang w:eastAsia="pl-PL"/>
        </w:rPr>
        <w:t>nocnej procedury</w:t>
      </w:r>
      <w:r w:rsidRPr="004F118B">
        <w:rPr>
          <w:rFonts w:eastAsia="Times New Roman" w:cstheme="minorHAnsi"/>
          <w:sz w:val="28"/>
          <w:szCs w:val="28"/>
          <w:lang w:eastAsia="pl-PL"/>
        </w:rPr>
        <w:t>.</w:t>
      </w:r>
    </w:p>
    <w:p w14:paraId="3092DB05" w14:textId="77777777" w:rsidR="004F118B" w:rsidRPr="004F118B" w:rsidRDefault="004F118B" w:rsidP="004F118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F118B">
        <w:rPr>
          <w:rFonts w:eastAsia="Times New Roman" w:cstheme="minorHAnsi"/>
          <w:sz w:val="28"/>
          <w:szCs w:val="28"/>
          <w:lang w:eastAsia="pl-PL"/>
        </w:rPr>
        <w:lastRenderedPageBreak/>
        <w:t>Niezbędne dokumenty do odprawy obejmowały:</w:t>
      </w:r>
    </w:p>
    <w:p w14:paraId="0CE911BB" w14:textId="77777777" w:rsidR="004F118B" w:rsidRP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u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poważnienia</w:t>
      </w:r>
    </w:p>
    <w:p w14:paraId="6459EE46" w14:textId="77777777" w:rsidR="004F118B" w:rsidRP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ś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wiadectwa weterynaryjne</w:t>
      </w:r>
    </w:p>
    <w:p w14:paraId="6916EE3C" w14:textId="77777777" w:rsidR="004F118B" w:rsidRP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ozwolenia CITES (wywozowe i importowe)</w:t>
      </w:r>
    </w:p>
    <w:p w14:paraId="2FBE68D6" w14:textId="77777777" w:rsidR="004F118B" w:rsidRP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d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okumenty darowizny</w:t>
      </w:r>
    </w:p>
    <w:p w14:paraId="36C8A8F1" w14:textId="77777777" w:rsidR="004F118B" w:rsidRP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z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głoszenia CHED</w:t>
      </w:r>
    </w:p>
    <w:p w14:paraId="4B05FF2A" w14:textId="77777777" w:rsidR="004F118B" w:rsidRP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aszporty zwierząt</w:t>
      </w:r>
    </w:p>
    <w:p w14:paraId="401AD163" w14:textId="77777777" w:rsidR="004F118B" w:rsidRDefault="00B6530E" w:rsidP="004F1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ś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wiadectwa szczepień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14:paraId="5FDFA8B7" w14:textId="77777777" w:rsidR="00B6530E" w:rsidRPr="00B6530E" w:rsidRDefault="00B6530E" w:rsidP="00B653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B6530E">
        <w:rPr>
          <w:rFonts w:eastAsia="Times New Roman" w:cstheme="minorHAnsi"/>
          <w:b/>
          <w:bCs/>
          <w:sz w:val="28"/>
          <w:szCs w:val="28"/>
          <w:lang w:eastAsia="pl-PL"/>
        </w:rPr>
        <w:t>Historia uratowanych zwierząt</w:t>
      </w:r>
    </w:p>
    <w:p w14:paraId="225867F2" w14:textId="6EB4F9FE" w:rsidR="00F5390A" w:rsidRDefault="00F5390A" w:rsidP="003F47C9">
      <w:pPr>
        <w:pStyle w:val="Tekstkomentarza"/>
        <w:rPr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pl-PL"/>
        </w:rPr>
        <w:t>Niedźwiedzie</w:t>
      </w:r>
      <w:r w:rsidR="00B6530E">
        <w:rPr>
          <w:rFonts w:eastAsia="Times New Roman" w:cstheme="minorHAnsi"/>
          <w:sz w:val="28"/>
          <w:szCs w:val="28"/>
          <w:lang w:eastAsia="pl-PL"/>
        </w:rPr>
        <w:t xml:space="preserve"> z </w:t>
      </w:r>
      <w:r w:rsidRPr="003F47C9">
        <w:rPr>
          <w:rFonts w:eastAsia="Times New Roman" w:cstheme="minorHAnsi"/>
          <w:sz w:val="28"/>
          <w:szCs w:val="28"/>
          <w:lang w:eastAsia="pl-PL"/>
        </w:rPr>
        <w:t xml:space="preserve">ukraińskiego azylu do ośrodka Weidefeld </w:t>
      </w:r>
      <w:r w:rsidR="003F47C9" w:rsidRPr="003F47C9">
        <w:rPr>
          <w:rFonts w:eastAsia="Times New Roman" w:cstheme="minorHAnsi"/>
          <w:sz w:val="28"/>
          <w:szCs w:val="28"/>
          <w:lang w:eastAsia="pl-PL"/>
        </w:rPr>
        <w:t xml:space="preserve">w </w:t>
      </w:r>
      <w:r w:rsidRPr="003F47C9">
        <w:rPr>
          <w:rFonts w:eastAsia="Times New Roman" w:cstheme="minorHAnsi"/>
          <w:sz w:val="28"/>
          <w:szCs w:val="28"/>
          <w:lang w:eastAsia="pl-PL"/>
        </w:rPr>
        <w:t xml:space="preserve">Niemczech </w:t>
      </w:r>
      <w:r w:rsidR="00B6530E" w:rsidRPr="003F47C9">
        <w:rPr>
          <w:rFonts w:eastAsia="Times New Roman" w:cstheme="minorHAnsi"/>
          <w:sz w:val="28"/>
          <w:szCs w:val="28"/>
          <w:lang w:eastAsia="pl-PL"/>
        </w:rPr>
        <w:t xml:space="preserve">zostały przewiezione przez holenderską firmę specjalistyczną </w:t>
      </w:r>
      <w:r w:rsidR="003F47C9" w:rsidRPr="003F47C9">
        <w:rPr>
          <w:sz w:val="28"/>
          <w:szCs w:val="28"/>
          <w:lang w:val="en-US"/>
        </w:rPr>
        <w:t xml:space="preserve"> Crossborder Animal Services B.V.</w:t>
      </w:r>
      <w:r w:rsidR="003F47C9">
        <w:rPr>
          <w:sz w:val="28"/>
          <w:szCs w:val="28"/>
          <w:lang w:val="en-US"/>
        </w:rPr>
        <w:t xml:space="preserve"> </w:t>
      </w:r>
      <w:r w:rsidRPr="003F47C9">
        <w:rPr>
          <w:rFonts w:eastAsia="Times New Roman" w:cstheme="minorHAnsi"/>
          <w:sz w:val="28"/>
          <w:szCs w:val="28"/>
          <w:lang w:eastAsia="pl-PL"/>
        </w:rPr>
        <w:t>i pokonały dystans</w:t>
      </w:r>
      <w:r w:rsidR="00B6530E" w:rsidRPr="003F47C9">
        <w:rPr>
          <w:rFonts w:eastAsia="Times New Roman" w:cstheme="minorHAnsi"/>
          <w:sz w:val="28"/>
          <w:szCs w:val="28"/>
          <w:lang w:eastAsia="pl-PL"/>
        </w:rPr>
        <w:t xml:space="preserve"> prawie 1300 kilometrów. </w:t>
      </w:r>
      <w:r w:rsidRPr="003F47C9">
        <w:rPr>
          <w:rFonts w:eastAsia="Times New Roman" w:cstheme="minorHAnsi"/>
          <w:sz w:val="28"/>
          <w:szCs w:val="28"/>
          <w:lang w:eastAsia="pl-PL"/>
        </w:rPr>
        <w:t xml:space="preserve">Ich historia jest dramatyczna. </w:t>
      </w:r>
      <w:r w:rsidR="004F118B" w:rsidRPr="003F47C9">
        <w:rPr>
          <w:rFonts w:eastAsia="Times New Roman" w:cstheme="minorHAnsi"/>
          <w:sz w:val="28"/>
          <w:szCs w:val="28"/>
          <w:lang w:eastAsia="pl-PL"/>
        </w:rPr>
        <w:t xml:space="preserve">Luba </w:t>
      </w:r>
      <w:r w:rsidR="00B6530E" w:rsidRPr="003F47C9">
        <w:rPr>
          <w:rFonts w:eastAsia="Times New Roman" w:cstheme="minorHAnsi"/>
          <w:sz w:val="28"/>
          <w:szCs w:val="28"/>
          <w:lang w:eastAsia="pl-PL"/>
        </w:rPr>
        <w:t xml:space="preserve">została </w:t>
      </w:r>
      <w:r w:rsidR="004F118B" w:rsidRPr="003F47C9">
        <w:rPr>
          <w:rFonts w:eastAsia="Times New Roman" w:cstheme="minorHAnsi"/>
          <w:sz w:val="28"/>
          <w:szCs w:val="28"/>
          <w:lang w:eastAsia="pl-PL"/>
        </w:rPr>
        <w:t xml:space="preserve">odebrana matce i </w:t>
      </w:r>
      <w:r w:rsidR="00B6530E" w:rsidRPr="003F47C9">
        <w:rPr>
          <w:rFonts w:eastAsia="Times New Roman" w:cstheme="minorHAnsi"/>
          <w:sz w:val="28"/>
          <w:szCs w:val="28"/>
          <w:lang w:eastAsia="pl-PL"/>
        </w:rPr>
        <w:t>była zmuszana</w:t>
      </w:r>
      <w:r w:rsidR="00B6530E">
        <w:rPr>
          <w:rFonts w:eastAsia="Times New Roman" w:cstheme="minorHAnsi"/>
          <w:sz w:val="28"/>
          <w:szCs w:val="28"/>
          <w:lang w:eastAsia="pl-PL"/>
        </w:rPr>
        <w:t xml:space="preserve"> do występów cyrkowych. </w:t>
      </w:r>
      <w:r w:rsidR="00B6530E" w:rsidRPr="004F118B">
        <w:rPr>
          <w:rFonts w:eastAsia="Times New Roman" w:cstheme="minorHAnsi"/>
          <w:sz w:val="28"/>
          <w:szCs w:val="28"/>
          <w:lang w:eastAsia="pl-PL"/>
        </w:rPr>
        <w:t xml:space="preserve">Myhasyk 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 xml:space="preserve">służył jako niedźwiedź do zdjęć z turystami, </w:t>
      </w:r>
      <w:r w:rsidR="00B6530E">
        <w:rPr>
          <w:rFonts w:eastAsia="Times New Roman" w:cstheme="minorHAnsi"/>
          <w:sz w:val="28"/>
          <w:szCs w:val="28"/>
          <w:lang w:eastAsia="pl-PL"/>
        </w:rPr>
        <w:t xml:space="preserve">do momentu 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 xml:space="preserve">aż uznano go za zbyt niebezpiecznego i zamknięto </w:t>
      </w:r>
      <w:r w:rsidR="00B6530E">
        <w:rPr>
          <w:rFonts w:eastAsia="Times New Roman" w:cstheme="minorHAnsi"/>
          <w:sz w:val="28"/>
          <w:szCs w:val="28"/>
          <w:lang w:eastAsia="pl-PL"/>
        </w:rPr>
        <w:t>w ciasnej stalowej klatce. Z</w:t>
      </w:r>
      <w:r w:rsidR="004F118B" w:rsidRPr="004F118B">
        <w:rPr>
          <w:rFonts w:eastAsia="Times New Roman" w:cstheme="minorHAnsi"/>
          <w:sz w:val="28"/>
          <w:szCs w:val="28"/>
          <w:lang w:eastAsia="pl-PL"/>
        </w:rPr>
        <w:t>wierzęta wykazują symptomy charakterystyczne dla zwierząt wykorzystywanych w pokazach cyrkowych i przetrzymywanych w małych przestrzeniach.</w:t>
      </w:r>
      <w:r>
        <w:rPr>
          <w:rFonts w:eastAsia="Times New Roman" w:cstheme="minorHAnsi"/>
          <w:sz w:val="28"/>
          <w:szCs w:val="28"/>
          <w:lang w:eastAsia="pl-PL"/>
        </w:rPr>
        <w:br/>
      </w:r>
      <w:r>
        <w:rPr>
          <w:rFonts w:eastAsia="Times New Roman" w:cstheme="minorHAnsi"/>
          <w:sz w:val="28"/>
          <w:szCs w:val="28"/>
          <w:lang w:eastAsia="pl-PL"/>
        </w:rPr>
        <w:br/>
      </w:r>
      <w:r w:rsidR="00F63E3B" w:rsidRPr="00F5390A">
        <w:rPr>
          <w:sz w:val="28"/>
          <w:szCs w:val="28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Cieszymy się, że odprawa celna przebiegła sprawnie, a niedźwiedzie są już bezpieczne w swoim nowym domu</w:t>
      </w:r>
      <w:r>
        <w:rPr>
          <w:rStyle w:val="Uwydatnienie"/>
          <w:i w:val="0"/>
          <w:sz w:val="28"/>
          <w:szCs w:val="28"/>
        </w:rPr>
        <w:t xml:space="preserve"> </w:t>
      </w:r>
      <w:r w:rsidRPr="00F5390A">
        <w:rPr>
          <w:sz w:val="28"/>
          <w:szCs w:val="28"/>
        </w:rPr>
        <w:t xml:space="preserve">– </w:t>
      </w:r>
      <w:r>
        <w:rPr>
          <w:sz w:val="28"/>
          <w:szCs w:val="28"/>
        </w:rPr>
        <w:t>podsumowuje</w:t>
      </w:r>
      <w:r w:rsidRPr="00F5390A">
        <w:rPr>
          <w:sz w:val="28"/>
          <w:szCs w:val="28"/>
        </w:rPr>
        <w:t xml:space="preserve"> Joanna Porath.</w:t>
      </w:r>
    </w:p>
    <w:p w14:paraId="2FE78673" w14:textId="601DC94F" w:rsidR="00FB1615" w:rsidRDefault="00FB1615" w:rsidP="003F47C9">
      <w:pPr>
        <w:pStyle w:val="Tekstkomentarza"/>
        <w:rPr>
          <w:sz w:val="28"/>
          <w:szCs w:val="28"/>
        </w:rPr>
      </w:pPr>
    </w:p>
    <w:p w14:paraId="3ADB7508" w14:textId="61E1DE2A" w:rsidR="00FB1615" w:rsidRPr="00FB1615" w:rsidRDefault="00FB1615" w:rsidP="00FB1615">
      <w:pPr>
        <w:pStyle w:val="Nagwek1"/>
        <w:shd w:val="clear" w:color="auto" w:fill="FFFFFF"/>
        <w:spacing w:before="0"/>
        <w:rPr>
          <w:rFonts w:asciiTheme="minorHAnsi" w:eastAsia="Times New Roman" w:hAnsiTheme="minorHAnsi" w:cstheme="minorHAnsi"/>
          <w:b/>
          <w:bCs/>
          <w:color w:val="auto"/>
          <w:kern w:val="36"/>
          <w:sz w:val="28"/>
          <w:szCs w:val="28"/>
          <w:lang w:eastAsia="pl-PL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Źródło załączonych zdjęć</w:t>
      </w:r>
      <w:bookmarkStart w:id="0" w:name="_GoBack"/>
      <w:bookmarkEnd w:id="0"/>
      <w:r w:rsidRPr="00FB1615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r w:rsidRPr="00FB1615">
        <w:rPr>
          <w:rFonts w:asciiTheme="minorHAnsi" w:eastAsia="Times New Roman" w:hAnsiTheme="minorHAnsi" w:cstheme="minorHAnsi"/>
          <w:bCs/>
          <w:color w:val="auto"/>
          <w:kern w:val="36"/>
          <w:sz w:val="28"/>
          <w:szCs w:val="28"/>
          <w:lang w:eastAsia="pl-PL"/>
        </w:rPr>
        <w:t>Crossborder Animal Services/FB</w:t>
      </w:r>
    </w:p>
    <w:p w14:paraId="71C0CC3D" w14:textId="1D6EC6AC" w:rsidR="00FB1615" w:rsidRPr="003F47C9" w:rsidRDefault="00FB1615" w:rsidP="003F47C9">
      <w:pPr>
        <w:pStyle w:val="Tekstkomentarza"/>
        <w:rPr>
          <w:sz w:val="28"/>
          <w:szCs w:val="28"/>
        </w:rPr>
      </w:pPr>
    </w:p>
    <w:p w14:paraId="3498853C" w14:textId="77777777" w:rsidR="004F118B" w:rsidRPr="004F56F7" w:rsidRDefault="004F118B" w:rsidP="00CC156D">
      <w:pPr>
        <w:shd w:val="clear" w:color="auto" w:fill="FFFFFF"/>
        <w:spacing w:after="0" w:line="240" w:lineRule="auto"/>
        <w:rPr>
          <w:rFonts w:eastAsia="Times New Roman" w:cstheme="minorHAnsi"/>
          <w:color w:val="203A72"/>
          <w:sz w:val="28"/>
          <w:szCs w:val="28"/>
          <w:lang w:eastAsia="pl-PL"/>
        </w:rPr>
      </w:pPr>
    </w:p>
    <w:sectPr w:rsidR="004F118B" w:rsidRPr="004F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98281E" w16cex:dateUtc="2025-09-19T19:58:00Z"/>
  <w16cex:commentExtensible w16cex:durableId="4AA3274C" w16cex:dateUtc="2025-09-19T19:58:00Z"/>
  <w16cex:commentExtensible w16cex:durableId="1B32DC8E" w16cex:dateUtc="2025-09-19T19:59:00Z"/>
  <w16cex:commentExtensible w16cex:durableId="5BF985BE" w16cex:dateUtc="2025-09-19T20:03:00Z"/>
  <w16cex:commentExtensible w16cex:durableId="644B6AA9" w16cex:dateUtc="2025-09-19T20:05:00Z"/>
  <w16cex:commentExtensible w16cex:durableId="51B226A3" w16cex:dateUtc="2025-09-19T20:06:00Z"/>
  <w16cex:commentExtensible w16cex:durableId="64289C80" w16cex:dateUtc="2025-09-19T20:02:00Z"/>
  <w16cex:commentExtensible w16cex:durableId="5B8F2FA9" w16cex:dateUtc="2025-09-19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55B9B2" w16cid:durableId="7C98281E"/>
  <w16cid:commentId w16cid:paraId="394BFA0C" w16cid:durableId="4AA3274C"/>
  <w16cid:commentId w16cid:paraId="78C8CA5D" w16cid:durableId="1B32DC8E"/>
  <w16cid:commentId w16cid:paraId="73ABF958" w16cid:durableId="5BF985BE"/>
  <w16cid:commentId w16cid:paraId="18A03BDB" w16cid:durableId="644B6AA9"/>
  <w16cid:commentId w16cid:paraId="439D676B" w16cid:durableId="51B226A3"/>
  <w16cid:commentId w16cid:paraId="1595E67C" w16cid:durableId="64289C80"/>
  <w16cid:commentId w16cid:paraId="276C49A5" w16cid:durableId="5B8F2F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27F4" w14:textId="77777777" w:rsidR="00190718" w:rsidRDefault="00190718" w:rsidP="00EE167C">
      <w:pPr>
        <w:spacing w:after="0" w:line="240" w:lineRule="auto"/>
      </w:pPr>
      <w:r>
        <w:separator/>
      </w:r>
    </w:p>
  </w:endnote>
  <w:endnote w:type="continuationSeparator" w:id="0">
    <w:p w14:paraId="59B20F65" w14:textId="77777777" w:rsidR="00190718" w:rsidRDefault="00190718" w:rsidP="00E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BFD5C" w14:textId="77777777" w:rsidR="00190718" w:rsidRDefault="00190718" w:rsidP="00EE167C">
      <w:pPr>
        <w:spacing w:after="0" w:line="240" w:lineRule="auto"/>
      </w:pPr>
      <w:r>
        <w:separator/>
      </w:r>
    </w:p>
  </w:footnote>
  <w:footnote w:type="continuationSeparator" w:id="0">
    <w:p w14:paraId="0519AA9F" w14:textId="77777777" w:rsidR="00190718" w:rsidRDefault="00190718" w:rsidP="00EE1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78A"/>
    <w:multiLevelType w:val="multilevel"/>
    <w:tmpl w:val="7268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6D"/>
    <w:rsid w:val="000043A4"/>
    <w:rsid w:val="00044AA6"/>
    <w:rsid w:val="00152783"/>
    <w:rsid w:val="00190718"/>
    <w:rsid w:val="00267E76"/>
    <w:rsid w:val="003F47C9"/>
    <w:rsid w:val="004F118B"/>
    <w:rsid w:val="004F56F7"/>
    <w:rsid w:val="007521B7"/>
    <w:rsid w:val="00B6530E"/>
    <w:rsid w:val="00CC156D"/>
    <w:rsid w:val="00E31C22"/>
    <w:rsid w:val="00E45750"/>
    <w:rsid w:val="00EE167C"/>
    <w:rsid w:val="00EF5C05"/>
    <w:rsid w:val="00F5390A"/>
    <w:rsid w:val="00F63E3B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10EC"/>
  <w15:chartTrackingRefBased/>
  <w15:docId w15:val="{DBC0D391-B27D-4CE6-B657-88593804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30E"/>
  </w:style>
  <w:style w:type="paragraph" w:styleId="Nagwek1">
    <w:name w:val="heading 1"/>
    <w:basedOn w:val="Normalny"/>
    <w:next w:val="Normalny"/>
    <w:link w:val="Nagwek1Znak"/>
    <w:uiPriority w:val="9"/>
    <w:qFormat/>
    <w:rsid w:val="00FB1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3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5390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C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1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67C"/>
  </w:style>
  <w:style w:type="paragraph" w:styleId="Stopka">
    <w:name w:val="footer"/>
    <w:basedOn w:val="Normalny"/>
    <w:link w:val="StopkaZnak"/>
    <w:uiPriority w:val="99"/>
    <w:unhideWhenUsed/>
    <w:rsid w:val="00EE1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67C"/>
  </w:style>
  <w:style w:type="paragraph" w:styleId="Tekstdymka">
    <w:name w:val="Balloon Text"/>
    <w:basedOn w:val="Normalny"/>
    <w:link w:val="TekstdymkaZnak"/>
    <w:uiPriority w:val="99"/>
    <w:semiHidden/>
    <w:unhideWhenUsed/>
    <w:rsid w:val="003F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7C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B1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4</cp:revision>
  <dcterms:created xsi:type="dcterms:W3CDTF">2025-09-19T12:57:00Z</dcterms:created>
  <dcterms:modified xsi:type="dcterms:W3CDTF">2025-09-25T11:53:00Z</dcterms:modified>
</cp:coreProperties>
</file>