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97A2" w14:textId="77777777" w:rsidR="008C5216" w:rsidRPr="00C37E5E" w:rsidRDefault="008C5216" w:rsidP="008C5216">
      <w:pPr>
        <w:rPr>
          <w:rFonts w:ascii="Calibri" w:hAnsi="Calibri" w:cs="Calibri"/>
        </w:rPr>
      </w:pPr>
      <w:bookmarkStart w:id="0" w:name="_Hlk161313422"/>
    </w:p>
    <w:tbl>
      <w:tblPr>
        <w:tblStyle w:val="Tabela-Siatka"/>
        <w:tblW w:w="9072" w:type="dxa"/>
        <w:tblInd w:w="-5" w:type="dxa"/>
        <w:tblLook w:val="04A0" w:firstRow="1" w:lastRow="0" w:firstColumn="1" w:lastColumn="0" w:noHBand="0" w:noVBand="1"/>
      </w:tblPr>
      <w:tblGrid>
        <w:gridCol w:w="4188"/>
        <w:gridCol w:w="4884"/>
      </w:tblGrid>
      <w:tr w:rsidR="008C5216" w:rsidRPr="00C37E5E" w14:paraId="75940FA9" w14:textId="77777777" w:rsidTr="00697801">
        <w:tc>
          <w:tcPr>
            <w:tcW w:w="4188" w:type="dxa"/>
            <w:tcBorders>
              <w:top w:val="nil"/>
              <w:left w:val="nil"/>
              <w:bottom w:val="nil"/>
              <w:right w:val="nil"/>
            </w:tcBorders>
          </w:tcPr>
          <w:p w14:paraId="154506C8" w14:textId="77777777" w:rsidR="008C5216" w:rsidRPr="00C37E5E" w:rsidRDefault="008C5216" w:rsidP="00FD7716">
            <w:pPr>
              <w:spacing w:line="360" w:lineRule="auto"/>
              <w:ind w:right="4"/>
              <w:rPr>
                <w:rFonts w:ascii="Calibri" w:hAnsi="Calibri" w:cs="Calibri"/>
                <w:b/>
                <w:bCs/>
                <w:sz w:val="24"/>
                <w:szCs w:val="24"/>
              </w:rPr>
            </w:pPr>
            <w:r>
              <w:rPr>
                <w:rFonts w:ascii="Calibri" w:hAnsi="Calibri" w:cs="Calibri"/>
                <w:b/>
                <w:bCs/>
                <w:sz w:val="24"/>
                <w:szCs w:val="24"/>
                <w:lang w:val="ro"/>
              </w:rPr>
              <w:t>PENTRU LANSARE IMEDIATĂ</w:t>
            </w:r>
          </w:p>
        </w:tc>
        <w:tc>
          <w:tcPr>
            <w:tcW w:w="4884" w:type="dxa"/>
            <w:tcBorders>
              <w:top w:val="nil"/>
              <w:left w:val="nil"/>
              <w:bottom w:val="nil"/>
              <w:right w:val="nil"/>
            </w:tcBorders>
          </w:tcPr>
          <w:p w14:paraId="1421F3D6" w14:textId="77777777" w:rsidR="008C5216" w:rsidRPr="00C37E5E" w:rsidRDefault="008C5216" w:rsidP="00697801">
            <w:pPr>
              <w:spacing w:line="360" w:lineRule="auto"/>
              <w:ind w:right="4"/>
              <w:jc w:val="right"/>
              <w:rPr>
                <w:rFonts w:ascii="Calibri" w:hAnsi="Calibri" w:cs="Calibri"/>
              </w:rPr>
            </w:pPr>
            <w:r>
              <w:rPr>
                <w:rFonts w:ascii="Calibri" w:hAnsi="Calibri" w:cs="Calibri"/>
                <w:noProof/>
                <w:lang w:val="ro"/>
              </w:rPr>
              <w:drawing>
                <wp:inline distT="0" distB="0" distL="0" distR="0" wp14:anchorId="723CD668" wp14:editId="22FA5602">
                  <wp:extent cx="1104900" cy="600075"/>
                  <wp:effectExtent l="0" t="0" r="0" b="9525"/>
                  <wp:docPr id="2" name="Picture 2" descr="Un text care conține o imagine, miniaturi clip ar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600075"/>
                          </a:xfrm>
                          <a:prstGeom prst="rect">
                            <a:avLst/>
                          </a:prstGeom>
                          <a:noFill/>
                          <a:ln>
                            <a:noFill/>
                          </a:ln>
                        </pic:spPr>
                      </pic:pic>
                    </a:graphicData>
                  </a:graphic>
                </wp:inline>
              </w:drawing>
            </w:r>
          </w:p>
        </w:tc>
      </w:tr>
    </w:tbl>
    <w:p w14:paraId="4C29CC11" w14:textId="77777777" w:rsidR="008C5216" w:rsidRPr="00C37E5E" w:rsidRDefault="008C5216" w:rsidP="008C5216">
      <w:pPr>
        <w:ind w:right="4"/>
        <w:jc w:val="center"/>
        <w:rPr>
          <w:rFonts w:ascii="Calibri" w:hAnsi="Calibri" w:cs="Calibri"/>
        </w:rPr>
      </w:pPr>
      <w:r>
        <w:rPr>
          <w:noProof/>
          <w:lang w:val="ro"/>
          <w14:ligatures w14:val="standardContextual"/>
        </w:rPr>
        <w:drawing>
          <wp:inline distT="0" distB="0" distL="0" distR="0" wp14:anchorId="78C258E0" wp14:editId="44951BA2">
            <wp:extent cx="3886690" cy="3114675"/>
            <wp:effectExtent l="0" t="0" r="0" b="0"/>
            <wp:docPr id="1216119859" name="Picture 1" descr="O siglă cu text și flăcări&#10;&#10;Conținutul generat de AI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19859" name="Picture 1" descr="A logo with text and flames&#10;&#10;AI-generated content may be incorrect."/>
                    <pic:cNvPicPr/>
                  </pic:nvPicPr>
                  <pic:blipFill rotWithShape="1">
                    <a:blip r:embed="rId8" cstate="print">
                      <a:extLst>
                        <a:ext uri="{28A0092B-C50C-407E-A947-70E740481C1C}">
                          <a14:useLocalDpi xmlns:a14="http://schemas.microsoft.com/office/drawing/2010/main" val="0"/>
                        </a:ext>
                      </a:extLst>
                    </a:blip>
                    <a:srcRect l="14958" t="3241" r="12249" b="9272"/>
                    <a:stretch/>
                  </pic:blipFill>
                  <pic:spPr bwMode="auto">
                    <a:xfrm>
                      <a:off x="0" y="0"/>
                      <a:ext cx="3886690" cy="3114675"/>
                    </a:xfrm>
                    <a:prstGeom prst="rect">
                      <a:avLst/>
                    </a:prstGeom>
                    <a:ln>
                      <a:noFill/>
                    </a:ln>
                    <a:extLst>
                      <a:ext uri="{53640926-AAD7-44D8-BBD7-CCE9431645EC}">
                        <a14:shadowObscured xmlns:a14="http://schemas.microsoft.com/office/drawing/2010/main"/>
                      </a:ext>
                    </a:extLst>
                  </pic:spPr>
                </pic:pic>
              </a:graphicData>
            </a:graphic>
          </wp:inline>
        </w:drawing>
      </w:r>
    </w:p>
    <w:p w14:paraId="7A8683CF" w14:textId="77777777" w:rsidR="008C5216" w:rsidRPr="00C37E5E" w:rsidRDefault="008C5216" w:rsidP="008C5216">
      <w:pPr>
        <w:jc w:val="center"/>
        <w:rPr>
          <w:rFonts w:ascii="Calibri" w:hAnsi="Calibri" w:cs="Calibri"/>
          <w:b/>
          <w:bCs/>
          <w:sz w:val="36"/>
          <w:szCs w:val="36"/>
        </w:rPr>
      </w:pPr>
    </w:p>
    <w:p w14:paraId="4303838A" w14:textId="4AF3627B" w:rsidR="008C5216" w:rsidRPr="00A22918" w:rsidRDefault="00A22918" w:rsidP="008C5216">
      <w:pPr>
        <w:jc w:val="center"/>
        <w:rPr>
          <w:rFonts w:ascii="Calibri" w:hAnsi="Calibri" w:cs="Calibri"/>
          <w:b/>
          <w:bCs/>
          <w:sz w:val="40"/>
          <w:szCs w:val="40"/>
        </w:rPr>
      </w:pPr>
      <w:r>
        <w:rPr>
          <w:rFonts w:ascii="Calibri" w:hAnsi="Calibri" w:cs="Calibri"/>
          <w:b/>
          <w:bCs/>
          <w:sz w:val="40"/>
          <w:szCs w:val="40"/>
          <w:lang w:val="ro"/>
        </w:rPr>
        <w:t xml:space="preserve">CĂLĂTORIE DE-A LUNGUL VEACURILOR PENTRU SALVAREA JAPONIEI ÎN JOCUL CELOR DE LA KOEI TECMO, </w:t>
      </w:r>
      <w:r>
        <w:rPr>
          <w:rFonts w:ascii="Calibri" w:hAnsi="Calibri" w:cs="Calibri"/>
          <w:b/>
          <w:bCs/>
          <w:i/>
          <w:iCs/>
          <w:sz w:val="40"/>
          <w:szCs w:val="40"/>
          <w:lang w:val="ro"/>
        </w:rPr>
        <w:t>NIOH 3</w:t>
      </w:r>
      <w:r>
        <w:rPr>
          <w:rFonts w:ascii="Calibri" w:hAnsi="Calibri" w:cs="Calibri"/>
          <w:b/>
          <w:bCs/>
          <w:sz w:val="40"/>
          <w:szCs w:val="40"/>
          <w:lang w:val="ro"/>
        </w:rPr>
        <w:t>, CARE VA FI LANSAT PE 6 FEBRUARIE 2026!</w:t>
      </w:r>
    </w:p>
    <w:p w14:paraId="78DA2A48" w14:textId="77777777" w:rsidR="008C5216" w:rsidRPr="00C87D80" w:rsidRDefault="008C5216" w:rsidP="008C5216">
      <w:pPr>
        <w:ind w:right="4"/>
        <w:rPr>
          <w:rFonts w:ascii="Calibri" w:hAnsi="Calibri" w:cs="Calibri"/>
          <w:i/>
          <w:iCs/>
          <w:sz w:val="24"/>
          <w:szCs w:val="24"/>
          <w:highlight w:val="yellow"/>
        </w:rPr>
      </w:pPr>
    </w:p>
    <w:p w14:paraId="64951499" w14:textId="04C391E2" w:rsidR="008C5216" w:rsidRDefault="00A22918" w:rsidP="008C5216">
      <w:pPr>
        <w:ind w:right="4"/>
        <w:jc w:val="center"/>
        <w:rPr>
          <w:rFonts w:ascii="Calibri" w:hAnsi="Calibri" w:cs="Calibri"/>
          <w:i/>
          <w:iCs/>
        </w:rPr>
      </w:pPr>
      <w:r>
        <w:rPr>
          <w:rFonts w:ascii="Calibri" w:hAnsi="Calibri" w:cs="Calibri"/>
          <w:i/>
          <w:iCs/>
          <w:lang w:val="ro"/>
        </w:rPr>
        <w:t>Au fost dezvăluite publicului un trailer narativ nou și filmări din culise.</w:t>
      </w:r>
    </w:p>
    <w:p w14:paraId="32644E7E" w14:textId="1C60A2C9" w:rsidR="00A22918" w:rsidRPr="005E27C2" w:rsidRDefault="00A22918" w:rsidP="008C5216">
      <w:pPr>
        <w:ind w:right="4"/>
        <w:jc w:val="center"/>
        <w:rPr>
          <w:rFonts w:ascii="Calibri" w:hAnsi="Calibri" w:cs="Calibri"/>
          <w:i/>
          <w:iCs/>
        </w:rPr>
      </w:pPr>
      <w:r>
        <w:rPr>
          <w:rFonts w:ascii="Calibri" w:hAnsi="Calibri" w:cs="Calibri"/>
          <w:i/>
          <w:iCs/>
          <w:lang w:val="ro"/>
        </w:rPr>
        <w:t>Jucătorii pot acum precomanda jocul pe PlayStation®5 și Steam®.</w:t>
      </w:r>
    </w:p>
    <w:p w14:paraId="464428F1" w14:textId="77777777" w:rsidR="008C5216" w:rsidRPr="005E27C2" w:rsidRDefault="008C5216" w:rsidP="008C5216">
      <w:pPr>
        <w:rPr>
          <w:rFonts w:ascii="Calibri" w:hAnsi="Calibri" w:cs="Calibri"/>
          <w:b/>
        </w:rPr>
      </w:pPr>
    </w:p>
    <w:p w14:paraId="3FE38CF4" w14:textId="530F6B57" w:rsidR="008C5216" w:rsidRPr="00C37E5E" w:rsidRDefault="008C5216" w:rsidP="008C5216">
      <w:pPr>
        <w:spacing w:line="276" w:lineRule="auto"/>
        <w:jc w:val="both"/>
        <w:rPr>
          <w:rFonts w:ascii="Calibri" w:eastAsia="Verdana" w:hAnsi="Calibri" w:cs="Calibri"/>
          <w:color w:val="000000"/>
        </w:rPr>
      </w:pPr>
      <w:r>
        <w:rPr>
          <w:rFonts w:ascii="Calibri" w:hAnsi="Calibri" w:cs="Calibri"/>
          <w:b/>
          <w:bCs/>
          <w:lang w:val="ro"/>
        </w:rPr>
        <w:t>Hertfordshire,</w:t>
      </w:r>
      <w:r>
        <w:rPr>
          <w:rFonts w:ascii="Calibri" w:hAnsi="Calibri" w:cs="Calibri"/>
          <w:lang w:val="ro"/>
        </w:rPr>
        <w:t xml:space="preserve"> </w:t>
      </w:r>
      <w:r>
        <w:rPr>
          <w:rFonts w:ascii="Calibri" w:hAnsi="Calibri" w:cs="Calibri"/>
          <w:b/>
          <w:bCs/>
          <w:lang w:val="ro"/>
        </w:rPr>
        <w:t xml:space="preserve">24 septembrie 2025 </w:t>
      </w:r>
      <w:r>
        <w:rPr>
          <w:rFonts w:ascii="Calibri" w:hAnsi="Calibri" w:cs="Calibri"/>
          <w:lang w:val="ro"/>
        </w:rPr>
        <w:t>–</w:t>
      </w:r>
      <w:r>
        <w:rPr>
          <w:rFonts w:ascii="Calibri" w:hAnsi="Calibri" w:cs="Calibri"/>
          <w:color w:val="000000"/>
          <w:lang w:val="ro"/>
        </w:rPr>
        <w:t xml:space="preserve"> Astăzi, KOEI TECMO Europe și dezvoltatorul Team NINJA au anunțat că </w:t>
      </w:r>
      <w:r>
        <w:rPr>
          <w:rFonts w:ascii="Calibri" w:hAnsi="Calibri" w:cs="Calibri"/>
          <w:b/>
          <w:bCs/>
          <w:i/>
          <w:iCs/>
          <w:color w:val="000000"/>
          <w:lang w:val="ro"/>
        </w:rPr>
        <w:t>Nioh 3</w:t>
      </w:r>
      <w:r>
        <w:rPr>
          <w:rFonts w:ascii="Calibri" w:hAnsi="Calibri" w:cs="Calibri"/>
          <w:color w:val="000000"/>
          <w:lang w:val="ro"/>
        </w:rPr>
        <w:t>, cel mai recent joc din seria RPG întunecată de acțiune cu samurai, va fi lansat pe 6 februarie 2026 pe PlayStation®5 și pe Windows PC prin Steam®. Pentru a sărbători lansarea precomenzilor* pe ambele sisteme, le-a fost dezvăluit fanilor un trailer narativ de prezentare a poveștii, regizat de Shinji Higuchi, împreună cu detalii despre personaje și sistemele de joc.</w:t>
      </w:r>
    </w:p>
    <w:p w14:paraId="17A33998" w14:textId="77777777" w:rsidR="008C5216" w:rsidRPr="00C37E5E" w:rsidRDefault="008C5216" w:rsidP="008C5216">
      <w:pPr>
        <w:spacing w:line="276" w:lineRule="auto"/>
        <w:jc w:val="both"/>
        <w:rPr>
          <w:rFonts w:ascii="Calibri" w:eastAsia="Verdana" w:hAnsi="Calibri" w:cs="Calibri"/>
          <w:color w:val="000000"/>
        </w:rPr>
      </w:pPr>
    </w:p>
    <w:p w14:paraId="6BE54499" w14:textId="7A6A3488" w:rsidR="008C5216" w:rsidRPr="00C37E5E" w:rsidRDefault="00FD7716" w:rsidP="008C5216">
      <w:pPr>
        <w:jc w:val="center"/>
        <w:rPr>
          <w:rFonts w:ascii="Calibri" w:hAnsi="Calibri" w:cs="Calibri"/>
        </w:rPr>
      </w:pPr>
      <w:bookmarkStart w:id="1" w:name="_Hlk188869344"/>
      <w:r>
        <w:rPr>
          <w:rFonts w:ascii="Calibri" w:eastAsia="Verdana" w:hAnsi="Calibri" w:cs="Calibri"/>
          <w:noProof/>
          <w:color w:val="000000"/>
          <w:lang w:val="ro"/>
        </w:rPr>
        <w:lastRenderedPageBreak/>
        <w:drawing>
          <wp:inline distT="0" distB="0" distL="0" distR="0" wp14:anchorId="576E4109" wp14:editId="72A6C119">
            <wp:extent cx="4101352" cy="2307011"/>
            <wp:effectExtent l="0" t="0" r="0" b="0"/>
            <wp:docPr id="1" name="Picture 1">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1352" cy="2307011"/>
                    </a:xfrm>
                    <a:prstGeom prst="rect">
                      <a:avLst/>
                    </a:prstGeom>
                  </pic:spPr>
                </pic:pic>
              </a:graphicData>
            </a:graphic>
          </wp:inline>
        </w:drawing>
      </w:r>
    </w:p>
    <w:p w14:paraId="55858D41" w14:textId="1F013E31" w:rsidR="008C5216" w:rsidRPr="00C20E22" w:rsidRDefault="00770A9A" w:rsidP="008C5216">
      <w:pPr>
        <w:spacing w:line="276" w:lineRule="auto"/>
        <w:jc w:val="center"/>
        <w:rPr>
          <w:rFonts w:ascii="Calibri" w:hAnsi="Calibri" w:cs="Calibri"/>
          <w:color w:val="467886"/>
          <w:sz w:val="20"/>
          <w:szCs w:val="20"/>
        </w:rPr>
      </w:pPr>
      <w:hyperlink r:id="rId11" w:history="1">
        <w:r w:rsidR="008C5216" w:rsidRPr="00770A9A">
          <w:rPr>
            <w:rStyle w:val="Hipercze"/>
            <w:rFonts w:ascii="Calibri" w:hAnsi="Calibri" w:cs="Calibri"/>
            <w:sz w:val="20"/>
            <w:szCs w:val="20"/>
            <w:lang w:val="ro"/>
          </w:rPr>
          <w:t xml:space="preserve">Urmăriți trailerul de anunțare a datei de lansare pentru </w:t>
        </w:r>
        <w:r w:rsidR="008C5216" w:rsidRPr="00770A9A">
          <w:rPr>
            <w:rStyle w:val="Hipercze"/>
            <w:rFonts w:ascii="Calibri" w:hAnsi="Calibri" w:cs="Calibri"/>
            <w:b/>
            <w:bCs/>
            <w:i/>
            <w:iCs/>
            <w:sz w:val="20"/>
            <w:szCs w:val="20"/>
            <w:lang w:val="ro"/>
          </w:rPr>
          <w:t xml:space="preserve">Nioh 3 </w:t>
        </w:r>
        <w:r w:rsidR="008C5216" w:rsidRPr="00770A9A">
          <w:rPr>
            <w:rStyle w:val="Hipercze"/>
            <w:rFonts w:ascii="Calibri" w:hAnsi="Calibri" w:cs="Calibri"/>
            <w:sz w:val="20"/>
            <w:szCs w:val="20"/>
            <w:lang w:val="ro"/>
          </w:rPr>
          <w:t>pe YouTube</w:t>
        </w:r>
        <w:bookmarkEnd w:id="1"/>
      </w:hyperlink>
    </w:p>
    <w:bookmarkEnd w:id="0"/>
    <w:p w14:paraId="3BCA7256" w14:textId="77777777" w:rsidR="008C5216" w:rsidRDefault="008C5216" w:rsidP="008C5216">
      <w:pPr>
        <w:spacing w:line="276" w:lineRule="auto"/>
        <w:jc w:val="both"/>
        <w:rPr>
          <w:rFonts w:ascii="Calibri" w:eastAsia="Verdana" w:hAnsi="Calibri" w:cs="Calibri"/>
          <w:color w:val="000000"/>
        </w:rPr>
      </w:pPr>
    </w:p>
    <w:p w14:paraId="3ECE8285" w14:textId="2DC0326A" w:rsidR="008C5216" w:rsidRPr="0081657A" w:rsidRDefault="009000C2" w:rsidP="008C5216">
      <w:pPr>
        <w:spacing w:line="276" w:lineRule="auto"/>
        <w:jc w:val="both"/>
        <w:rPr>
          <w:rFonts w:ascii="Calibri" w:eastAsia="Verdana" w:hAnsi="Calibri" w:cs="Calibri"/>
          <w:color w:val="000000"/>
          <w:lang w:val="ro"/>
        </w:rPr>
      </w:pPr>
      <w:r>
        <w:rPr>
          <w:rFonts w:ascii="Calibri" w:eastAsia="Verdana" w:hAnsi="Calibri" w:cs="Calibri"/>
          <w:color w:val="000000"/>
          <w:lang w:val="ro"/>
        </w:rPr>
        <w:t xml:space="preserve">În </w:t>
      </w:r>
      <w:r>
        <w:rPr>
          <w:rFonts w:ascii="Calibri" w:eastAsia="Verdana" w:hAnsi="Calibri" w:cs="Calibri"/>
          <w:b/>
          <w:bCs/>
          <w:i/>
          <w:iCs/>
          <w:color w:val="000000"/>
          <w:lang w:val="ro"/>
        </w:rPr>
        <w:t xml:space="preserve">Nioh 3, </w:t>
      </w:r>
      <w:r>
        <w:rPr>
          <w:rFonts w:ascii="Calibri" w:eastAsia="Verdana" w:hAnsi="Calibri" w:cs="Calibri"/>
          <w:color w:val="000000"/>
          <w:lang w:val="ro"/>
        </w:rPr>
        <w:t>jucătorii își asumă rolul lui</w:t>
      </w:r>
      <w:r>
        <w:rPr>
          <w:rFonts w:ascii="Calibri" w:eastAsia="Verdana" w:hAnsi="Calibri" w:cs="Calibri"/>
          <w:b/>
          <w:bCs/>
          <w:i/>
          <w:iCs/>
          <w:color w:val="000000"/>
          <w:lang w:val="ro"/>
        </w:rPr>
        <w:t xml:space="preserve"> </w:t>
      </w:r>
      <w:r>
        <w:rPr>
          <w:rFonts w:ascii="Calibri" w:eastAsia="Verdana" w:hAnsi="Calibri" w:cs="Calibri"/>
          <w:color w:val="000000"/>
          <w:lang w:val="ro"/>
        </w:rPr>
        <w:t>Tokugawa Takechiyo, pregătit să devină următorul Shogun în turbulenta perioadă Sengoku din istoria Japoniei. În umbră, fratele mai tânăr al lui Takechiyo, Tokugawa Kunimatsu, invidios pe ascensiunea la tron a fratelui său, complotează să-l răstoarne de la putere. Alimentat de o forță sinistră, acesta conduce o șleahtă de yokai într-un asalt nemilos îndreptat asupra lui Takechiyo, punând capăt erei de pace și aruncând Japonia în haos. Îndrumat de misterioasa putere a duhului său păzitor, Kusanagi, Takechiyo transcede timpul pentru a supraviețui unui regat aflat la ananghie și a deveni shogun.</w:t>
      </w:r>
    </w:p>
    <w:p w14:paraId="6456A253" w14:textId="77777777" w:rsidR="009000C2" w:rsidRPr="0081657A" w:rsidRDefault="009000C2" w:rsidP="008C5216">
      <w:pPr>
        <w:spacing w:line="276" w:lineRule="auto"/>
        <w:jc w:val="both"/>
        <w:rPr>
          <w:rFonts w:ascii="Calibri" w:eastAsia="Verdana" w:hAnsi="Calibri" w:cs="Calibri"/>
          <w:color w:val="000000"/>
          <w:lang w:val="ro"/>
        </w:rPr>
      </w:pPr>
    </w:p>
    <w:p w14:paraId="23A8677B" w14:textId="095A6CF0" w:rsidR="0060455B" w:rsidRPr="0081657A" w:rsidRDefault="009000C2" w:rsidP="008C5216">
      <w:pPr>
        <w:spacing w:line="276" w:lineRule="auto"/>
        <w:jc w:val="both"/>
        <w:rPr>
          <w:rFonts w:ascii="Calibri" w:eastAsia="Verdana" w:hAnsi="Calibri" w:cs="Calibri"/>
          <w:color w:val="000000"/>
          <w:lang w:val="ro"/>
        </w:rPr>
      </w:pPr>
      <w:r>
        <w:rPr>
          <w:rFonts w:ascii="Calibri" w:eastAsia="Verdana" w:hAnsi="Calibri" w:cs="Calibri"/>
          <w:color w:val="000000"/>
          <w:lang w:val="ro"/>
        </w:rPr>
        <w:t xml:space="preserve">Povestea jocului </w:t>
      </w:r>
      <w:r>
        <w:rPr>
          <w:rFonts w:ascii="Calibri" w:eastAsia="Verdana" w:hAnsi="Calibri" w:cs="Calibri"/>
          <w:b/>
          <w:bCs/>
          <w:i/>
          <w:iCs/>
          <w:color w:val="000000"/>
          <w:lang w:val="ro"/>
        </w:rPr>
        <w:t>Nioh 3</w:t>
      </w:r>
      <w:r>
        <w:rPr>
          <w:rFonts w:ascii="Calibri" w:eastAsia="Verdana" w:hAnsi="Calibri" w:cs="Calibri"/>
          <w:color w:val="000000"/>
          <w:lang w:val="ro"/>
        </w:rPr>
        <w:t xml:space="preserve"> se va desfășura la o scară mai mare decât oricând până acum în istoria seriei. Acoperind diferite epoci și regiuni, inclusiv castelul Edo și regiunea Tōtōmi în timpul perioadei Sengoku, pe care jucătorii au avut ocazia să le exploreze în versiunea demonstrativă Alpha, precum și recent dezvăluitul Kyoto, capitala Japoniei în perioada Heian. Jucătorii vor putea explora liber fiecare epocă în cadrul unei experiențe în câmp deschis, caracterizată prin peisaje extraordinare și diverse. În decursul primejdioasei sale misiuni de contracarare a conspirației fratelui său, Takechiyo se va confrunta cu diferiți yokai și cu alți inamici puternici, înfruntând totodată provocările ținutului Crucible.</w:t>
      </w:r>
    </w:p>
    <w:p w14:paraId="053BC9AB" w14:textId="780655FE" w:rsidR="00022A41" w:rsidRPr="0081657A" w:rsidRDefault="00022A41" w:rsidP="008C5216">
      <w:pPr>
        <w:spacing w:line="276" w:lineRule="auto"/>
        <w:jc w:val="both"/>
        <w:rPr>
          <w:rFonts w:ascii="Calibri" w:eastAsia="Verdana" w:hAnsi="Calibri" w:cs="Calibri"/>
          <w:color w:val="000000"/>
          <w:lang w:val="ro"/>
        </w:rPr>
      </w:pPr>
    </w:p>
    <w:p w14:paraId="1F54EA66" w14:textId="36056B6D" w:rsidR="0060455B" w:rsidRPr="0060455B" w:rsidRDefault="0060455B" w:rsidP="008C5216">
      <w:pPr>
        <w:spacing w:line="276" w:lineRule="auto"/>
        <w:jc w:val="both"/>
        <w:rPr>
          <w:rFonts w:ascii="Calibri" w:eastAsia="Verdana" w:hAnsi="Calibri" w:cs="Calibri"/>
          <w:color w:val="000000"/>
        </w:rPr>
      </w:pPr>
      <w:r>
        <w:rPr>
          <w:rFonts w:ascii="Calibri" w:eastAsia="Verdana" w:hAnsi="Calibri" w:cs="Calibri"/>
          <w:color w:val="000000"/>
          <w:lang w:val="ro"/>
        </w:rPr>
        <w:t xml:space="preserve">În călătoria lor, jucătorii vor întâlni diverse personaje din diferite epoci, inclusiv pe Takeda Shingen, Minamoto no Yoshitsune și Minamoto no Yoritomo. Alte figuri binecunoscute, familiare fanilor, se vor intersecta cu Tokugawa Takechiyo, inclusiv Hattori Hanzo, Honda Tadakatsu și Saito Fuku. În plus, actorii Tao Tsuchiya și Kanata Hongo își vor folosi talentul în </w:t>
      </w:r>
      <w:r>
        <w:rPr>
          <w:rFonts w:ascii="Calibri" w:eastAsia="Verdana" w:hAnsi="Calibri" w:cs="Calibri"/>
          <w:b/>
          <w:bCs/>
          <w:i/>
          <w:iCs/>
          <w:color w:val="000000"/>
          <w:lang w:val="ro"/>
        </w:rPr>
        <w:t xml:space="preserve">Nioh 3 </w:t>
      </w:r>
      <w:r>
        <w:rPr>
          <w:rFonts w:ascii="Calibri" w:eastAsia="Verdana" w:hAnsi="Calibri" w:cs="Calibri"/>
          <w:color w:val="000000"/>
          <w:lang w:val="ro"/>
        </w:rPr>
        <w:t xml:space="preserve">lui Himiko, misterioasa regină a Yamatai-koku, respectiv lui Kunimatsu Tokugawa. Două videoclipuri din culise vor fi lansate pentru a comemora această lansare. </w:t>
      </w:r>
    </w:p>
    <w:p w14:paraId="78873EA0" w14:textId="77777777" w:rsidR="00920C27" w:rsidRPr="0060455B" w:rsidRDefault="00920C27" w:rsidP="008C5216">
      <w:pPr>
        <w:spacing w:line="276" w:lineRule="auto"/>
        <w:jc w:val="both"/>
        <w:rPr>
          <w:rFonts w:ascii="Calibri" w:eastAsia="Verdana" w:hAnsi="Calibri" w:cs="Calibri"/>
          <w:color w:val="000000"/>
        </w:rPr>
      </w:pPr>
    </w:p>
    <w:p w14:paraId="65533C79" w14:textId="1ED882BD" w:rsidR="00C20E22" w:rsidRPr="008C2509" w:rsidRDefault="00C20E22" w:rsidP="00D247F3">
      <w:pPr>
        <w:spacing w:line="276" w:lineRule="auto"/>
        <w:ind w:left="-284" w:right="-330"/>
        <w:jc w:val="center"/>
        <w:rPr>
          <w:rFonts w:ascii="Calibri" w:hAnsi="Calibri" w:cs="Calibri"/>
          <w:sz w:val="20"/>
          <w:szCs w:val="20"/>
        </w:rPr>
      </w:pPr>
      <w:r w:rsidRPr="008C2509">
        <w:rPr>
          <w:rFonts w:ascii="Calibri" w:hAnsi="Calibri" w:cs="Calibri"/>
          <w:noProof/>
          <w:color w:val="000000"/>
          <w:lang w:val="ro"/>
        </w:rPr>
        <w:drawing>
          <wp:inline distT="0" distB="0" distL="0" distR="0" wp14:anchorId="61C176B2" wp14:editId="76A53156">
            <wp:extent cx="2908111" cy="1635812"/>
            <wp:effectExtent l="0" t="0" r="6985" b="2540"/>
            <wp:docPr id="739877397" name="Picture 739877397">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77397" name="Picture 739877397">
                      <a:hlinkClick r:id="rId1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8111" cy="1635812"/>
                    </a:xfrm>
                    <a:prstGeom prst="rect">
                      <a:avLst/>
                    </a:prstGeom>
                  </pic:spPr>
                </pic:pic>
              </a:graphicData>
            </a:graphic>
          </wp:inline>
        </w:drawing>
      </w:r>
      <w:r w:rsidRPr="008C2509">
        <w:rPr>
          <w:rFonts w:ascii="Calibri" w:hAnsi="Calibri" w:cs="Calibri"/>
          <w:sz w:val="20"/>
          <w:szCs w:val="20"/>
          <w:lang w:val="ro"/>
        </w:rPr>
        <w:t xml:space="preserve">    </w:t>
      </w:r>
      <w:r w:rsidRPr="008C2509">
        <w:rPr>
          <w:rFonts w:ascii="Calibri" w:hAnsi="Calibri" w:cs="Calibri"/>
          <w:noProof/>
          <w:color w:val="000000"/>
          <w:lang w:val="ro"/>
        </w:rPr>
        <w:drawing>
          <wp:inline distT="0" distB="0" distL="0" distR="0" wp14:anchorId="5603FFF8" wp14:editId="4E533219">
            <wp:extent cx="2911479" cy="1637707"/>
            <wp:effectExtent l="0" t="0" r="3175" b="635"/>
            <wp:docPr id="1207063116" name="Picture 1207063116">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63116" name="Picture 1207063116">
                      <a:hlinkClick r:id="rId14"/>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1479" cy="1637707"/>
                    </a:xfrm>
                    <a:prstGeom prst="rect">
                      <a:avLst/>
                    </a:prstGeom>
                  </pic:spPr>
                </pic:pic>
              </a:graphicData>
            </a:graphic>
          </wp:inline>
        </w:drawing>
      </w:r>
    </w:p>
    <w:p w14:paraId="71868552" w14:textId="77777777" w:rsidR="00D30B22" w:rsidRPr="008C2509" w:rsidRDefault="00920C27" w:rsidP="00920C27">
      <w:pPr>
        <w:spacing w:line="276" w:lineRule="auto"/>
        <w:jc w:val="center"/>
        <w:rPr>
          <w:rFonts w:ascii="Calibri" w:hAnsi="Calibri" w:cs="Calibri"/>
          <w:sz w:val="20"/>
          <w:szCs w:val="20"/>
        </w:rPr>
      </w:pPr>
      <w:r w:rsidRPr="008C2509">
        <w:rPr>
          <w:rFonts w:ascii="Calibri" w:hAnsi="Calibri" w:cs="Calibri"/>
          <w:sz w:val="20"/>
          <w:szCs w:val="20"/>
          <w:lang w:val="ro"/>
        </w:rPr>
        <w:t xml:space="preserve">Descoperiți filmarea din culisele </w:t>
      </w:r>
      <w:r w:rsidRPr="008C2509">
        <w:rPr>
          <w:rFonts w:ascii="Calibri" w:hAnsi="Calibri" w:cs="Calibri"/>
          <w:b/>
          <w:bCs/>
          <w:i/>
          <w:iCs/>
          <w:sz w:val="20"/>
          <w:szCs w:val="20"/>
          <w:lang w:val="ro"/>
        </w:rPr>
        <w:t xml:space="preserve">Nioh 3 </w:t>
      </w:r>
      <w:r w:rsidRPr="008C2509">
        <w:rPr>
          <w:rFonts w:ascii="Calibri" w:hAnsi="Calibri" w:cs="Calibri"/>
          <w:sz w:val="20"/>
          <w:szCs w:val="20"/>
          <w:lang w:val="ro"/>
        </w:rPr>
        <w:t>cu</w:t>
      </w:r>
    </w:p>
    <w:p w14:paraId="5B0A1BCB" w14:textId="1A65CC16" w:rsidR="00920C27" w:rsidRPr="008C2509" w:rsidRDefault="00770A9A" w:rsidP="00920C27">
      <w:pPr>
        <w:spacing w:line="276" w:lineRule="auto"/>
        <w:jc w:val="center"/>
        <w:rPr>
          <w:rFonts w:ascii="Calibri" w:hAnsi="Calibri" w:cs="Calibri"/>
          <w:color w:val="467886"/>
          <w:sz w:val="20"/>
          <w:szCs w:val="20"/>
          <w:lang w:val="ro"/>
        </w:rPr>
      </w:pPr>
      <w:hyperlink r:id="rId16" w:history="1">
        <w:r w:rsidR="00920C27" w:rsidRPr="00770A9A">
          <w:rPr>
            <w:rStyle w:val="Hipercze"/>
            <w:rFonts w:ascii="Calibri" w:hAnsi="Calibri" w:cs="Calibri"/>
            <w:sz w:val="20"/>
            <w:szCs w:val="20"/>
            <w:lang w:val="ro"/>
          </w:rPr>
          <w:t xml:space="preserve"> Tao Tsuchiya</w:t>
        </w:r>
      </w:hyperlink>
      <w:r w:rsidR="00920C27" w:rsidRPr="008C2509">
        <w:rPr>
          <w:rFonts w:ascii="Calibri" w:hAnsi="Calibri" w:cs="Calibri"/>
          <w:sz w:val="20"/>
          <w:szCs w:val="20"/>
          <w:lang w:val="ro"/>
        </w:rPr>
        <w:t xml:space="preserve"> (Himiko) și </w:t>
      </w:r>
      <w:hyperlink r:id="rId17" w:history="1">
        <w:r w:rsidR="00920C27" w:rsidRPr="00770A9A">
          <w:rPr>
            <w:rStyle w:val="Hipercze"/>
            <w:rFonts w:ascii="Calibri" w:hAnsi="Calibri" w:cs="Calibri"/>
            <w:sz w:val="20"/>
            <w:szCs w:val="20"/>
            <w:lang w:val="ro"/>
          </w:rPr>
          <w:t>Kanata Hongo</w:t>
        </w:r>
      </w:hyperlink>
      <w:r w:rsidR="00920C27" w:rsidRPr="008C2509">
        <w:rPr>
          <w:rFonts w:ascii="Calibri" w:hAnsi="Calibri" w:cs="Calibri"/>
          <w:sz w:val="20"/>
          <w:szCs w:val="20"/>
          <w:lang w:val="ro"/>
        </w:rPr>
        <w:t xml:space="preserve"> (Kunimatsu Tokugawa)</w:t>
      </w:r>
    </w:p>
    <w:p w14:paraId="174B0FE5" w14:textId="77777777" w:rsidR="008C5216" w:rsidRPr="008C2509" w:rsidRDefault="008C5216" w:rsidP="008C5216">
      <w:pPr>
        <w:spacing w:line="276" w:lineRule="auto"/>
        <w:jc w:val="both"/>
        <w:rPr>
          <w:rFonts w:ascii="Calibri" w:eastAsia="Verdana" w:hAnsi="Calibri" w:cs="Calibri"/>
          <w:color w:val="000000"/>
          <w:lang w:val="ro"/>
        </w:rPr>
      </w:pPr>
    </w:p>
    <w:p w14:paraId="335FED32" w14:textId="4BAEE1C6" w:rsidR="00FC2713" w:rsidRPr="00FC2713" w:rsidRDefault="00FC2713" w:rsidP="00FC2713">
      <w:pPr>
        <w:spacing w:line="276" w:lineRule="auto"/>
        <w:jc w:val="both"/>
        <w:rPr>
          <w:rFonts w:ascii="Calibri" w:eastAsia="Verdana" w:hAnsi="Calibri" w:cs="Calibri"/>
          <w:color w:val="000000"/>
        </w:rPr>
      </w:pPr>
      <w:r>
        <w:rPr>
          <w:rFonts w:ascii="Calibri" w:eastAsia="Verdana" w:hAnsi="Calibri" w:cs="Calibri"/>
          <w:color w:val="000000"/>
          <w:lang w:val="ro"/>
        </w:rPr>
        <w:t xml:space="preserve">Pe lângă </w:t>
      </w:r>
      <w:r>
        <w:rPr>
          <w:rFonts w:ascii="Calibri" w:eastAsia="Verdana" w:hAnsi="Calibri" w:cs="Calibri"/>
          <w:b/>
          <w:bCs/>
          <w:color w:val="000000"/>
          <w:lang w:val="ro"/>
        </w:rPr>
        <w:t>ediția standard</w:t>
      </w:r>
      <w:r>
        <w:rPr>
          <w:rFonts w:ascii="Calibri" w:eastAsia="Verdana" w:hAnsi="Calibri" w:cs="Calibri"/>
          <w:color w:val="000000"/>
          <w:lang w:val="ro"/>
        </w:rPr>
        <w:t xml:space="preserve">, jucătorii pot precomanda digital </w:t>
      </w:r>
      <w:r>
        <w:rPr>
          <w:rFonts w:ascii="Calibri" w:eastAsia="Verdana" w:hAnsi="Calibri" w:cs="Calibri"/>
          <w:b/>
          <w:bCs/>
          <w:color w:val="000000"/>
          <w:lang w:val="ro"/>
        </w:rPr>
        <w:t xml:space="preserve">ediția Digital Deluxe </w:t>
      </w:r>
      <w:r>
        <w:rPr>
          <w:rFonts w:ascii="Calibri" w:eastAsia="Verdana" w:hAnsi="Calibri" w:cs="Calibri"/>
          <w:color w:val="000000"/>
          <w:lang w:val="ro"/>
        </w:rPr>
        <w:t xml:space="preserve">sau pot achiziționa separat permisul de sezon. În plus, este disponibilă pentru precomandă și o </w:t>
      </w:r>
      <w:r>
        <w:rPr>
          <w:rFonts w:ascii="Calibri" w:eastAsia="Verdana" w:hAnsi="Calibri" w:cs="Calibri"/>
          <w:b/>
          <w:bCs/>
          <w:color w:val="000000"/>
          <w:lang w:val="ro"/>
        </w:rPr>
        <w:t>ediție SteelBook®</w:t>
      </w:r>
      <w:r>
        <w:rPr>
          <w:rFonts w:ascii="Calibri" w:eastAsia="Verdana" w:hAnsi="Calibri" w:cs="Calibri"/>
          <w:color w:val="000000"/>
          <w:lang w:val="ro"/>
        </w:rPr>
        <w:t>, care este oferită împreună cu jocul de bază și două conținuturi bonus descărcabile exclusive. Toate versiunile jocului sunt însoțite de un bonus pentru achiziționarea anticipată**, care poate fi utilizat o perioadă limitată de timp după lansarea jocului.</w:t>
      </w:r>
    </w:p>
    <w:p w14:paraId="2B7D24A7" w14:textId="77777777" w:rsidR="00172572" w:rsidRPr="00172572" w:rsidRDefault="00172572" w:rsidP="008C5216">
      <w:pPr>
        <w:spacing w:line="276" w:lineRule="auto"/>
        <w:jc w:val="both"/>
        <w:rPr>
          <w:rFonts w:ascii="Calibri" w:eastAsia="Verdana" w:hAnsi="Calibri" w:cs="Calibri"/>
          <w:color w:val="000000"/>
        </w:rPr>
      </w:pPr>
    </w:p>
    <w:p w14:paraId="315ED8F9" w14:textId="0445B7FF" w:rsidR="008C5216" w:rsidRDefault="008C5216" w:rsidP="008C5216">
      <w:pPr>
        <w:spacing w:line="276" w:lineRule="auto"/>
        <w:jc w:val="both"/>
        <w:rPr>
          <w:rFonts w:ascii="Calibri" w:eastAsia="Verdana" w:hAnsi="Calibri" w:cs="Calibri"/>
          <w:color w:val="000000"/>
          <w:lang w:val="ro"/>
        </w:rPr>
      </w:pPr>
      <w:r>
        <w:rPr>
          <w:rFonts w:ascii="Calibri" w:eastAsia="Verdana" w:hAnsi="Calibri" w:cs="Calibri"/>
          <w:b/>
          <w:bCs/>
          <w:i/>
          <w:iCs/>
          <w:color w:val="000000"/>
          <w:lang w:val="ro"/>
        </w:rPr>
        <w:t xml:space="preserve">Nioh 3 </w:t>
      </w:r>
      <w:r>
        <w:rPr>
          <w:rFonts w:ascii="Calibri" w:eastAsia="Verdana" w:hAnsi="Calibri" w:cs="Calibri"/>
          <w:color w:val="000000"/>
          <w:lang w:val="ro"/>
        </w:rPr>
        <w:t>este în prezent în curs de dezvoltare și este programat să fie lansat pe 6 februarie 2026 pe PlayStation®5 și Windows PC prin Steam®. Jocul va include voci în japoneză și engleză și texte în engleză, franceză, italiană, germană și spaniolă.</w:t>
      </w:r>
    </w:p>
    <w:p w14:paraId="1DF5A113" w14:textId="77777777" w:rsidR="00770A9A" w:rsidRDefault="00770A9A" w:rsidP="008C5216">
      <w:pPr>
        <w:spacing w:line="276" w:lineRule="auto"/>
        <w:jc w:val="both"/>
        <w:rPr>
          <w:rFonts w:ascii="Calibri" w:eastAsia="Verdana" w:hAnsi="Calibri" w:cs="Calibri"/>
          <w:color w:val="000000"/>
          <w:lang w:val="ro"/>
        </w:rPr>
      </w:pPr>
    </w:p>
    <w:p w14:paraId="3EF9151B" w14:textId="5FBF5694" w:rsidR="00770A9A" w:rsidRPr="0081657A" w:rsidRDefault="00770A9A" w:rsidP="00770A9A">
      <w:pPr>
        <w:spacing w:line="276" w:lineRule="auto"/>
        <w:jc w:val="center"/>
        <w:rPr>
          <w:rFonts w:ascii="Calibri" w:eastAsia="Verdana" w:hAnsi="Calibri" w:cs="Calibri"/>
          <w:bCs/>
          <w:color w:val="000000"/>
          <w:lang w:val="ro"/>
        </w:rPr>
      </w:pPr>
      <w:hyperlink r:id="rId18" w:history="1">
        <w:r w:rsidRPr="00770A9A">
          <w:rPr>
            <w:rStyle w:val="Hipercze"/>
            <w:rFonts w:ascii="Calibri" w:eastAsia="Verdana" w:hAnsi="Calibri" w:cs="Calibri"/>
            <w:lang w:val="ro"/>
          </w:rPr>
          <w:t>PRESS KIT</w:t>
        </w:r>
      </w:hyperlink>
    </w:p>
    <w:p w14:paraId="2ADDFEF2" w14:textId="77777777" w:rsidR="00E37E1E" w:rsidRPr="0081657A" w:rsidRDefault="00E37E1E" w:rsidP="008C5216">
      <w:pPr>
        <w:spacing w:line="276" w:lineRule="auto"/>
        <w:jc w:val="both"/>
        <w:rPr>
          <w:rFonts w:ascii="Calibri" w:eastAsia="Verdana" w:hAnsi="Calibri" w:cs="Calibri"/>
          <w:bCs/>
          <w:color w:val="000000"/>
          <w:lang w:val="ro"/>
        </w:rPr>
      </w:pPr>
    </w:p>
    <w:p w14:paraId="643052BF" w14:textId="2CB151A7" w:rsidR="00E37E1E" w:rsidRPr="0081657A" w:rsidRDefault="00E37E1E" w:rsidP="008C5216">
      <w:pPr>
        <w:spacing w:line="276" w:lineRule="auto"/>
        <w:jc w:val="both"/>
        <w:rPr>
          <w:rFonts w:ascii="Calibri" w:eastAsia="Verdana" w:hAnsi="Calibri" w:cs="Calibri"/>
          <w:bCs/>
          <w:color w:val="000000"/>
          <w:sz w:val="16"/>
          <w:szCs w:val="16"/>
          <w:lang w:val="ro"/>
        </w:rPr>
      </w:pPr>
      <w:r>
        <w:rPr>
          <w:rFonts w:ascii="Calibri" w:eastAsia="Verdana" w:hAnsi="Calibri" w:cs="Calibri"/>
          <w:color w:val="000000"/>
          <w:sz w:val="16"/>
          <w:szCs w:val="16"/>
          <w:lang w:val="ro"/>
        </w:rPr>
        <w:t>*Precomenzile digitale pentru UAE, Australia și Noua Zeelandă vor fi disponibile la o dată ulterioară. Utilizatorii pot adăuga jocul pe lista lor de dorințe pe PlayStation®5 și Windows PC prin Steam® și vor fi anunțați când vor disponibile precomenzile în țara lor.</w:t>
      </w:r>
    </w:p>
    <w:p w14:paraId="79EE90A2" w14:textId="77777777" w:rsidR="001613B4" w:rsidRPr="0081657A" w:rsidRDefault="001613B4" w:rsidP="008C5216">
      <w:pPr>
        <w:spacing w:line="276" w:lineRule="auto"/>
        <w:jc w:val="both"/>
        <w:rPr>
          <w:rFonts w:ascii="Calibri" w:eastAsia="Verdana" w:hAnsi="Calibri" w:cs="Calibri"/>
          <w:bCs/>
          <w:color w:val="000000"/>
          <w:sz w:val="16"/>
          <w:szCs w:val="16"/>
          <w:lang w:val="ro"/>
        </w:rPr>
      </w:pPr>
    </w:p>
    <w:p w14:paraId="1A11F1EA" w14:textId="7FF876B2" w:rsidR="00052390" w:rsidRPr="0081657A" w:rsidRDefault="00052390" w:rsidP="008C5216">
      <w:pPr>
        <w:spacing w:line="276" w:lineRule="auto"/>
        <w:jc w:val="both"/>
        <w:rPr>
          <w:rFonts w:ascii="Calibri" w:eastAsia="Verdana" w:hAnsi="Calibri" w:cs="Calibri"/>
          <w:bCs/>
          <w:color w:val="000000"/>
          <w:sz w:val="16"/>
          <w:szCs w:val="16"/>
          <w:lang w:val="ro"/>
        </w:rPr>
      </w:pPr>
      <w:r>
        <w:rPr>
          <w:rFonts w:ascii="Calibri" w:eastAsia="Verdana" w:hAnsi="Calibri" w:cs="Calibri"/>
          <w:color w:val="000000"/>
          <w:sz w:val="16"/>
          <w:szCs w:val="16"/>
          <w:lang w:val="ro"/>
        </w:rPr>
        <w:t xml:space="preserve">**Bonusul pentru achiziționarea anticipată va fi disponibil pentru cei care achiziționează jocul până la 19 februarie 2026. Rețineți că bonusurile pot deveni disponibile pentru achiziție sau pot fi puse la dispoziție gratuit sub formă de conținut suplimentar la o dată ulterioară. </w:t>
      </w:r>
    </w:p>
    <w:p w14:paraId="74951987" w14:textId="77777777" w:rsidR="00F11433" w:rsidRPr="0081657A" w:rsidRDefault="00F11433" w:rsidP="008C5216">
      <w:pPr>
        <w:spacing w:line="276" w:lineRule="auto"/>
        <w:jc w:val="both"/>
        <w:rPr>
          <w:rFonts w:ascii="Calibri" w:eastAsia="Verdana" w:hAnsi="Calibri" w:cs="Calibri"/>
          <w:bCs/>
          <w:color w:val="000000"/>
          <w:lang w:val="ro"/>
        </w:rPr>
      </w:pPr>
    </w:p>
    <w:p w14:paraId="5F51F138" w14:textId="77777777" w:rsidR="008C5216" w:rsidRPr="004B3F22" w:rsidRDefault="008C5216" w:rsidP="008C5216">
      <w:pPr>
        <w:spacing w:line="276" w:lineRule="auto"/>
        <w:jc w:val="both"/>
        <w:rPr>
          <w:rFonts w:ascii="Calibri" w:hAnsi="Calibri" w:cs="Calibri"/>
          <w:u w:val="single"/>
        </w:rPr>
      </w:pPr>
      <w:r>
        <w:rPr>
          <w:rFonts w:ascii="Calibri" w:hAnsi="Calibri" w:cs="Calibri"/>
          <w:b/>
          <w:bCs/>
          <w:u w:val="single"/>
          <w:lang w:val="ro"/>
        </w:rPr>
        <w:t>Linkuri asociate</w:t>
      </w:r>
    </w:p>
    <w:p w14:paraId="659FE22F" w14:textId="6F95EA62" w:rsidR="008C5216" w:rsidRPr="008706E9" w:rsidRDefault="008C5216" w:rsidP="008C5216">
      <w:pPr>
        <w:spacing w:line="276" w:lineRule="auto"/>
        <w:jc w:val="both"/>
        <w:rPr>
          <w:rFonts w:ascii="Calibri" w:hAnsi="Calibri" w:cs="Calibri"/>
          <w:color w:val="467886"/>
          <w:sz w:val="20"/>
          <w:szCs w:val="20"/>
        </w:rPr>
      </w:pPr>
      <w:r>
        <w:rPr>
          <w:rFonts w:ascii="Calibri" w:hAnsi="Calibri" w:cs="Calibri"/>
          <w:sz w:val="20"/>
          <w:szCs w:val="20"/>
          <w:lang w:val="ro"/>
        </w:rPr>
        <w:t xml:space="preserve">Site-ul oficial al </w:t>
      </w:r>
      <w:r>
        <w:rPr>
          <w:rFonts w:ascii="Calibri" w:hAnsi="Calibri" w:cs="Calibri"/>
          <w:b/>
          <w:bCs/>
          <w:i/>
          <w:iCs/>
          <w:sz w:val="20"/>
          <w:szCs w:val="20"/>
          <w:lang w:val="ro"/>
        </w:rPr>
        <w:t>Nioh 3</w:t>
      </w:r>
      <w:r>
        <w:rPr>
          <w:rFonts w:ascii="Calibri" w:hAnsi="Calibri" w:cs="Calibri"/>
          <w:sz w:val="20"/>
          <w:szCs w:val="20"/>
          <w:lang w:val="ro"/>
        </w:rPr>
        <w:t xml:space="preserve">: </w:t>
      </w:r>
      <w:hyperlink r:id="rId19" w:history="1">
        <w:r>
          <w:rPr>
            <w:rStyle w:val="Hipercze"/>
            <w:rFonts w:ascii="Calibri" w:hAnsi="Calibri" w:cs="Calibri"/>
            <w:color w:val="467886"/>
            <w:sz w:val="20"/>
            <w:szCs w:val="20"/>
            <w:lang w:val="ro"/>
          </w:rPr>
          <w:t>https://teamninja-studio.com/nioh3/uk/</w:t>
        </w:r>
      </w:hyperlink>
    </w:p>
    <w:p w14:paraId="41B5140B" w14:textId="77777777" w:rsidR="008C5216" w:rsidRPr="008706E9" w:rsidRDefault="008C5216" w:rsidP="008C5216">
      <w:pPr>
        <w:spacing w:line="276" w:lineRule="auto"/>
        <w:rPr>
          <w:rStyle w:val="Hipercze"/>
          <w:rFonts w:ascii="Calibri" w:hAnsi="Calibri" w:cs="Calibri"/>
          <w:color w:val="467886"/>
          <w:sz w:val="20"/>
          <w:szCs w:val="20"/>
        </w:rPr>
      </w:pPr>
      <w:r>
        <w:rPr>
          <w:rFonts w:ascii="Calibri" w:hAnsi="Calibri" w:cs="Calibri"/>
          <w:sz w:val="20"/>
          <w:szCs w:val="20"/>
          <w:lang w:val="ro"/>
        </w:rPr>
        <w:t xml:space="preserve">Canalul de X al studioului Team NINJA: </w:t>
      </w:r>
      <w:hyperlink r:id="rId20" w:history="1">
        <w:r>
          <w:rPr>
            <w:rStyle w:val="Hipercze"/>
            <w:rFonts w:ascii="Calibri" w:hAnsi="Calibri" w:cs="Calibri"/>
            <w:color w:val="467886"/>
            <w:sz w:val="20"/>
            <w:szCs w:val="20"/>
            <w:lang w:val="ro"/>
          </w:rPr>
          <w:t>https://x.com/TeamNINJAStudio</w:t>
        </w:r>
      </w:hyperlink>
    </w:p>
    <w:p w14:paraId="494A19C4" w14:textId="77777777" w:rsidR="008C5216" w:rsidRDefault="008C5216" w:rsidP="0060455B">
      <w:pPr>
        <w:spacing w:before="120" w:line="276" w:lineRule="auto"/>
        <w:rPr>
          <w:rFonts w:ascii="Calibri" w:hAnsi="Calibri" w:cs="Calibri"/>
          <w:sz w:val="20"/>
          <w:szCs w:val="20"/>
        </w:rPr>
      </w:pPr>
      <w:r>
        <w:rPr>
          <w:rFonts w:ascii="Calibri" w:hAnsi="Calibri" w:cs="Calibri"/>
          <w:sz w:val="20"/>
          <w:szCs w:val="20"/>
          <w:lang w:val="ro"/>
        </w:rPr>
        <w:t xml:space="preserve">Pagina oficială de pe PlayStation™ Store: </w:t>
      </w:r>
      <w:hyperlink r:id="rId21" w:history="1">
        <w:r>
          <w:rPr>
            <w:rStyle w:val="Hipercze"/>
            <w:rFonts w:ascii="Calibri" w:hAnsi="Calibri" w:cs="Calibri"/>
            <w:color w:val="467886"/>
            <w:sz w:val="20"/>
            <w:szCs w:val="20"/>
            <w:lang w:val="ro"/>
          </w:rPr>
          <w:t>https://store.playstation.com/en-gb/concept/10014010</w:t>
        </w:r>
      </w:hyperlink>
    </w:p>
    <w:p w14:paraId="3ACB5F5A" w14:textId="77777777" w:rsidR="008C5216" w:rsidRPr="00AE024D" w:rsidRDefault="008C5216" w:rsidP="008C5216">
      <w:pPr>
        <w:spacing w:after="120" w:line="276" w:lineRule="auto"/>
        <w:rPr>
          <w:rFonts w:ascii="Calibri" w:hAnsi="Calibri" w:cs="Calibri"/>
          <w:sz w:val="20"/>
          <w:szCs w:val="20"/>
        </w:rPr>
      </w:pPr>
      <w:r>
        <w:rPr>
          <w:rFonts w:ascii="Calibri" w:hAnsi="Calibri" w:cs="Calibri"/>
          <w:sz w:val="20"/>
          <w:szCs w:val="20"/>
          <w:lang w:val="ro"/>
        </w:rPr>
        <w:t xml:space="preserve">Pagina oficială de pe Steam®: </w:t>
      </w:r>
      <w:hyperlink r:id="rId22" w:history="1">
        <w:r>
          <w:rPr>
            <w:rStyle w:val="Hipercze"/>
            <w:rFonts w:ascii="Calibri" w:hAnsi="Calibri" w:cs="Calibri"/>
            <w:color w:val="467886"/>
            <w:sz w:val="20"/>
            <w:szCs w:val="20"/>
            <w:lang w:val="ro"/>
          </w:rPr>
          <w:t>https://store.steampowered.com/app/3681010</w:t>
        </w:r>
      </w:hyperlink>
    </w:p>
    <w:p w14:paraId="2715CFCC" w14:textId="77777777" w:rsidR="008C5216" w:rsidRPr="00E95579" w:rsidRDefault="008C5216" w:rsidP="008C5216">
      <w:pPr>
        <w:spacing w:line="276" w:lineRule="auto"/>
        <w:rPr>
          <w:rFonts w:ascii="Calibri" w:hAnsi="Calibri" w:cs="Calibri"/>
          <w:color w:val="467886"/>
          <w:sz w:val="20"/>
          <w:szCs w:val="20"/>
        </w:rPr>
      </w:pPr>
      <w:r>
        <w:rPr>
          <w:rFonts w:ascii="Calibri" w:hAnsi="Calibri" w:cs="Calibri"/>
          <w:sz w:val="20"/>
          <w:szCs w:val="20"/>
          <w:lang w:val="ro"/>
        </w:rPr>
        <w:t xml:space="preserve">Canalul de YouTube al KOEI TECMO: </w:t>
      </w:r>
      <w:hyperlink r:id="rId23" w:history="1">
        <w:r>
          <w:rPr>
            <w:rStyle w:val="Hipercze"/>
            <w:rFonts w:ascii="Calibri" w:hAnsi="Calibri" w:cs="Calibri"/>
            <w:color w:val="467886"/>
            <w:sz w:val="20"/>
            <w:szCs w:val="20"/>
            <w:lang w:val="ro"/>
          </w:rPr>
          <w:t>https://www.youtube.com/@KOEITECMOEUROPE</w:t>
        </w:r>
      </w:hyperlink>
      <w:r>
        <w:rPr>
          <w:rFonts w:ascii="Calibri" w:hAnsi="Calibri" w:cs="Calibri"/>
          <w:color w:val="467886"/>
          <w:sz w:val="20"/>
          <w:szCs w:val="20"/>
          <w:lang w:val="ro"/>
        </w:rPr>
        <w:t xml:space="preserve"> </w:t>
      </w:r>
    </w:p>
    <w:p w14:paraId="0AD17F42" w14:textId="77777777" w:rsidR="008C5216" w:rsidRPr="007F75D2" w:rsidRDefault="008C5216" w:rsidP="008C5216">
      <w:pPr>
        <w:spacing w:line="276" w:lineRule="auto"/>
        <w:rPr>
          <w:rFonts w:ascii="Calibri" w:hAnsi="Calibri" w:cs="Calibri"/>
          <w:sz w:val="20"/>
          <w:szCs w:val="20"/>
        </w:rPr>
      </w:pPr>
      <w:r>
        <w:rPr>
          <w:rFonts w:ascii="Calibri" w:hAnsi="Calibri" w:cs="Calibri"/>
          <w:sz w:val="20"/>
          <w:szCs w:val="20"/>
          <w:lang w:val="ro"/>
        </w:rPr>
        <w:t xml:space="preserve">Canalul de Facebook al KOEI TECMO Europe: </w:t>
      </w:r>
      <w:hyperlink r:id="rId24" w:history="1">
        <w:r>
          <w:rPr>
            <w:rStyle w:val="Hipercze"/>
            <w:rFonts w:ascii="Calibri" w:hAnsi="Calibri" w:cs="Calibri"/>
            <w:color w:val="467886"/>
            <w:sz w:val="20"/>
            <w:szCs w:val="20"/>
            <w:lang w:val="ro"/>
          </w:rPr>
          <w:t>https://www.facebook.com/koeitecmogames</w:t>
        </w:r>
      </w:hyperlink>
      <w:r>
        <w:rPr>
          <w:rFonts w:ascii="Calibri" w:hAnsi="Calibri" w:cs="Calibri"/>
          <w:color w:val="467886"/>
          <w:sz w:val="20"/>
          <w:szCs w:val="20"/>
          <w:lang w:val="ro"/>
        </w:rPr>
        <w:t xml:space="preserve"> </w:t>
      </w:r>
    </w:p>
    <w:p w14:paraId="220BB8A8" w14:textId="77777777" w:rsidR="008C5216" w:rsidRPr="00C90E97" w:rsidRDefault="008C5216" w:rsidP="008C5216">
      <w:pPr>
        <w:spacing w:line="276" w:lineRule="auto"/>
        <w:rPr>
          <w:rFonts w:ascii="Calibri" w:hAnsi="Calibri" w:cs="Calibri"/>
          <w:sz w:val="20"/>
          <w:szCs w:val="20"/>
        </w:rPr>
      </w:pPr>
      <w:r>
        <w:rPr>
          <w:rFonts w:ascii="Calibri" w:hAnsi="Calibri" w:cs="Calibri"/>
          <w:sz w:val="20"/>
          <w:szCs w:val="20"/>
          <w:lang w:val="ro"/>
        </w:rPr>
        <w:t xml:space="preserve">Canalul de Instagram al KOEI TECMO Europe: </w:t>
      </w:r>
      <w:hyperlink r:id="rId25" w:history="1">
        <w:r>
          <w:rPr>
            <w:rStyle w:val="Hipercze"/>
            <w:rFonts w:ascii="Calibri" w:hAnsi="Calibri" w:cs="Calibri"/>
            <w:color w:val="467886"/>
            <w:sz w:val="20"/>
            <w:szCs w:val="20"/>
            <w:lang w:val="ro"/>
          </w:rPr>
          <w:t>https://instagram.com/koeitecmoeurope</w:t>
        </w:r>
      </w:hyperlink>
      <w:r>
        <w:rPr>
          <w:rFonts w:ascii="Calibri" w:hAnsi="Calibri" w:cs="Calibri"/>
          <w:color w:val="467886"/>
          <w:sz w:val="20"/>
          <w:szCs w:val="20"/>
          <w:lang w:val="ro"/>
        </w:rPr>
        <w:t xml:space="preserve"> </w:t>
      </w:r>
    </w:p>
    <w:p w14:paraId="36B7C8EB" w14:textId="77777777" w:rsidR="008C5216" w:rsidRPr="00C90E97" w:rsidRDefault="008C5216" w:rsidP="008C5216">
      <w:pPr>
        <w:spacing w:line="276" w:lineRule="auto"/>
        <w:rPr>
          <w:rFonts w:ascii="Calibri" w:hAnsi="Calibri" w:cs="Calibri"/>
          <w:sz w:val="20"/>
          <w:szCs w:val="20"/>
        </w:rPr>
      </w:pPr>
      <w:r>
        <w:rPr>
          <w:rFonts w:ascii="Calibri" w:hAnsi="Calibri" w:cs="Calibri"/>
          <w:sz w:val="20"/>
          <w:szCs w:val="20"/>
          <w:lang w:val="ro"/>
        </w:rPr>
        <w:t xml:space="preserve">Canalul de X al KOEI TECMO Europe: </w:t>
      </w:r>
      <w:hyperlink r:id="rId26" w:history="1">
        <w:r>
          <w:rPr>
            <w:rStyle w:val="Hipercze"/>
            <w:rFonts w:ascii="Calibri" w:hAnsi="Calibri" w:cs="Calibri"/>
            <w:color w:val="467886"/>
            <w:sz w:val="20"/>
            <w:szCs w:val="20"/>
            <w:lang w:val="ro"/>
          </w:rPr>
          <w:t>https://twitter.com/koeitecmoeurope</w:t>
        </w:r>
      </w:hyperlink>
      <w:r>
        <w:rPr>
          <w:rFonts w:ascii="Calibri" w:hAnsi="Calibri" w:cs="Calibri"/>
          <w:sz w:val="20"/>
          <w:szCs w:val="20"/>
          <w:lang w:val="ro"/>
        </w:rPr>
        <w:t xml:space="preserve"> </w:t>
      </w:r>
    </w:p>
    <w:p w14:paraId="43A3A893" w14:textId="77777777" w:rsidR="008C5216" w:rsidRPr="00AC66B1" w:rsidRDefault="008C5216" w:rsidP="008C5216">
      <w:pPr>
        <w:spacing w:line="276" w:lineRule="auto"/>
        <w:rPr>
          <w:rFonts w:ascii="Calibri" w:hAnsi="Calibri" w:cs="Calibri"/>
          <w:color w:val="467886"/>
          <w:sz w:val="20"/>
          <w:szCs w:val="20"/>
        </w:rPr>
      </w:pPr>
      <w:r>
        <w:rPr>
          <w:rFonts w:ascii="Calibri" w:hAnsi="Calibri" w:cs="Calibri"/>
          <w:sz w:val="20"/>
          <w:szCs w:val="20"/>
          <w:lang w:val="ro"/>
        </w:rPr>
        <w:t xml:space="preserve">Serverul de Discord al KOEI TECMO Europe: </w:t>
      </w:r>
      <w:hyperlink r:id="rId27" w:history="1">
        <w:r>
          <w:rPr>
            <w:rStyle w:val="Hipercze"/>
            <w:rFonts w:ascii="Calibri" w:hAnsi="Calibri" w:cs="Calibri"/>
            <w:color w:val="467886"/>
            <w:sz w:val="20"/>
            <w:szCs w:val="20"/>
            <w:lang w:val="ro"/>
          </w:rPr>
          <w:t>https://discord.gg/kteurope</w:t>
        </w:r>
      </w:hyperlink>
      <w:r>
        <w:rPr>
          <w:rFonts w:ascii="Calibri" w:hAnsi="Calibri" w:cs="Calibri"/>
          <w:color w:val="467886"/>
          <w:sz w:val="20"/>
          <w:szCs w:val="20"/>
          <w:lang w:val="ro"/>
        </w:rPr>
        <w:t xml:space="preserve"> </w:t>
      </w:r>
    </w:p>
    <w:p w14:paraId="7886FAFF" w14:textId="77777777" w:rsidR="008C5216" w:rsidRPr="00AC66B1" w:rsidRDefault="008C5216" w:rsidP="008C5216">
      <w:pPr>
        <w:spacing w:line="276" w:lineRule="auto"/>
        <w:ind w:right="4"/>
        <w:jc w:val="both"/>
        <w:rPr>
          <w:rFonts w:ascii="Calibri" w:hAnsi="Calibri" w:cs="Calibri"/>
          <w:sz w:val="18"/>
          <w:szCs w:val="18"/>
        </w:rPr>
      </w:pPr>
    </w:p>
    <w:p w14:paraId="6DDC4BF7" w14:textId="266F9C1A" w:rsidR="00E37E1E" w:rsidRPr="004B2E57" w:rsidRDefault="008C5216" w:rsidP="004B2E57">
      <w:pPr>
        <w:spacing w:line="276" w:lineRule="auto"/>
        <w:ind w:right="4"/>
        <w:jc w:val="center"/>
        <w:rPr>
          <w:rFonts w:ascii="Calibri" w:eastAsia="Verdana" w:hAnsi="Calibri" w:cs="Calibri"/>
          <w:color w:val="000000"/>
        </w:rPr>
      </w:pPr>
      <w:r>
        <w:rPr>
          <w:rFonts w:ascii="Calibri" w:eastAsia="Verdana" w:hAnsi="Calibri" w:cs="Calibri"/>
          <w:color w:val="000000"/>
          <w:lang w:val="ro"/>
        </w:rPr>
        <w:t>###</w:t>
      </w:r>
    </w:p>
    <w:p w14:paraId="30E1A2B4" w14:textId="77777777" w:rsidR="00E37E1E" w:rsidRDefault="00E37E1E" w:rsidP="008C5216">
      <w:pPr>
        <w:pStyle w:val="NormalnyWeb"/>
        <w:spacing w:before="0" w:beforeAutospacing="0" w:after="0" w:afterAutospacing="0" w:line="276" w:lineRule="auto"/>
        <w:ind w:right="4"/>
        <w:jc w:val="both"/>
        <w:rPr>
          <w:rFonts w:ascii="Calibri" w:hAnsi="Calibri" w:cs="Calibri"/>
          <w:b/>
          <w:bCs/>
          <w:color w:val="000000"/>
          <w:sz w:val="18"/>
          <w:szCs w:val="18"/>
          <w:u w:val="single"/>
        </w:rPr>
      </w:pPr>
    </w:p>
    <w:p w14:paraId="56CFF3B1" w14:textId="77777777" w:rsidR="0081657A" w:rsidRDefault="0081657A" w:rsidP="0081657A">
      <w:pPr>
        <w:pStyle w:val="NormalnyWeb"/>
        <w:spacing w:before="0" w:beforeAutospacing="0" w:after="0" w:afterAutospacing="0" w:line="276" w:lineRule="auto"/>
        <w:ind w:right="4"/>
        <w:jc w:val="both"/>
        <w:rPr>
          <w:rFonts w:ascii="Calibri" w:hAnsi="Calibri" w:cs="Calibri"/>
          <w:sz w:val="18"/>
          <w:szCs w:val="18"/>
        </w:rPr>
      </w:pPr>
      <w:r>
        <w:rPr>
          <w:rFonts w:ascii="Calibri" w:hAnsi="Calibri" w:cs="Calibri"/>
          <w:b/>
          <w:bCs/>
          <w:color w:val="000000"/>
          <w:sz w:val="18"/>
          <w:szCs w:val="18"/>
          <w:u w:val="single"/>
        </w:rPr>
        <w:t>ABOUT KOEI TECMO EUROPE LTD.</w:t>
      </w:r>
    </w:p>
    <w:p w14:paraId="02C4A2B9" w14:textId="77777777" w:rsidR="0081657A" w:rsidRDefault="0081657A" w:rsidP="0081657A">
      <w:pPr>
        <w:pStyle w:val="NormalnyWeb"/>
        <w:spacing w:before="0" w:beforeAutospacing="0" w:after="120" w:afterAutospacing="0" w:line="276" w:lineRule="auto"/>
        <w:ind w:right="4"/>
        <w:jc w:val="both"/>
        <w:rPr>
          <w:rFonts w:ascii="Calibri" w:hAnsi="Calibri" w:cs="Calibri"/>
          <w:color w:val="000000"/>
          <w:sz w:val="18"/>
          <w:szCs w:val="18"/>
        </w:rPr>
      </w:pPr>
      <w:r>
        <w:rPr>
          <w:rFonts w:ascii="Calibri" w:hAnsi="Calibri" w:cs="Calibri"/>
          <w:color w:val="000000"/>
          <w:sz w:val="18"/>
          <w:szCs w:val="18"/>
        </w:rPr>
        <w:t xml:space="preserve">KOEI TECMO EUROPE LTD. is a publisher of interactive entertainment software for current generation consoles, handhelds and digital download content based in Letchworth, Hertfordshire, UK. The company is a wholly owned subsidiary of KOEI TECMO HOLDINGS CO., LTD., headquartered in Yokohama, Japan. KOEI TECMO’s best known for their signature ‘one versus thousands’ Warrior’s series, the fan-favourite NINJA GAIDEN and fighting entertainment title DEAD OR ALIVE. Through collaboration with strong existing franchises, such as A.O.T. Wings of Freedom (Attack on Titan), has brought fan-favourite shows to life in video game form. The company’s desire for innovation and diversity has seen the creation of the critically acclaimed dark-samurai action title Nioh, which takes on new and unique gameplay styles. The company’s acquisition of Gust, developer of a variety of heart-warming titles, has seen their flagship Atelier series span generations of consoles and fans alike. More information about KOEI TECMO EUROPE LTD and its products can be found at </w:t>
      </w:r>
      <w:hyperlink r:id="rId28" w:history="1">
        <w:r>
          <w:rPr>
            <w:rStyle w:val="Hipercze"/>
            <w:rFonts w:ascii="Calibri" w:eastAsia="SimSun" w:hAnsi="Calibri" w:cs="Calibri"/>
            <w:color w:val="467886"/>
            <w:sz w:val="18"/>
            <w:szCs w:val="18"/>
          </w:rPr>
          <w:t>www.koeitecmoeurope.com</w:t>
        </w:r>
      </w:hyperlink>
      <w:r>
        <w:rPr>
          <w:rFonts w:ascii="Calibri" w:hAnsi="Calibri" w:cs="Calibri"/>
          <w:color w:val="467886"/>
          <w:sz w:val="18"/>
          <w:szCs w:val="18"/>
        </w:rPr>
        <w:t> </w:t>
      </w:r>
    </w:p>
    <w:p w14:paraId="4CA34961" w14:textId="77777777" w:rsidR="0081657A" w:rsidRDefault="0081657A" w:rsidP="0081657A">
      <w:pPr>
        <w:pStyle w:val="NormalnyWeb"/>
        <w:spacing w:before="0" w:beforeAutospacing="0" w:after="120" w:afterAutospacing="0" w:line="276" w:lineRule="auto"/>
        <w:ind w:right="4"/>
        <w:jc w:val="both"/>
        <w:rPr>
          <w:rFonts w:ascii="Calibri" w:hAnsi="Calibri" w:cs="Calibri"/>
          <w:color w:val="000000"/>
          <w:sz w:val="16"/>
          <w:szCs w:val="16"/>
        </w:rPr>
      </w:pPr>
      <w:r>
        <w:rPr>
          <w:rFonts w:ascii="Calibri" w:hAnsi="Calibri" w:cs="Calibri"/>
          <w:color w:val="000000"/>
          <w:sz w:val="16"/>
          <w:szCs w:val="16"/>
        </w:rPr>
        <w:t>©KOEI TECMO GAMES CO., LTD. All rights reserved. Team NINJA is a trademark of KOEI TECMO GAMES CO., LTD. The KT logo is a trademark of KOEI TECMO HOLDINGS CO., LTD.</w:t>
      </w:r>
    </w:p>
    <w:p w14:paraId="2F42F498" w14:textId="77777777" w:rsidR="0081657A" w:rsidRDefault="0081657A" w:rsidP="0081657A">
      <w:pPr>
        <w:pStyle w:val="NormalnyWeb"/>
        <w:spacing w:before="0" w:beforeAutospacing="0" w:after="120" w:afterAutospacing="0" w:line="276" w:lineRule="auto"/>
        <w:ind w:right="4"/>
        <w:jc w:val="both"/>
        <w:rPr>
          <w:rFonts w:ascii="Calibri" w:hAnsi="Calibri" w:cs="Calibri"/>
          <w:color w:val="000000"/>
          <w:sz w:val="16"/>
          <w:szCs w:val="16"/>
        </w:rPr>
      </w:pPr>
      <w:r>
        <w:rPr>
          <w:rFonts w:ascii="Calibri" w:hAnsi="Calibri" w:cs="Calibri"/>
          <w:color w:val="000000"/>
          <w:sz w:val="16"/>
          <w:szCs w:val="16"/>
        </w:rPr>
        <w:t>©2025 Valve Corporation. Steam and the Steam logo are trademarks and/or registered trademarks of Valve Corporation in the U.S. and/or other countries.</w:t>
      </w:r>
    </w:p>
    <w:p w14:paraId="36AE3A58" w14:textId="77777777" w:rsidR="0081657A" w:rsidRDefault="0081657A" w:rsidP="0081657A">
      <w:pPr>
        <w:pStyle w:val="NormalnyWeb"/>
        <w:spacing w:before="0" w:beforeAutospacing="0" w:after="0" w:afterAutospacing="0"/>
        <w:ind w:right="4"/>
        <w:jc w:val="both"/>
        <w:rPr>
          <w:rFonts w:ascii="Calibri" w:hAnsi="Calibri" w:cs="Calibri"/>
          <w:color w:val="000000"/>
          <w:sz w:val="16"/>
          <w:szCs w:val="16"/>
        </w:rPr>
      </w:pPr>
      <w:r>
        <w:rPr>
          <w:rFonts w:ascii="Calibri" w:hAnsi="Calibri" w:cs="Calibri"/>
          <w:color w:val="000000"/>
          <w:sz w:val="16"/>
          <w:szCs w:val="16"/>
        </w:rPr>
        <w:t>©202</w:t>
      </w:r>
      <w:r>
        <w:rPr>
          <w:rFonts w:ascii="Calibri" w:eastAsiaTheme="minorEastAsia" w:hAnsi="Calibri" w:cs="Calibri"/>
          <w:color w:val="000000"/>
          <w:sz w:val="16"/>
          <w:szCs w:val="16"/>
        </w:rPr>
        <w:t>5</w:t>
      </w:r>
      <w:r>
        <w:rPr>
          <w:rFonts w:ascii="Calibri" w:hAnsi="Calibri" w:cs="Calibri"/>
          <w:color w:val="000000"/>
          <w:sz w:val="16"/>
          <w:szCs w:val="16"/>
        </w:rPr>
        <w:t xml:space="preserve"> Sony Interactive Entertainment LLC. "PlayStation Family Mark", "PlayStation", "PS5 logo", "PS5", "PlayStation Shapes Logo" and "Play Has No Limits" are registered trademarks or trademarks of Sony Interactive Entertainment Inc.</w:t>
      </w:r>
    </w:p>
    <w:p w14:paraId="67FFEF74" w14:textId="77777777" w:rsidR="008C5216" w:rsidRDefault="008C5216" w:rsidP="008C5216">
      <w:pPr>
        <w:pStyle w:val="NormalnyWeb"/>
        <w:pBdr>
          <w:bottom w:val="single" w:sz="6" w:space="1" w:color="auto"/>
        </w:pBdr>
        <w:spacing w:before="0" w:beforeAutospacing="0" w:line="276" w:lineRule="auto"/>
        <w:ind w:right="4"/>
        <w:jc w:val="both"/>
        <w:rPr>
          <w:rFonts w:ascii="Calibri" w:hAnsi="Calibri" w:cs="Calibri"/>
          <w:color w:val="000000"/>
          <w:sz w:val="16"/>
          <w:szCs w:val="16"/>
        </w:rPr>
      </w:pPr>
    </w:p>
    <w:p w14:paraId="53CB8B2C" w14:textId="77777777" w:rsidR="0081657A" w:rsidRPr="0081657A" w:rsidRDefault="0081657A" w:rsidP="0081657A">
      <w:pPr>
        <w:spacing w:line="276" w:lineRule="auto"/>
        <w:jc w:val="center"/>
        <w:rPr>
          <w:rFonts w:ascii="Calibri" w:eastAsia="Yu Gothic" w:hAnsi="Calibri" w:cs="Calibri"/>
          <w:u w:val="single"/>
          <w:lang w:val="fr-FR"/>
        </w:rPr>
      </w:pPr>
      <w:r w:rsidRPr="0081657A">
        <w:rPr>
          <w:rFonts w:ascii="Calibri" w:eastAsia="Yu Gothic" w:hAnsi="Calibri" w:cs="Calibri"/>
          <w:b/>
          <w:bCs/>
          <w:u w:val="single"/>
          <w:lang w:val="ro-RO"/>
        </w:rPr>
        <w:t>Informații de contact pentru presă</w:t>
      </w:r>
    </w:p>
    <w:p w14:paraId="42A6E9A1" w14:textId="48BAF9CA" w:rsidR="0081657A" w:rsidRPr="0081657A" w:rsidRDefault="0081657A" w:rsidP="0081657A">
      <w:pPr>
        <w:spacing w:line="276" w:lineRule="auto"/>
        <w:jc w:val="center"/>
        <w:rPr>
          <w:rFonts w:ascii="Aptos" w:eastAsia="Yu Gothic" w:hAnsi="Aptos" w:cs="Times New Roman"/>
          <w:color w:val="467886"/>
          <w:u w:val="single"/>
        </w:rPr>
      </w:pPr>
      <w:r>
        <w:rPr>
          <w:rFonts w:ascii="Calibri" w:eastAsia="Yu Gothic" w:hAnsi="Calibri" w:cs="Times New Roman"/>
          <w:sz w:val="20"/>
          <w:szCs w:val="20"/>
          <w:lang w:val="hu-HU"/>
        </w:rPr>
        <w:lastRenderedPageBreak/>
        <w:t>b</w:t>
      </w:r>
      <w:r w:rsidRPr="0081657A">
        <w:rPr>
          <w:rFonts w:ascii="Calibri" w:eastAsia="Yu Gothic" w:hAnsi="Calibri" w:cs="Times New Roman"/>
          <w:sz w:val="20"/>
          <w:szCs w:val="20"/>
          <w:lang w:val="hu-HU"/>
        </w:rPr>
        <w:t>etter.</w:t>
      </w:r>
      <w:r>
        <w:rPr>
          <w:rFonts w:ascii="Calibri" w:eastAsia="Yu Gothic" w:hAnsi="Calibri" w:cs="Times New Roman"/>
          <w:sz w:val="20"/>
          <w:szCs w:val="20"/>
          <w:lang w:val="hu-HU"/>
        </w:rPr>
        <w:t xml:space="preserve"> g</w:t>
      </w:r>
      <w:r w:rsidRPr="0081657A">
        <w:rPr>
          <w:rFonts w:ascii="Calibri" w:eastAsia="Yu Gothic" w:hAnsi="Calibri" w:cs="Times New Roman"/>
          <w:sz w:val="20"/>
          <w:szCs w:val="20"/>
          <w:lang w:val="hu-HU"/>
        </w:rPr>
        <w:t>aming:</w:t>
      </w:r>
      <w:r w:rsidRPr="0081657A">
        <w:rPr>
          <w:rFonts w:ascii="Aptos" w:eastAsia="Yu Gothic" w:hAnsi="Aptos" w:cs="Times New Roman"/>
          <w:sz w:val="20"/>
          <w:szCs w:val="20"/>
          <w:lang w:val="hu-HU"/>
        </w:rPr>
        <w:t xml:space="preserve"> </w:t>
      </w:r>
      <w:hyperlink r:id="rId29" w:history="1">
        <w:r w:rsidRPr="0081657A">
          <w:rPr>
            <w:rFonts w:ascii="Calibri" w:eastAsia="Yu Gothic" w:hAnsi="Calibri" w:cs="Calibri"/>
            <w:color w:val="467886"/>
            <w:sz w:val="20"/>
            <w:szCs w:val="20"/>
            <w:u w:val="single"/>
            <w:lang w:val="hu-HU"/>
          </w:rPr>
          <w:t>jakub.smolak@bettergaming.pro</w:t>
        </w:r>
      </w:hyperlink>
    </w:p>
    <w:p w14:paraId="7E9E09F5" w14:textId="127AB7A4" w:rsidR="00007C9D" w:rsidRPr="008C2509" w:rsidRDefault="0081657A" w:rsidP="008C2509">
      <w:pPr>
        <w:spacing w:line="276" w:lineRule="auto"/>
        <w:jc w:val="center"/>
        <w:rPr>
          <w:rFonts w:ascii="Calibri" w:eastAsia="Yu Gothic" w:hAnsi="Calibri" w:cs="Calibri"/>
          <w:sz w:val="20"/>
          <w:szCs w:val="20"/>
          <w:lang w:val="pl-PL"/>
        </w:rPr>
      </w:pPr>
      <w:r w:rsidRPr="0081657A">
        <w:rPr>
          <w:rFonts w:ascii="Calibri" w:eastAsia="Yu Gothic" w:hAnsi="Calibri" w:cs="Calibri"/>
          <w:sz w:val="20"/>
          <w:szCs w:val="20"/>
          <w:lang w:val="ro-RO"/>
        </w:rPr>
        <w:t xml:space="preserve">KOEI TECMO Europe: </w:t>
      </w:r>
      <w:hyperlink r:id="rId30" w:history="1">
        <w:r w:rsidRPr="0081657A">
          <w:rPr>
            <w:rFonts w:ascii="Calibri" w:eastAsia="Yu Gothic" w:hAnsi="Calibri" w:cs="Calibri"/>
            <w:color w:val="467886"/>
            <w:sz w:val="20"/>
            <w:szCs w:val="20"/>
            <w:u w:val="single"/>
            <w:lang w:val="ro-RO"/>
          </w:rPr>
          <w:t>pr@koeitecmo.co.uk</w:t>
        </w:r>
      </w:hyperlink>
    </w:p>
    <w:sectPr w:rsidR="00007C9D" w:rsidRPr="008C2509" w:rsidSect="00FD77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E2B8A" w14:textId="77777777" w:rsidR="00F5018E" w:rsidRDefault="00F5018E" w:rsidP="00CE5D0E">
      <w:r>
        <w:separator/>
      </w:r>
    </w:p>
  </w:endnote>
  <w:endnote w:type="continuationSeparator" w:id="0">
    <w:p w14:paraId="3E75FB74" w14:textId="77777777" w:rsidR="00F5018E" w:rsidRDefault="00F5018E" w:rsidP="00CE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D33A7" w14:textId="77777777" w:rsidR="00F5018E" w:rsidRDefault="00F5018E" w:rsidP="00CE5D0E">
      <w:r>
        <w:separator/>
      </w:r>
    </w:p>
  </w:footnote>
  <w:footnote w:type="continuationSeparator" w:id="0">
    <w:p w14:paraId="768B4E48" w14:textId="77777777" w:rsidR="00F5018E" w:rsidRDefault="00F5018E" w:rsidP="00CE5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720"/>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16"/>
    <w:rsid w:val="00007C9D"/>
    <w:rsid w:val="00022A41"/>
    <w:rsid w:val="00032C84"/>
    <w:rsid w:val="000371BF"/>
    <w:rsid w:val="00052390"/>
    <w:rsid w:val="0005734C"/>
    <w:rsid w:val="00067ED3"/>
    <w:rsid w:val="000E30E5"/>
    <w:rsid w:val="000E7C22"/>
    <w:rsid w:val="001060A5"/>
    <w:rsid w:val="001613B4"/>
    <w:rsid w:val="00172572"/>
    <w:rsid w:val="0017334B"/>
    <w:rsid w:val="00194246"/>
    <w:rsid w:val="001B2631"/>
    <w:rsid w:val="001E5B6A"/>
    <w:rsid w:val="00200AB8"/>
    <w:rsid w:val="002508D6"/>
    <w:rsid w:val="00253E94"/>
    <w:rsid w:val="00274ED9"/>
    <w:rsid w:val="002A5495"/>
    <w:rsid w:val="002C70A0"/>
    <w:rsid w:val="002E06D2"/>
    <w:rsid w:val="00327820"/>
    <w:rsid w:val="003435D6"/>
    <w:rsid w:val="003A4826"/>
    <w:rsid w:val="004A7253"/>
    <w:rsid w:val="004B249C"/>
    <w:rsid w:val="004B2E57"/>
    <w:rsid w:val="005029FD"/>
    <w:rsid w:val="00525834"/>
    <w:rsid w:val="005664BE"/>
    <w:rsid w:val="00580F94"/>
    <w:rsid w:val="005B13FE"/>
    <w:rsid w:val="005B2F8D"/>
    <w:rsid w:val="005E11CF"/>
    <w:rsid w:val="005F0557"/>
    <w:rsid w:val="005F229C"/>
    <w:rsid w:val="0060455B"/>
    <w:rsid w:val="006D164E"/>
    <w:rsid w:val="006D5D85"/>
    <w:rsid w:val="006D62A6"/>
    <w:rsid w:val="00757966"/>
    <w:rsid w:val="00770A9A"/>
    <w:rsid w:val="007C65C0"/>
    <w:rsid w:val="0081268B"/>
    <w:rsid w:val="0081657A"/>
    <w:rsid w:val="00824535"/>
    <w:rsid w:val="00846C92"/>
    <w:rsid w:val="00850D6F"/>
    <w:rsid w:val="00872732"/>
    <w:rsid w:val="008B549B"/>
    <w:rsid w:val="008C2509"/>
    <w:rsid w:val="008C5216"/>
    <w:rsid w:val="008F5B92"/>
    <w:rsid w:val="009000C2"/>
    <w:rsid w:val="00920C27"/>
    <w:rsid w:val="00964E25"/>
    <w:rsid w:val="00A22918"/>
    <w:rsid w:val="00A331E1"/>
    <w:rsid w:val="00A55BFA"/>
    <w:rsid w:val="00AB7BD7"/>
    <w:rsid w:val="00AD5B51"/>
    <w:rsid w:val="00AF47F2"/>
    <w:rsid w:val="00B51806"/>
    <w:rsid w:val="00B60035"/>
    <w:rsid w:val="00B853CE"/>
    <w:rsid w:val="00C076F4"/>
    <w:rsid w:val="00C20E22"/>
    <w:rsid w:val="00C25071"/>
    <w:rsid w:val="00CD1CCB"/>
    <w:rsid w:val="00CD6E24"/>
    <w:rsid w:val="00CE5D0E"/>
    <w:rsid w:val="00D247F3"/>
    <w:rsid w:val="00D30B22"/>
    <w:rsid w:val="00D4104F"/>
    <w:rsid w:val="00DA20F2"/>
    <w:rsid w:val="00DB6C66"/>
    <w:rsid w:val="00DD70B7"/>
    <w:rsid w:val="00DE3C7F"/>
    <w:rsid w:val="00E37E1E"/>
    <w:rsid w:val="00E740CE"/>
    <w:rsid w:val="00F11433"/>
    <w:rsid w:val="00F134C9"/>
    <w:rsid w:val="00F5018E"/>
    <w:rsid w:val="00F56A92"/>
    <w:rsid w:val="00F63D26"/>
    <w:rsid w:val="00FC2713"/>
    <w:rsid w:val="00FD77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AA7D5"/>
  <w15:chartTrackingRefBased/>
  <w15:docId w15:val="{67625535-5193-4818-A7C8-DF5D522A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216"/>
    <w:pPr>
      <w:spacing w:after="0" w:line="240" w:lineRule="auto"/>
    </w:pPr>
    <w:rPr>
      <w:kern w:val="0"/>
      <w:sz w:val="22"/>
      <w:szCs w:val="22"/>
      <w:lang w:eastAsia="ja-JP"/>
      <w14:ligatures w14:val="none"/>
    </w:rPr>
  </w:style>
  <w:style w:type="paragraph" w:styleId="Nagwek1">
    <w:name w:val="heading 1"/>
    <w:basedOn w:val="Normalny"/>
    <w:next w:val="Normalny"/>
    <w:link w:val="Nagwek1Znak"/>
    <w:uiPriority w:val="9"/>
    <w:qFormat/>
    <w:rsid w:val="008C52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8C52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8C5216"/>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8C5216"/>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Nagwek5">
    <w:name w:val="heading 5"/>
    <w:basedOn w:val="Normalny"/>
    <w:next w:val="Normalny"/>
    <w:link w:val="Nagwek5Znak"/>
    <w:uiPriority w:val="9"/>
    <w:semiHidden/>
    <w:unhideWhenUsed/>
    <w:qFormat/>
    <w:rsid w:val="008C5216"/>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Nagwek6">
    <w:name w:val="heading 6"/>
    <w:basedOn w:val="Normalny"/>
    <w:next w:val="Normalny"/>
    <w:link w:val="Nagwek6Znak"/>
    <w:uiPriority w:val="9"/>
    <w:semiHidden/>
    <w:unhideWhenUsed/>
    <w:qFormat/>
    <w:rsid w:val="008C5216"/>
    <w:pPr>
      <w:keepNext/>
      <w:keepLines/>
      <w:spacing w:before="4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Nagwek7">
    <w:name w:val="heading 7"/>
    <w:basedOn w:val="Normalny"/>
    <w:next w:val="Normalny"/>
    <w:link w:val="Nagwek7Znak"/>
    <w:uiPriority w:val="9"/>
    <w:semiHidden/>
    <w:unhideWhenUsed/>
    <w:qFormat/>
    <w:rsid w:val="008C5216"/>
    <w:pPr>
      <w:keepNext/>
      <w:keepLines/>
      <w:spacing w:before="4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Nagwek8">
    <w:name w:val="heading 8"/>
    <w:basedOn w:val="Normalny"/>
    <w:next w:val="Normalny"/>
    <w:link w:val="Nagwek8Znak"/>
    <w:uiPriority w:val="9"/>
    <w:semiHidden/>
    <w:unhideWhenUsed/>
    <w:qFormat/>
    <w:rsid w:val="008C5216"/>
    <w:pPr>
      <w:keepNext/>
      <w:keepLines/>
      <w:spacing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Nagwek9">
    <w:name w:val="heading 9"/>
    <w:basedOn w:val="Normalny"/>
    <w:next w:val="Normalny"/>
    <w:link w:val="Nagwek9Znak"/>
    <w:uiPriority w:val="9"/>
    <w:semiHidden/>
    <w:unhideWhenUsed/>
    <w:qFormat/>
    <w:rsid w:val="008C5216"/>
    <w:pPr>
      <w:keepNext/>
      <w:keepLines/>
      <w:spacing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521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C521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C521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C521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C521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C521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C521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C521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C5216"/>
    <w:rPr>
      <w:rFonts w:eastAsiaTheme="majorEastAsia" w:cstheme="majorBidi"/>
      <w:color w:val="272727" w:themeColor="text1" w:themeTint="D8"/>
    </w:rPr>
  </w:style>
  <w:style w:type="paragraph" w:styleId="Tytu">
    <w:name w:val="Title"/>
    <w:basedOn w:val="Normalny"/>
    <w:next w:val="Normalny"/>
    <w:link w:val="TytuZnak"/>
    <w:uiPriority w:val="10"/>
    <w:qFormat/>
    <w:rsid w:val="008C521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8C521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C5216"/>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8C521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C5216"/>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ytatZnak">
    <w:name w:val="Cytat Znak"/>
    <w:basedOn w:val="Domylnaczcionkaakapitu"/>
    <w:link w:val="Cytat"/>
    <w:uiPriority w:val="29"/>
    <w:rsid w:val="008C5216"/>
    <w:rPr>
      <w:i/>
      <w:iCs/>
      <w:color w:val="404040" w:themeColor="text1" w:themeTint="BF"/>
    </w:rPr>
  </w:style>
  <w:style w:type="paragraph" w:styleId="Akapitzlist">
    <w:name w:val="List Paragraph"/>
    <w:basedOn w:val="Normalny"/>
    <w:uiPriority w:val="34"/>
    <w:qFormat/>
    <w:rsid w:val="008C5216"/>
    <w:pPr>
      <w:spacing w:after="160" w:line="278" w:lineRule="auto"/>
      <w:ind w:left="720"/>
      <w:contextualSpacing/>
    </w:pPr>
    <w:rPr>
      <w:rFonts w:eastAsiaTheme="minorHAnsi"/>
      <w:kern w:val="2"/>
      <w:sz w:val="24"/>
      <w:szCs w:val="24"/>
      <w:lang w:eastAsia="en-US"/>
      <w14:ligatures w14:val="standardContextual"/>
    </w:rPr>
  </w:style>
  <w:style w:type="character" w:styleId="Wyrnienieintensywne">
    <w:name w:val="Intense Emphasis"/>
    <w:basedOn w:val="Domylnaczcionkaakapitu"/>
    <w:uiPriority w:val="21"/>
    <w:qFormat/>
    <w:rsid w:val="008C5216"/>
    <w:rPr>
      <w:i/>
      <w:iCs/>
      <w:color w:val="0F4761" w:themeColor="accent1" w:themeShade="BF"/>
    </w:rPr>
  </w:style>
  <w:style w:type="paragraph" w:styleId="Cytatintensywny">
    <w:name w:val="Intense Quote"/>
    <w:basedOn w:val="Normalny"/>
    <w:next w:val="Normalny"/>
    <w:link w:val="CytatintensywnyZnak"/>
    <w:uiPriority w:val="30"/>
    <w:qFormat/>
    <w:rsid w:val="008C52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CytatintensywnyZnak">
    <w:name w:val="Cytat intensywny Znak"/>
    <w:basedOn w:val="Domylnaczcionkaakapitu"/>
    <w:link w:val="Cytatintensywny"/>
    <w:uiPriority w:val="30"/>
    <w:rsid w:val="008C5216"/>
    <w:rPr>
      <w:i/>
      <w:iCs/>
      <w:color w:val="0F4761" w:themeColor="accent1" w:themeShade="BF"/>
    </w:rPr>
  </w:style>
  <w:style w:type="character" w:styleId="Odwoanieintensywne">
    <w:name w:val="Intense Reference"/>
    <w:basedOn w:val="Domylnaczcionkaakapitu"/>
    <w:uiPriority w:val="32"/>
    <w:qFormat/>
    <w:rsid w:val="008C5216"/>
    <w:rPr>
      <w:b/>
      <w:bCs/>
      <w:smallCaps/>
      <w:color w:val="0F4761" w:themeColor="accent1" w:themeShade="BF"/>
      <w:spacing w:val="5"/>
    </w:rPr>
  </w:style>
  <w:style w:type="character" w:styleId="Hipercze">
    <w:name w:val="Hyperlink"/>
    <w:basedOn w:val="Domylnaczcionkaakapitu"/>
    <w:unhideWhenUsed/>
    <w:rsid w:val="008C5216"/>
    <w:rPr>
      <w:color w:val="0000FF"/>
      <w:u w:val="single"/>
    </w:rPr>
  </w:style>
  <w:style w:type="paragraph" w:styleId="NormalnyWeb">
    <w:name w:val="Normal (Web)"/>
    <w:basedOn w:val="Normalny"/>
    <w:uiPriority w:val="99"/>
    <w:unhideWhenUsed/>
    <w:rsid w:val="008C5216"/>
    <w:pPr>
      <w:spacing w:before="100" w:beforeAutospacing="1" w:after="100" w:afterAutospacing="1"/>
    </w:pPr>
    <w:rPr>
      <w:rFonts w:ascii="Times New Roman" w:eastAsia="Times New Roman" w:hAnsi="Times New Roman" w:cs="Times New Roman"/>
      <w:sz w:val="24"/>
      <w:szCs w:val="24"/>
    </w:rPr>
  </w:style>
  <w:style w:type="table" w:styleId="Tabela-Siatka">
    <w:name w:val="Table Grid"/>
    <w:basedOn w:val="Standardowy"/>
    <w:uiPriority w:val="39"/>
    <w:rsid w:val="008C5216"/>
    <w:pPr>
      <w:spacing w:after="0" w:line="240" w:lineRule="auto"/>
    </w:pPr>
    <w:rPr>
      <w:kern w:val="0"/>
      <w:sz w:val="22"/>
      <w:szCs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C5216"/>
    <w:rPr>
      <w:color w:val="605E5C"/>
      <w:shd w:val="clear" w:color="auto" w:fill="E1DFDD"/>
    </w:rPr>
  </w:style>
  <w:style w:type="paragraph" w:styleId="Tekstprzypisukocowego">
    <w:name w:val="endnote text"/>
    <w:basedOn w:val="Normalny"/>
    <w:link w:val="TekstprzypisukocowegoZnak"/>
    <w:uiPriority w:val="99"/>
    <w:semiHidden/>
    <w:unhideWhenUsed/>
    <w:rsid w:val="00CE5D0E"/>
    <w:rPr>
      <w:sz w:val="20"/>
      <w:szCs w:val="20"/>
    </w:rPr>
  </w:style>
  <w:style w:type="character" w:customStyle="1" w:styleId="TekstprzypisukocowegoZnak">
    <w:name w:val="Tekst przypisu końcowego Znak"/>
    <w:basedOn w:val="Domylnaczcionkaakapitu"/>
    <w:link w:val="Tekstprzypisukocowego"/>
    <w:uiPriority w:val="99"/>
    <w:semiHidden/>
    <w:rsid w:val="00CE5D0E"/>
    <w:rPr>
      <w:rFonts w:eastAsiaTheme="minorEastAsia"/>
      <w:kern w:val="0"/>
      <w:sz w:val="20"/>
      <w:szCs w:val="20"/>
      <w:lang w:eastAsia="ja-JP"/>
      <w14:ligatures w14:val="none"/>
    </w:rPr>
  </w:style>
  <w:style w:type="character" w:styleId="Odwoanieprzypisukocowego">
    <w:name w:val="endnote reference"/>
    <w:basedOn w:val="Domylnaczcionkaakapitu"/>
    <w:uiPriority w:val="99"/>
    <w:semiHidden/>
    <w:unhideWhenUsed/>
    <w:rsid w:val="00CE5D0E"/>
    <w:rPr>
      <w:vertAlign w:val="superscript"/>
    </w:rPr>
  </w:style>
  <w:style w:type="character" w:styleId="Odwoaniedokomentarza">
    <w:name w:val="annotation reference"/>
    <w:basedOn w:val="Domylnaczcionkaakapitu"/>
    <w:uiPriority w:val="99"/>
    <w:semiHidden/>
    <w:unhideWhenUsed/>
    <w:rsid w:val="00253E94"/>
    <w:rPr>
      <w:sz w:val="16"/>
      <w:szCs w:val="16"/>
    </w:rPr>
  </w:style>
  <w:style w:type="paragraph" w:styleId="Tekstkomentarza">
    <w:name w:val="annotation text"/>
    <w:basedOn w:val="Normalny"/>
    <w:link w:val="TekstkomentarzaZnak"/>
    <w:uiPriority w:val="99"/>
    <w:semiHidden/>
    <w:unhideWhenUsed/>
    <w:rsid w:val="00253E94"/>
    <w:rPr>
      <w:sz w:val="20"/>
      <w:szCs w:val="20"/>
    </w:rPr>
  </w:style>
  <w:style w:type="character" w:customStyle="1" w:styleId="TekstkomentarzaZnak">
    <w:name w:val="Tekst komentarza Znak"/>
    <w:basedOn w:val="Domylnaczcionkaakapitu"/>
    <w:link w:val="Tekstkomentarza"/>
    <w:uiPriority w:val="99"/>
    <w:semiHidden/>
    <w:rsid w:val="00253E94"/>
    <w:rPr>
      <w:rFonts w:eastAsiaTheme="minorEastAsia"/>
      <w:kern w:val="0"/>
      <w:sz w:val="20"/>
      <w:szCs w:val="20"/>
      <w:lang w:eastAsia="ja-JP"/>
      <w14:ligatures w14:val="none"/>
    </w:rPr>
  </w:style>
  <w:style w:type="paragraph" w:styleId="Tematkomentarza">
    <w:name w:val="annotation subject"/>
    <w:basedOn w:val="Tekstkomentarza"/>
    <w:next w:val="Tekstkomentarza"/>
    <w:link w:val="TematkomentarzaZnak"/>
    <w:uiPriority w:val="99"/>
    <w:semiHidden/>
    <w:unhideWhenUsed/>
    <w:rsid w:val="00253E94"/>
    <w:rPr>
      <w:b/>
      <w:bCs/>
    </w:rPr>
  </w:style>
  <w:style w:type="character" w:customStyle="1" w:styleId="TematkomentarzaZnak">
    <w:name w:val="Temat komentarza Znak"/>
    <w:basedOn w:val="TekstkomentarzaZnak"/>
    <w:link w:val="Tematkomentarza"/>
    <w:uiPriority w:val="99"/>
    <w:semiHidden/>
    <w:rsid w:val="00253E94"/>
    <w:rPr>
      <w:rFonts w:eastAsiaTheme="minorEastAsia"/>
      <w:b/>
      <w:bCs/>
      <w:kern w:val="0"/>
      <w:sz w:val="20"/>
      <w:szCs w:val="20"/>
      <w:lang w:eastAsia="ja-JP"/>
      <w14:ligatures w14:val="none"/>
    </w:rPr>
  </w:style>
  <w:style w:type="paragraph" w:styleId="Poprawka">
    <w:name w:val="Revision"/>
    <w:hidden/>
    <w:uiPriority w:val="99"/>
    <w:semiHidden/>
    <w:rsid w:val="00E37E1E"/>
    <w:pPr>
      <w:spacing w:after="0" w:line="240" w:lineRule="auto"/>
    </w:pPr>
    <w:rPr>
      <w:kern w:val="0"/>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drive.google.com/drive/folders/18-TLxFWQTSmmMPMWGdLRHRP3EuRYewIS?usp=drive_link" TargetMode="External"/><Relationship Id="rId26" Type="http://schemas.openxmlformats.org/officeDocument/2006/relationships/hyperlink" Target="https://twitter.com/koeitecmoeurope" TargetMode="External"/><Relationship Id="rId3" Type="http://schemas.openxmlformats.org/officeDocument/2006/relationships/settings" Target="settings.xml"/><Relationship Id="rId21" Type="http://schemas.openxmlformats.org/officeDocument/2006/relationships/hyperlink" Target="https://store.playstation.com/en-gb/concept/10014010" TargetMode="External"/><Relationship Id="rId7" Type="http://schemas.openxmlformats.org/officeDocument/2006/relationships/image" Target="media/image1.jpeg"/><Relationship Id="rId12" Type="http://schemas.openxmlformats.org/officeDocument/2006/relationships/hyperlink" Target="https://youtu.be/IpfKm-ml-DI" TargetMode="External"/><Relationship Id="rId17" Type="http://schemas.openxmlformats.org/officeDocument/2006/relationships/hyperlink" Target="https://youtu.be/eC0W7UF0P_Y" TargetMode="External"/><Relationship Id="rId25" Type="http://schemas.openxmlformats.org/officeDocument/2006/relationships/hyperlink" Target="https://instagram.com/koeitecmoeurope" TargetMode="External"/><Relationship Id="rId2" Type="http://schemas.openxmlformats.org/officeDocument/2006/relationships/styles" Target="styles.xml"/><Relationship Id="rId16" Type="http://schemas.openxmlformats.org/officeDocument/2006/relationships/hyperlink" Target="https://youtu.be/IpfKm-ml-DI" TargetMode="External"/><Relationship Id="rId20" Type="http://schemas.openxmlformats.org/officeDocument/2006/relationships/hyperlink" Target="https://x.com/TeamNINJAStudio" TargetMode="External"/><Relationship Id="rId29" Type="http://schemas.openxmlformats.org/officeDocument/2006/relationships/hyperlink" Target="mailto:jakub.smolak@bettergaming.pr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WCWrQbn4Uvk" TargetMode="External"/><Relationship Id="rId24" Type="http://schemas.openxmlformats.org/officeDocument/2006/relationships/hyperlink" Target="https://www.facebook.com/koeitecmogam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youtube.com/@KOEITECMOEUROPE" TargetMode="External"/><Relationship Id="rId28" Type="http://schemas.openxmlformats.org/officeDocument/2006/relationships/hyperlink" Target="http://www.koeitecmoeurope.com/" TargetMode="External"/><Relationship Id="rId10" Type="http://schemas.openxmlformats.org/officeDocument/2006/relationships/image" Target="media/image3.jpeg"/><Relationship Id="rId19" Type="http://schemas.openxmlformats.org/officeDocument/2006/relationships/hyperlink" Target="https://teamninja-studio.com/nioh3/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WCWrQbn4Uvk" TargetMode="External"/><Relationship Id="rId14" Type="http://schemas.openxmlformats.org/officeDocument/2006/relationships/hyperlink" Target="https://youtu.be/eC0W7UF0P_Y" TargetMode="External"/><Relationship Id="rId22" Type="http://schemas.openxmlformats.org/officeDocument/2006/relationships/hyperlink" Target="https://store.steampowered.com/app/3681010" TargetMode="External"/><Relationship Id="rId27" Type="http://schemas.openxmlformats.org/officeDocument/2006/relationships/hyperlink" Target="https://discord.gg/kteurope" TargetMode="External"/><Relationship Id="rId30" Type="http://schemas.openxmlformats.org/officeDocument/2006/relationships/hyperlink" Target="mailto:pr@koeitecm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6EC99-9B5C-440F-B4CA-DB362C65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6416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kuba s</cp:lastModifiedBy>
  <cp:revision>4</cp:revision>
  <dcterms:created xsi:type="dcterms:W3CDTF">2025-09-24T12:25:00Z</dcterms:created>
  <dcterms:modified xsi:type="dcterms:W3CDTF">2025-09-24T16:33:00Z</dcterms:modified>
</cp:coreProperties>
</file>