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334312D7" w:rsidR="00B31683" w:rsidRDefault="00B31683" w:rsidP="00B31683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3819CAA5">
            <wp:simplePos x="0" y="0"/>
            <wp:positionH relativeFrom="margin">
              <wp:posOffset>1744345</wp:posOffset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18EB5391-9D68-4E7F-AF16-AA239C4958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6AF">
        <w:rPr>
          <w:b/>
          <w:bCs/>
          <w:sz w:val="72"/>
          <w:szCs w:val="72"/>
        </w:rPr>
        <w:t xml:space="preserve">MEME DEL REAL </w:t>
      </w:r>
      <w:r>
        <w:rPr>
          <w:b/>
          <w:bCs/>
          <w:sz w:val="72"/>
          <w:szCs w:val="72"/>
        </w:rPr>
        <w:t xml:space="preserve"> </w:t>
      </w:r>
    </w:p>
    <w:p w14:paraId="4EC4C6F4" w14:textId="6C7E202B" w:rsidR="00600BB9" w:rsidRDefault="00600BB9" w:rsidP="00B31683">
      <w:pPr>
        <w:spacing w:after="0"/>
        <w:jc w:val="center"/>
        <w:rPr>
          <w:b/>
          <w:bCs/>
          <w:sz w:val="72"/>
          <w:szCs w:val="72"/>
        </w:rPr>
      </w:pPr>
      <w:r w:rsidRPr="00600BB9">
        <w:rPr>
          <w:b/>
          <w:bCs/>
          <w:sz w:val="72"/>
          <w:szCs w:val="72"/>
        </w:rPr>
        <w:t>DEBUTA EN SOLITARIO EN EL TEATRO METROPÓLITAN</w:t>
      </w:r>
    </w:p>
    <w:p w14:paraId="60C5D9B1" w14:textId="77777777" w:rsidR="00B103EB" w:rsidRPr="00B103EB" w:rsidRDefault="00B103EB" w:rsidP="00B103EB">
      <w:pPr>
        <w:spacing w:before="240" w:after="120"/>
        <w:jc w:val="center"/>
        <w:rPr>
          <w:b/>
          <w:bCs/>
          <w:sz w:val="28"/>
          <w:szCs w:val="28"/>
        </w:rPr>
      </w:pPr>
      <w:r w:rsidRPr="00B103EB">
        <w:rPr>
          <w:b/>
          <w:bCs/>
          <w:sz w:val="28"/>
          <w:szCs w:val="28"/>
        </w:rPr>
        <w:t>Preventa Banamex - lunes 22 de septiembre</w:t>
      </w:r>
    </w:p>
    <w:p w14:paraId="3F8E1BF4" w14:textId="4165283F" w:rsidR="00B103EB" w:rsidRPr="00B103EB" w:rsidRDefault="00B103EB" w:rsidP="00B103EB">
      <w:pPr>
        <w:spacing w:before="240" w:after="120"/>
        <w:jc w:val="center"/>
        <w:rPr>
          <w:sz w:val="28"/>
          <w:szCs w:val="28"/>
        </w:rPr>
      </w:pPr>
      <w:r w:rsidRPr="00B103EB">
        <w:rPr>
          <w:sz w:val="28"/>
          <w:szCs w:val="28"/>
        </w:rPr>
        <w:t>Venta General - martes 23 de septiembre</w:t>
      </w:r>
    </w:p>
    <w:p w14:paraId="7DDD69EA" w14:textId="4A684899" w:rsidR="00184167" w:rsidRPr="00184167" w:rsidRDefault="00184167" w:rsidP="00184167">
      <w:pPr>
        <w:spacing w:before="240" w:after="120"/>
        <w:jc w:val="both"/>
        <w:rPr>
          <w:sz w:val="28"/>
          <w:szCs w:val="28"/>
        </w:rPr>
      </w:pPr>
      <w:r w:rsidRPr="0BB918FB">
        <w:rPr>
          <w:sz w:val="28"/>
          <w:szCs w:val="28"/>
        </w:rPr>
        <w:t xml:space="preserve">El próximo </w:t>
      </w:r>
      <w:r w:rsidRPr="0BB918FB">
        <w:rPr>
          <w:b/>
          <w:bCs/>
          <w:sz w:val="28"/>
          <w:szCs w:val="28"/>
        </w:rPr>
        <w:t>30 de enero de 2026</w:t>
      </w:r>
      <w:r w:rsidRPr="0BB918FB">
        <w:rPr>
          <w:sz w:val="28"/>
          <w:szCs w:val="28"/>
        </w:rPr>
        <w:t xml:space="preserve">, el músico, productor y compositor que marcó a generaciones con Café </w:t>
      </w:r>
      <w:proofErr w:type="spellStart"/>
      <w:r w:rsidRPr="0BB918FB">
        <w:rPr>
          <w:sz w:val="28"/>
          <w:szCs w:val="28"/>
        </w:rPr>
        <w:t>Tacvba</w:t>
      </w:r>
      <w:proofErr w:type="spellEnd"/>
      <w:r w:rsidRPr="0BB918FB">
        <w:rPr>
          <w:sz w:val="28"/>
          <w:szCs w:val="28"/>
        </w:rPr>
        <w:t xml:space="preserve"> presenta por primera vez en solitario su </w:t>
      </w:r>
      <w:proofErr w:type="gramStart"/>
      <w:r w:rsidRPr="0BB918FB">
        <w:rPr>
          <w:sz w:val="28"/>
          <w:szCs w:val="28"/>
        </w:rPr>
        <w:t>show</w:t>
      </w:r>
      <w:proofErr w:type="gramEnd"/>
      <w:r w:rsidRPr="0BB918FB">
        <w:rPr>
          <w:sz w:val="28"/>
          <w:szCs w:val="28"/>
        </w:rPr>
        <w:t xml:space="preserve"> en la CDMX. Una cita imperdible para escuchar en vivo </w:t>
      </w:r>
      <w:r w:rsidR="4D2AF4FE" w:rsidRPr="0BB918FB">
        <w:rPr>
          <w:sz w:val="28"/>
          <w:szCs w:val="28"/>
        </w:rPr>
        <w:t>esos</w:t>
      </w:r>
      <w:r w:rsidRPr="0BB918FB">
        <w:rPr>
          <w:sz w:val="28"/>
          <w:szCs w:val="28"/>
        </w:rPr>
        <w:t xml:space="preserve"> nuevos himnos</w:t>
      </w:r>
      <w:r w:rsidR="337CCB52" w:rsidRPr="0BB918FB">
        <w:rPr>
          <w:sz w:val="28"/>
          <w:szCs w:val="28"/>
        </w:rPr>
        <w:t xml:space="preserve"> que lo han posicionado en la escena como</w:t>
      </w:r>
      <w:r w:rsidRPr="0BB918FB">
        <w:rPr>
          <w:sz w:val="28"/>
          <w:szCs w:val="28"/>
        </w:rPr>
        <w:t xml:space="preserve"> “</w:t>
      </w:r>
      <w:proofErr w:type="spellStart"/>
      <w:r w:rsidRPr="0BB918FB">
        <w:rPr>
          <w:b/>
          <w:bCs/>
          <w:sz w:val="28"/>
          <w:szCs w:val="28"/>
        </w:rPr>
        <w:t>Embeces</w:t>
      </w:r>
      <w:proofErr w:type="spellEnd"/>
      <w:r w:rsidRPr="0BB918FB">
        <w:rPr>
          <w:b/>
          <w:bCs/>
          <w:i/>
          <w:iCs/>
          <w:sz w:val="28"/>
          <w:szCs w:val="28"/>
        </w:rPr>
        <w:t>”</w:t>
      </w:r>
      <w:r w:rsidRPr="0BB918FB">
        <w:rPr>
          <w:sz w:val="28"/>
          <w:szCs w:val="28"/>
        </w:rPr>
        <w:t>,</w:t>
      </w:r>
      <w:r w:rsidR="00560C5D">
        <w:rPr>
          <w:sz w:val="28"/>
          <w:szCs w:val="28"/>
        </w:rPr>
        <w:t xml:space="preserve"> “</w:t>
      </w:r>
      <w:r w:rsidR="00560C5D" w:rsidRPr="00560C5D">
        <w:rPr>
          <w:b/>
          <w:bCs/>
          <w:sz w:val="28"/>
          <w:szCs w:val="28"/>
        </w:rPr>
        <w:t>Princesa</w:t>
      </w:r>
      <w:r w:rsidR="00560C5D">
        <w:rPr>
          <w:sz w:val="28"/>
          <w:szCs w:val="28"/>
        </w:rPr>
        <w:t>”,</w:t>
      </w:r>
      <w:r w:rsidRPr="0BB918FB">
        <w:rPr>
          <w:sz w:val="28"/>
          <w:szCs w:val="28"/>
        </w:rPr>
        <w:t xml:space="preserve"> “</w:t>
      </w:r>
      <w:r w:rsidRPr="0BB918FB">
        <w:rPr>
          <w:b/>
          <w:bCs/>
          <w:sz w:val="28"/>
          <w:szCs w:val="28"/>
        </w:rPr>
        <w:t>Tumbos</w:t>
      </w:r>
      <w:r w:rsidRPr="0BB918FB">
        <w:rPr>
          <w:i/>
          <w:iCs/>
          <w:sz w:val="28"/>
          <w:szCs w:val="28"/>
        </w:rPr>
        <w:t>”</w:t>
      </w:r>
      <w:r w:rsidRPr="0BB918FB">
        <w:rPr>
          <w:sz w:val="28"/>
          <w:szCs w:val="28"/>
        </w:rPr>
        <w:t xml:space="preserve"> e “</w:t>
      </w:r>
      <w:r w:rsidRPr="0BB918FB">
        <w:rPr>
          <w:b/>
          <w:bCs/>
          <w:sz w:val="28"/>
          <w:szCs w:val="28"/>
        </w:rPr>
        <w:t>Incomprensible</w:t>
      </w:r>
      <w:r w:rsidRPr="0BB918FB">
        <w:rPr>
          <w:i/>
          <w:iCs/>
          <w:sz w:val="28"/>
          <w:szCs w:val="28"/>
        </w:rPr>
        <w:t>”</w:t>
      </w:r>
      <w:r w:rsidRPr="0BB918FB">
        <w:rPr>
          <w:sz w:val="28"/>
          <w:szCs w:val="28"/>
        </w:rPr>
        <w:t>, junto con las canciones que lo han convertido en una de las figuras más influyentes del rock alternativo mexicano.</w:t>
      </w:r>
    </w:p>
    <w:p w14:paraId="20EA3BFC" w14:textId="77777777" w:rsidR="00B40D26" w:rsidRPr="00B40D26" w:rsidRDefault="00B40D26" w:rsidP="00B40D26">
      <w:pPr>
        <w:spacing w:before="240" w:after="120"/>
        <w:jc w:val="both"/>
        <w:rPr>
          <w:sz w:val="28"/>
          <w:szCs w:val="28"/>
        </w:rPr>
      </w:pPr>
      <w:r w:rsidRPr="00B40D26">
        <w:rPr>
          <w:sz w:val="28"/>
          <w:szCs w:val="28"/>
        </w:rPr>
        <w:t xml:space="preserve">Emmanuel “Meme” del Real es una figura clave del rock alternativo mexicano como tecladista, guitarrista, cantante, compositor y productor. Desde sus inicios ha marcado la historia de Café </w:t>
      </w:r>
      <w:proofErr w:type="spellStart"/>
      <w:r w:rsidRPr="00B40D26">
        <w:rPr>
          <w:sz w:val="28"/>
          <w:szCs w:val="28"/>
        </w:rPr>
        <w:t>Tacvba</w:t>
      </w:r>
      <w:proofErr w:type="spellEnd"/>
      <w:r w:rsidRPr="00B40D26">
        <w:rPr>
          <w:sz w:val="28"/>
          <w:szCs w:val="28"/>
        </w:rPr>
        <w:t xml:space="preserve"> y, más adelante, se consolidó como autor de clásicos como “Eres” y “La Ingrata”, además de ser coautor de “El Baile y el Salón”, entre muchos otros temas que se han vuelto parte esencial del repertorio de la banda.</w:t>
      </w:r>
    </w:p>
    <w:p w14:paraId="53749784" w14:textId="77777777" w:rsidR="00B40D26" w:rsidRDefault="00B40D26" w:rsidP="00435EE6">
      <w:pPr>
        <w:spacing w:before="240" w:after="120"/>
        <w:jc w:val="center"/>
        <w:rPr>
          <w:b/>
          <w:bCs/>
          <w:sz w:val="28"/>
          <w:szCs w:val="28"/>
        </w:rPr>
      </w:pPr>
    </w:p>
    <w:p w14:paraId="171CAE1F" w14:textId="301C945E" w:rsidR="00435EE6" w:rsidRDefault="00435EE6" w:rsidP="00435EE6">
      <w:pPr>
        <w:spacing w:before="240" w:after="120"/>
        <w:jc w:val="center"/>
        <w:rPr>
          <w:b/>
          <w:bCs/>
          <w:sz w:val="28"/>
          <w:szCs w:val="28"/>
        </w:rPr>
      </w:pPr>
      <w:r w:rsidRPr="1870AAA8">
        <w:rPr>
          <w:b/>
          <w:bCs/>
          <w:sz w:val="28"/>
          <w:szCs w:val="28"/>
        </w:rPr>
        <w:t xml:space="preserve">OCESAFACT: Meme ha producido y </w:t>
      </w:r>
      <w:r w:rsidR="6925F8EE" w:rsidRPr="1870AAA8">
        <w:rPr>
          <w:b/>
          <w:bCs/>
          <w:sz w:val="28"/>
          <w:szCs w:val="28"/>
        </w:rPr>
        <w:t>colaborado con</w:t>
      </w:r>
      <w:r w:rsidRPr="1870AAA8">
        <w:rPr>
          <w:b/>
          <w:bCs/>
          <w:sz w:val="28"/>
          <w:szCs w:val="28"/>
        </w:rPr>
        <w:t xml:space="preserve"> diversos artistas nacionales e internacionales: Julieta Venegas, Natalia Lafourcade, Ely Guerra, Los Bunkers, Austin TV, Pepe Aguilar, </w:t>
      </w:r>
      <w:r w:rsidR="2D10AA79" w:rsidRPr="1870AAA8">
        <w:rPr>
          <w:b/>
          <w:bCs/>
          <w:sz w:val="28"/>
          <w:szCs w:val="28"/>
        </w:rPr>
        <w:t xml:space="preserve">tan </w:t>
      </w:r>
      <w:r w:rsidR="0016356D" w:rsidRPr="1870AAA8">
        <w:rPr>
          <w:b/>
          <w:bCs/>
          <w:sz w:val="28"/>
          <w:szCs w:val="28"/>
        </w:rPr>
        <w:t>s</w:t>
      </w:r>
      <w:r w:rsidR="60CF1D83" w:rsidRPr="1870AAA8">
        <w:rPr>
          <w:b/>
          <w:bCs/>
          <w:sz w:val="28"/>
          <w:szCs w:val="28"/>
        </w:rPr>
        <w:t>ó</w:t>
      </w:r>
      <w:r w:rsidR="0016356D" w:rsidRPr="1870AAA8">
        <w:rPr>
          <w:b/>
          <w:bCs/>
          <w:sz w:val="28"/>
          <w:szCs w:val="28"/>
        </w:rPr>
        <w:t xml:space="preserve">lo por mencionar </w:t>
      </w:r>
      <w:r w:rsidR="00734715" w:rsidRPr="1870AAA8">
        <w:rPr>
          <w:b/>
          <w:bCs/>
          <w:sz w:val="28"/>
          <w:szCs w:val="28"/>
        </w:rPr>
        <w:t>algunos.</w:t>
      </w:r>
    </w:p>
    <w:p w14:paraId="542E2177" w14:textId="77777777" w:rsidR="007B18CA" w:rsidRDefault="007B18CA" w:rsidP="00435EE6">
      <w:pPr>
        <w:spacing w:before="240" w:after="120"/>
        <w:jc w:val="center"/>
        <w:rPr>
          <w:b/>
          <w:bCs/>
          <w:sz w:val="28"/>
          <w:szCs w:val="28"/>
        </w:rPr>
      </w:pPr>
    </w:p>
    <w:p w14:paraId="486DC417" w14:textId="77777777" w:rsidR="007B18CA" w:rsidRDefault="007B18CA" w:rsidP="00435EE6">
      <w:pPr>
        <w:spacing w:before="240" w:after="120"/>
        <w:jc w:val="center"/>
        <w:rPr>
          <w:b/>
          <w:bCs/>
          <w:sz w:val="28"/>
          <w:szCs w:val="28"/>
        </w:rPr>
      </w:pPr>
    </w:p>
    <w:p w14:paraId="006141DF" w14:textId="77777777" w:rsidR="007B18CA" w:rsidRPr="00435EE6" w:rsidRDefault="007B18CA" w:rsidP="00435EE6">
      <w:pPr>
        <w:spacing w:before="240" w:after="120"/>
        <w:jc w:val="center"/>
        <w:rPr>
          <w:b/>
          <w:bCs/>
          <w:sz w:val="28"/>
          <w:szCs w:val="28"/>
        </w:rPr>
      </w:pPr>
    </w:p>
    <w:p w14:paraId="66D8C0B9" w14:textId="77777777" w:rsidR="00C17B34" w:rsidRDefault="00C17B34" w:rsidP="00CC5C28">
      <w:pPr>
        <w:spacing w:before="240" w:after="120"/>
        <w:jc w:val="both"/>
        <w:rPr>
          <w:sz w:val="28"/>
          <w:szCs w:val="28"/>
        </w:rPr>
      </w:pPr>
    </w:p>
    <w:p w14:paraId="07E83E5E" w14:textId="15BFB0C9" w:rsidR="00C17B34" w:rsidRDefault="00C17B34" w:rsidP="00CC5C28">
      <w:pPr>
        <w:spacing w:before="240" w:after="120"/>
        <w:jc w:val="both"/>
        <w:rPr>
          <w:sz w:val="28"/>
          <w:szCs w:val="28"/>
        </w:rPr>
      </w:pPr>
      <w:r w:rsidRPr="00C17B34">
        <w:rPr>
          <w:sz w:val="28"/>
          <w:szCs w:val="28"/>
        </w:rPr>
        <w:t xml:space="preserve">Meme del Real ha iniciado su faceta como solista en paralelo a su trayectoria con Café </w:t>
      </w:r>
      <w:proofErr w:type="spellStart"/>
      <w:r w:rsidRPr="00C17B34">
        <w:rPr>
          <w:sz w:val="28"/>
          <w:szCs w:val="28"/>
        </w:rPr>
        <w:t>Tacvba</w:t>
      </w:r>
      <w:proofErr w:type="spellEnd"/>
      <w:r w:rsidRPr="00C17B34">
        <w:rPr>
          <w:sz w:val="28"/>
          <w:szCs w:val="28"/>
        </w:rPr>
        <w:t xml:space="preserve">. A lo largo de los últimos años ha lanzado varios sencillos que muestran su versatilidad musical: </w:t>
      </w:r>
      <w:r w:rsidRPr="00C17B34">
        <w:rPr>
          <w:b/>
          <w:bCs/>
          <w:sz w:val="28"/>
          <w:szCs w:val="28"/>
        </w:rPr>
        <w:t>“Princesa”</w:t>
      </w:r>
      <w:r w:rsidRPr="00C17B34">
        <w:rPr>
          <w:sz w:val="28"/>
          <w:szCs w:val="28"/>
        </w:rPr>
        <w:t xml:space="preserve">, una balada romántica que transita hacia lo electrónico; </w:t>
      </w:r>
      <w:r w:rsidRPr="00C17B34">
        <w:rPr>
          <w:b/>
          <w:bCs/>
          <w:sz w:val="28"/>
          <w:szCs w:val="28"/>
        </w:rPr>
        <w:t>“Tumbos”</w:t>
      </w:r>
      <w:r w:rsidRPr="00C17B34">
        <w:rPr>
          <w:sz w:val="28"/>
          <w:szCs w:val="28"/>
        </w:rPr>
        <w:t xml:space="preserve">, donde mezcla bachata y pop; </w:t>
      </w:r>
      <w:r w:rsidRPr="00C17B34">
        <w:rPr>
          <w:b/>
          <w:bCs/>
          <w:sz w:val="28"/>
          <w:szCs w:val="28"/>
        </w:rPr>
        <w:t>“Incomprensible”</w:t>
      </w:r>
      <w:r w:rsidRPr="00C17B34">
        <w:rPr>
          <w:sz w:val="28"/>
          <w:szCs w:val="28"/>
        </w:rPr>
        <w:t xml:space="preserve">, un bolero </w:t>
      </w:r>
      <w:proofErr w:type="spellStart"/>
      <w:r w:rsidRPr="00C17B34">
        <w:rPr>
          <w:sz w:val="28"/>
          <w:szCs w:val="28"/>
        </w:rPr>
        <w:t>reimaginado</w:t>
      </w:r>
      <w:proofErr w:type="spellEnd"/>
      <w:r w:rsidRPr="00C17B34">
        <w:rPr>
          <w:sz w:val="28"/>
          <w:szCs w:val="28"/>
        </w:rPr>
        <w:t xml:space="preserve"> con arreglos contemporáneos; y su más reciente tema, </w:t>
      </w:r>
      <w:r w:rsidRPr="00C17B34">
        <w:rPr>
          <w:b/>
          <w:bCs/>
          <w:sz w:val="28"/>
          <w:szCs w:val="28"/>
        </w:rPr>
        <w:t>“</w:t>
      </w:r>
      <w:proofErr w:type="spellStart"/>
      <w:r w:rsidRPr="00C17B34">
        <w:rPr>
          <w:b/>
          <w:bCs/>
          <w:sz w:val="28"/>
          <w:szCs w:val="28"/>
        </w:rPr>
        <w:t>Embeces</w:t>
      </w:r>
      <w:proofErr w:type="spellEnd"/>
      <w:r w:rsidRPr="00C17B34">
        <w:rPr>
          <w:b/>
          <w:bCs/>
          <w:sz w:val="28"/>
          <w:szCs w:val="28"/>
        </w:rPr>
        <w:t>”</w:t>
      </w:r>
      <w:r w:rsidRPr="00C17B34">
        <w:rPr>
          <w:sz w:val="28"/>
          <w:szCs w:val="28"/>
        </w:rPr>
        <w:t>, en el que experimenta con sonoridades del regional mexicano fusionadas con pop.</w:t>
      </w:r>
    </w:p>
    <w:p w14:paraId="7D8C3DCA" w14:textId="24666974" w:rsidR="00697A48" w:rsidRDefault="007D4B33" w:rsidP="00CC5C28">
      <w:pPr>
        <w:spacing w:before="240" w:after="120"/>
        <w:jc w:val="both"/>
        <w:rPr>
          <w:sz w:val="28"/>
          <w:szCs w:val="28"/>
        </w:rPr>
      </w:pPr>
      <w:r w:rsidRPr="1870AAA8">
        <w:rPr>
          <w:sz w:val="28"/>
          <w:szCs w:val="28"/>
        </w:rPr>
        <w:t>Con una trayectoria que lo respalda como compositor, productor y músico visionario, Meme del Real está listo para escribir un nuevo capítulo en su historia, esta vez en solitario</w:t>
      </w:r>
      <w:r w:rsidR="67B550FE" w:rsidRPr="1870AAA8">
        <w:rPr>
          <w:sz w:val="28"/>
          <w:szCs w:val="28"/>
        </w:rPr>
        <w:t xml:space="preserve"> y desde este emblemático recinto</w:t>
      </w:r>
      <w:r w:rsidRPr="1870AAA8">
        <w:rPr>
          <w:sz w:val="28"/>
          <w:szCs w:val="28"/>
        </w:rPr>
        <w:t xml:space="preserve">. </w:t>
      </w:r>
      <w:r w:rsidR="003251DF" w:rsidRPr="00D527E6">
        <w:rPr>
          <w:sz w:val="28"/>
          <w:szCs w:val="28"/>
        </w:rPr>
        <w:t>Este esperado debut en solitario llegará al escenario del Teatro</w:t>
      </w:r>
      <w:r w:rsidR="003251DF" w:rsidRPr="00D527E6">
        <w:rPr>
          <w:sz w:val="28"/>
          <w:szCs w:val="28"/>
        </w:rPr>
        <w:br/>
      </w:r>
      <w:proofErr w:type="spellStart"/>
      <w:r w:rsidR="003251DF" w:rsidRPr="00D527E6">
        <w:rPr>
          <w:sz w:val="28"/>
          <w:szCs w:val="28"/>
        </w:rPr>
        <w:t>Metropólitan</w:t>
      </w:r>
      <w:proofErr w:type="spellEnd"/>
      <w:r w:rsidR="003251DF" w:rsidRPr="00D527E6">
        <w:rPr>
          <w:sz w:val="28"/>
          <w:szCs w:val="28"/>
        </w:rPr>
        <w:t xml:space="preserve"> de la Ciudad de México en enero de 2026, donde Meme</w:t>
      </w:r>
      <w:r w:rsidR="003251DF" w:rsidRPr="00D527E6">
        <w:rPr>
          <w:sz w:val="28"/>
          <w:szCs w:val="28"/>
        </w:rPr>
        <w:br/>
        <w:t>presentará en vivo las canciones de su primer álbum, junto a momentos</w:t>
      </w:r>
      <w:r w:rsidR="003251DF" w:rsidRPr="00D527E6">
        <w:rPr>
          <w:sz w:val="28"/>
          <w:szCs w:val="28"/>
        </w:rPr>
        <w:br/>
        <w:t xml:space="preserve">inolvidables de su carrera. </w:t>
      </w:r>
    </w:p>
    <w:p w14:paraId="630BD714" w14:textId="0DE336BF" w:rsidR="003251DF" w:rsidRPr="00D527E6" w:rsidRDefault="003251DF" w:rsidP="00734299">
      <w:pPr>
        <w:spacing w:before="240" w:after="120"/>
        <w:jc w:val="both"/>
        <w:rPr>
          <w:sz w:val="28"/>
          <w:szCs w:val="28"/>
        </w:rPr>
      </w:pPr>
      <w:r w:rsidRPr="00D527E6">
        <w:rPr>
          <w:sz w:val="28"/>
          <w:szCs w:val="28"/>
        </w:rPr>
        <w:t xml:space="preserve">Será un </w:t>
      </w:r>
      <w:proofErr w:type="gramStart"/>
      <w:r w:rsidRPr="00D527E6">
        <w:rPr>
          <w:sz w:val="28"/>
          <w:szCs w:val="28"/>
        </w:rPr>
        <w:t>show</w:t>
      </w:r>
      <w:proofErr w:type="gramEnd"/>
      <w:r w:rsidRPr="00D527E6">
        <w:rPr>
          <w:sz w:val="28"/>
          <w:szCs w:val="28"/>
        </w:rPr>
        <w:t xml:space="preserve"> íntimo, emocionante, y</w:t>
      </w:r>
      <w:r w:rsidR="00697A48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diseñado alrededor del universo sonoro que únicamente podría ser</w:t>
      </w:r>
      <w:r w:rsidR="00697A48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característico de esta nueva etapa artística, consolidando su conexión</w:t>
      </w:r>
      <w:r w:rsidR="00697A48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con una audiencia que lo ha</w:t>
      </w:r>
      <w:r w:rsidR="00697A48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acompañado en cada una de sus</w:t>
      </w:r>
      <w:r w:rsidR="00C37721" w:rsidRPr="00D527E6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transformaciones</w:t>
      </w:r>
      <w:r w:rsidR="00C37721" w:rsidRPr="00D527E6">
        <w:rPr>
          <w:sz w:val="28"/>
          <w:szCs w:val="28"/>
        </w:rPr>
        <w:t xml:space="preserve"> </w:t>
      </w:r>
      <w:r w:rsidRPr="00D527E6">
        <w:rPr>
          <w:sz w:val="28"/>
          <w:szCs w:val="28"/>
        </w:rPr>
        <w:t>musicales.</w:t>
      </w:r>
      <w:r w:rsidR="007B18CA">
        <w:rPr>
          <w:sz w:val="28"/>
          <w:szCs w:val="28"/>
        </w:rPr>
        <w:t xml:space="preserve"> </w:t>
      </w:r>
      <w:r w:rsidR="00D527E6">
        <w:rPr>
          <w:sz w:val="28"/>
          <w:szCs w:val="28"/>
        </w:rPr>
        <w:t xml:space="preserve">Los boletos estarán disponibles en </w:t>
      </w:r>
      <w:r w:rsidR="00D527E6" w:rsidRPr="00734715">
        <w:rPr>
          <w:b/>
          <w:bCs/>
          <w:sz w:val="28"/>
          <w:szCs w:val="28"/>
        </w:rPr>
        <w:t>Preventa Banamex a partir del 22 de septiembre</w:t>
      </w:r>
      <w:r w:rsidR="00D527E6">
        <w:rPr>
          <w:sz w:val="28"/>
          <w:szCs w:val="28"/>
        </w:rPr>
        <w:t xml:space="preserve"> y un día después en las taquillas del inmueble o a través de Ticketmaster. </w:t>
      </w:r>
    </w:p>
    <w:p w14:paraId="58470543" w14:textId="77777777" w:rsidR="003251DF" w:rsidRPr="003251DF" w:rsidRDefault="003251DF" w:rsidP="003251DF">
      <w:pPr>
        <w:spacing w:before="240" w:after="120"/>
        <w:jc w:val="both"/>
        <w:rPr>
          <w:sz w:val="28"/>
          <w:szCs w:val="28"/>
        </w:rPr>
      </w:pPr>
    </w:p>
    <w:p w14:paraId="540C7674" w14:textId="77777777" w:rsidR="003251DF" w:rsidRDefault="003251DF" w:rsidP="007D4B33">
      <w:pPr>
        <w:spacing w:before="240" w:after="120"/>
        <w:jc w:val="both"/>
        <w:rPr>
          <w:sz w:val="28"/>
          <w:szCs w:val="28"/>
        </w:rPr>
      </w:pPr>
    </w:p>
    <w:p w14:paraId="7B33A88E" w14:textId="77777777" w:rsidR="00B31683" w:rsidRDefault="00B31683" w:rsidP="00B31683">
      <w:pPr>
        <w:spacing w:before="240" w:after="120"/>
        <w:jc w:val="both"/>
        <w:rPr>
          <w:sz w:val="28"/>
          <w:szCs w:val="28"/>
        </w:rPr>
      </w:pPr>
    </w:p>
    <w:p w14:paraId="07D63D5C" w14:textId="7C72B505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C342B4">
        <w:rPr>
          <w:b/>
          <w:bCs/>
          <w:sz w:val="28"/>
          <w:szCs w:val="28"/>
        </w:rPr>
        <w:t xml:space="preserve"> MEME</w:t>
      </w:r>
      <w:r w:rsidR="00413D9D">
        <w:rPr>
          <w:b/>
          <w:bCs/>
          <w:sz w:val="28"/>
          <w:szCs w:val="28"/>
        </w:rPr>
        <w:t xml:space="preserve"> DEL REAL</w:t>
      </w:r>
      <w:r>
        <w:rPr>
          <w:b/>
          <w:bCs/>
          <w:sz w:val="28"/>
          <w:szCs w:val="28"/>
        </w:rPr>
        <w:t>:</w:t>
      </w:r>
    </w:p>
    <w:p w14:paraId="40FCA9F2" w14:textId="01B1F614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6" w:history="1">
        <w:r w:rsidRPr="00915C17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Pr="00E356AF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</w:t>
      </w:r>
      <w:r w:rsidR="004264D4">
        <w:rPr>
          <w:b/>
          <w:bCs/>
          <w:sz w:val="28"/>
          <w:szCs w:val="28"/>
        </w:rPr>
        <w:t xml:space="preserve">| </w:t>
      </w:r>
      <w:hyperlink r:id="rId8" w:history="1">
        <w:r w:rsidR="003F5858" w:rsidRPr="003F5858">
          <w:rPr>
            <w:rStyle w:val="Hipervnculo"/>
            <w:b/>
            <w:bCs/>
            <w:sz w:val="28"/>
            <w:szCs w:val="28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3" w:history="1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F47"/>
    <w:multiLevelType w:val="multilevel"/>
    <w:tmpl w:val="AE3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D0220"/>
    <w:multiLevelType w:val="multilevel"/>
    <w:tmpl w:val="726C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631270">
    <w:abstractNumId w:val="1"/>
  </w:num>
  <w:num w:numId="2" w16cid:durableId="18102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341B7"/>
    <w:rsid w:val="000422D9"/>
    <w:rsid w:val="00050AD1"/>
    <w:rsid w:val="00054205"/>
    <w:rsid w:val="00070A3D"/>
    <w:rsid w:val="000C1E87"/>
    <w:rsid w:val="0016356D"/>
    <w:rsid w:val="00181742"/>
    <w:rsid w:val="00184167"/>
    <w:rsid w:val="0024671A"/>
    <w:rsid w:val="002F3FA6"/>
    <w:rsid w:val="003251DF"/>
    <w:rsid w:val="003937B2"/>
    <w:rsid w:val="003F5858"/>
    <w:rsid w:val="00413D9D"/>
    <w:rsid w:val="004264D4"/>
    <w:rsid w:val="00435EE6"/>
    <w:rsid w:val="00463544"/>
    <w:rsid w:val="004747B1"/>
    <w:rsid w:val="004F0B9B"/>
    <w:rsid w:val="00546355"/>
    <w:rsid w:val="00560C5D"/>
    <w:rsid w:val="00572AC5"/>
    <w:rsid w:val="005E5D0F"/>
    <w:rsid w:val="00600BB9"/>
    <w:rsid w:val="006056E9"/>
    <w:rsid w:val="00697A48"/>
    <w:rsid w:val="00714E6B"/>
    <w:rsid w:val="00734299"/>
    <w:rsid w:val="00734715"/>
    <w:rsid w:val="007548E6"/>
    <w:rsid w:val="00767B92"/>
    <w:rsid w:val="007B18CA"/>
    <w:rsid w:val="007D4B33"/>
    <w:rsid w:val="007D7241"/>
    <w:rsid w:val="007E0E31"/>
    <w:rsid w:val="00845DCA"/>
    <w:rsid w:val="0089547E"/>
    <w:rsid w:val="008B15D9"/>
    <w:rsid w:val="008C0C5B"/>
    <w:rsid w:val="00915C17"/>
    <w:rsid w:val="009C4737"/>
    <w:rsid w:val="00B103EB"/>
    <w:rsid w:val="00B31683"/>
    <w:rsid w:val="00B40D26"/>
    <w:rsid w:val="00B809DB"/>
    <w:rsid w:val="00BB4142"/>
    <w:rsid w:val="00C12287"/>
    <w:rsid w:val="00C17B34"/>
    <w:rsid w:val="00C342B4"/>
    <w:rsid w:val="00C37721"/>
    <w:rsid w:val="00CC48C3"/>
    <w:rsid w:val="00CC5C28"/>
    <w:rsid w:val="00D11FFF"/>
    <w:rsid w:val="00D527E6"/>
    <w:rsid w:val="00D767C1"/>
    <w:rsid w:val="00E13B0B"/>
    <w:rsid w:val="00E356AF"/>
    <w:rsid w:val="00F305DE"/>
    <w:rsid w:val="00F4253F"/>
    <w:rsid w:val="00F853B6"/>
    <w:rsid w:val="0BB918FB"/>
    <w:rsid w:val="1870AAA8"/>
    <w:rsid w:val="2D10AA79"/>
    <w:rsid w:val="337CCB52"/>
    <w:rsid w:val="388902C3"/>
    <w:rsid w:val="4AF13726"/>
    <w:rsid w:val="4D2AF4FE"/>
    <w:rsid w:val="531DC441"/>
    <w:rsid w:val="60CF1D83"/>
    <w:rsid w:val="67B550FE"/>
    <w:rsid w:val="6908C541"/>
    <w:rsid w:val="6925F8EE"/>
    <w:rsid w:val="7E5ED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3EBC5E5C-8C84-4C96-A9EA-171849FB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3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oynosoymeme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emetronic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oynosoyMEME/" TargetMode="External"/><Relationship Id="rId11" Type="http://schemas.openxmlformats.org/officeDocument/2006/relationships/hyperlink" Target="https://mxocesa-my.sharepoint.com/personal/gangelesc_ocesa_mx/Documents/Documents/2-BOLETINES%202024/www.twitter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2740</Characters>
  <Application>Microsoft Office Word</Application>
  <DocSecurity>4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2</cp:revision>
  <dcterms:created xsi:type="dcterms:W3CDTF">2025-09-22T22:34:00Z</dcterms:created>
  <dcterms:modified xsi:type="dcterms:W3CDTF">2025-09-22T22:34:00Z</dcterms:modified>
</cp:coreProperties>
</file>