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Warszawa, 19 września 2025 r.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Łukasz Woźnica objął stanowisko Head of Business Development w Future Mind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Future Mind – firma doradczo-technologiczna, która od lat wspiera marki w cyfrowej transformacji, ogłosiła dołączenie nowego Head of Business Development. Stanowisko objął Łukasz Woźnica – doświadczony ekspert w obszarze sprzedaży, ekspansji zagranicznej i digitalizacji. Od ponad 15 lat wspiera on firmy w rozwoju biznesu w Polsce i na rynkach międzynarodowych.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Łukasz Woźnica ma bogate doświadczenie w tworzeniu strategii sprzedażowych, budowaniu sieci partnerskich oraz wdrażaniu innowacyjnych metod wzrostu, w tym growth hackingu. Z sukcesem realizował projekty związane z restrukturyzacją i reorganizacją struktur handlowych, wprowadzaniem firm na rynki zagraniczne oraz budowaniem sieci dystrybucji w Europie, Azji i na Bliskim Wschodzie.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Kierował strategiami eksportowymi i rozwojem sprzedaży dla firm z różnych branż, m.in. FMCG, przemysłu ciężkiego czy systemów identyfikacji, łącząc działania marketingowe, handlowe i operacyjne. W ostatnich latach pełnił funkcję Head of Business Development w agencji e-commerce Strix, gdzie odpowiadał za skalowanie biznesu i rozwój marki na rynkach międzynarodowych.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To, co wyróżnia Future Mind, to umiejętność łączenia technologii z prawdziwym rozumieniem biznesu – firma nie tylko tworzy aplikacje czy systemy, ale pełni rolę doradcy w strategicznym rozwoju i cyfrowej transformacji. Wizja oparta na wartościach biznesowych i partnerskim podejściu do projektów sprawia, że relacje z klientami są długofalowe i nastawione na realny efekt. Dołączenie do zespołu, który działa na fundamencie zaufania i dzielenia się wiedzą, to dla mnie duża wartość. Z radością dokładam swoją cegiełkę do dalszego rozwoju Future Mind i budowania podejścia, w którym wspólne cele i wzajemne wsparcie są kluczowe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mówi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Łukasz Woźnica</w:t>
      </w:r>
      <w:r w:rsidDel="00000000" w:rsidR="00000000" w:rsidRPr="00000000">
        <w:rPr>
          <w:rFonts w:ascii="Arial" w:cs="Arial" w:eastAsia="Arial" w:hAnsi="Arial"/>
          <w:rtl w:val="0"/>
        </w:rPr>
        <w:t xml:space="preserve">, nowy Head of Business Development </w:t>
      </w:r>
      <w:r w:rsidDel="00000000" w:rsidR="00000000" w:rsidRPr="00000000">
        <w:rPr>
          <w:rFonts w:ascii="Arial" w:cs="Arial" w:eastAsia="Arial" w:hAnsi="Arial"/>
          <w:rtl w:val="0"/>
        </w:rPr>
        <w:t xml:space="preserve">w Future Mind, a Solita company.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Woźnica aktywnie angażuje się również w działania na rzecz całej branży. Jako członek Rady Izby Gospodarki Elektronicznej współtworzył inicjatywy promujące odpowiedzialne i praktyczne wykorzystanie technologii w cyfrowej transformacji przedsiębiorstw. Współpracował także z organizacjami biznesowymi i NGO, wspierając rozwój gospodarki opartej na innowacjach.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Łukasz dołącza do nas w kluczowym momencie. Od czasu połączenia z Solitą stopniowo dotykamy nowych branż, równocześnie rozbudowując portfolio usług ze szczególnym uwzględnieniem obszaru Data i AI. Wierzę, że jego doświadczenie nie tylko ze Strix, który jest naszym partnerem w kilku projektach, ale też z innych organizacji, przyspieszy proces zwiększania świadomości, że Future Mind to nie jest firma “tylko od apek mobilnych”, jak niekiedy słyszałem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komentuje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Tomasz Woźniak</w:t>
      </w:r>
      <w:r w:rsidDel="00000000" w:rsidR="00000000" w:rsidRPr="00000000">
        <w:rPr>
          <w:rFonts w:ascii="Arial" w:cs="Arial" w:eastAsia="Arial" w:hAnsi="Arial"/>
          <w:rtl w:val="0"/>
        </w:rPr>
        <w:t xml:space="preserve">, CEO w Future Mind, a Solita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</w:t>
      </w:r>
    </w:p>
    <w:p w:rsidR="00000000" w:rsidDel="00000000" w:rsidP="00000000" w:rsidRDefault="00000000" w:rsidRPr="00000000" w14:paraId="0000000D">
      <w:pPr>
        <w:spacing w:line="278.0000000000000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Future Mind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część grupy Solita, to nagradzana spółka doradczo-technologiczna, która od 15 lat tworzy innowacyjne produkty cyfrowe. Zespół Future Mind składa się z ponad 200 specjalistów, w tym doradców biznesowych i technologicznych, analityków, programistów oraz projektantów UX i UI. Dzięki eksperckiej wiedzy i doświadczeniu firma wspiera największe marki w podejmowaniu decyzji strategicznych i zarządzaniu zmianą w obszarze digital oraz rozwoju i utrzymaniu produktów cyfrowych. W projektach łączy potencjał technologii mobilnych i backendowych z silnym zapleczem rozwiązań chmurowych, Data i AI. Współpraca z wyspecjalizowanymi partnerami technologicznymi z całego świata gwarantuje klientom najwyższą jakość w każdym projekcie. Tworzone przez ekspertów Future Mind rozwiązania były wielokrotnie doceniane w konkursach branżowych, a dynamiczny wzrost firmy został wyróżniony przez takie magazyny jak Forbes i Financial Times.</w:t>
      </w:r>
    </w:p>
    <w:p w:rsidR="00000000" w:rsidDel="00000000" w:rsidP="00000000" w:rsidRDefault="00000000" w:rsidRPr="00000000" w14:paraId="0000000E">
      <w:pPr>
        <w:spacing w:line="278.0000000000000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Więcej na stronie: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Future Mind • Digital Advisory &amp; Delivery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8.0000000000000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Solita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to firma technologiczna specjalizująca się w sztucznej inteligencji, danych i transformacji cyfrowej. Wspiera organizacje i społeczeństwa w procesie adaptacji do zmieniającego się świata, łącząc zaawansowane technologie, innowacje w obszarze danych oraz zrozumienie ludzkich potrzeb. W ofercie firmy znajdują się m.in. doradztwo strategiczne, projektowanie usług, tworzenie oprogramowania, rozwiązania z zakresu sztucznej inteligencji i analityki, a także zarządzanie usługami w chmurze. Założona w 1996 roku Solita to dziś społeczność ponad 2100 ekspertów pracujących w dziesięciu krajach: Finlandii, Szwecji, Danii, Norwegii, Estonii, Belgii, Polsce, Szwajcarii, Niemczech i Wielkiej Brytanii. </w:t>
      </w:r>
    </w:p>
    <w:p w:rsidR="00000000" w:rsidDel="00000000" w:rsidP="00000000" w:rsidRDefault="00000000" w:rsidRPr="00000000" w14:paraId="00000010">
      <w:pPr>
        <w:spacing w:line="278.0000000000000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Więcej na stronie: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www.solita.fi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3607760</wp:posOffset>
          </wp:positionH>
          <wp:positionV relativeFrom="margin">
            <wp:posOffset>-564513</wp:posOffset>
          </wp:positionV>
          <wp:extent cx="2153920" cy="2476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3920" cy="247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kapitzlist">
    <w:name w:val="List Paragraph"/>
    <w:basedOn w:val="Normalny"/>
    <w:uiPriority w:val="34"/>
    <w:qFormat w:val="1"/>
    <w:rsid w:val="00AD7785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uturemind.com/" TargetMode="External"/><Relationship Id="rId8" Type="http://schemas.openxmlformats.org/officeDocument/2006/relationships/hyperlink" Target="http://www.solita.f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vizui9m8xwmCXhTHxhyUJkaXA==">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2025-09-17T12:55:00Z</dcterms:created>
</cp:coreProperties>
</file>