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787D6" w14:textId="77777777" w:rsidR="00A110BB" w:rsidRDefault="00A110BB" w:rsidP="00A110BB">
      <w:pPr>
        <w:spacing w:before="120" w:after="120" w:line="276" w:lineRule="auto"/>
        <w:jc w:val="both"/>
        <w:rPr>
          <w:rFonts w:ascii="Calibri" w:eastAsia="Calibri" w:hAnsi="Calibri" w:cs="Calibri"/>
          <w:sz w:val="24"/>
          <w:szCs w:val="24"/>
        </w:rPr>
      </w:pPr>
    </w:p>
    <w:p w14:paraId="25C3124E" w14:textId="77777777" w:rsidR="00A110BB" w:rsidRDefault="00A110BB" w:rsidP="00A110BB">
      <w:pPr>
        <w:spacing w:before="120" w:after="120" w:line="276" w:lineRule="auto"/>
        <w:jc w:val="both"/>
        <w:rPr>
          <w:rFonts w:ascii="Calibri" w:eastAsia="Calibri" w:hAnsi="Calibri" w:cs="Calibri"/>
          <w:sz w:val="24"/>
          <w:szCs w:val="24"/>
        </w:rPr>
      </w:pPr>
      <w:r w:rsidRPr="00374CA1">
        <w:rPr>
          <w:rFonts w:ascii="Calibri" w:eastAsia="Calibri" w:hAnsi="Calibri" w:cs="Calibri"/>
          <w:noProof/>
        </w:rPr>
        <w:drawing>
          <wp:anchor distT="0" distB="0" distL="114300" distR="114300" simplePos="0" relativeHeight="251659264" behindDoc="0" locked="0" layoutInCell="1" allowOverlap="1" wp14:anchorId="12025C55" wp14:editId="7F9CE5F1">
            <wp:simplePos x="0" y="0"/>
            <wp:positionH relativeFrom="margin">
              <wp:posOffset>2736850</wp:posOffset>
            </wp:positionH>
            <wp:positionV relativeFrom="paragraph">
              <wp:posOffset>-573405</wp:posOffset>
            </wp:positionV>
            <wp:extent cx="3124361" cy="1124008"/>
            <wp:effectExtent l="0" t="0" r="0" b="0"/>
            <wp:wrapNone/>
            <wp:docPr id="2133038123" name="Obraz 1" descr="Obraz zawierający tekst, Czcionka, zrzut ekranu,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038123" name="Obraz 1" descr="Obraz zawierający tekst, Czcionka, zrzut ekranu, Jaskrawoniebieski&#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3124361" cy="1124008"/>
                    </a:xfrm>
                    <a:prstGeom prst="rect">
                      <a:avLst/>
                    </a:prstGeom>
                  </pic:spPr>
                </pic:pic>
              </a:graphicData>
            </a:graphic>
          </wp:anchor>
        </w:drawing>
      </w:r>
    </w:p>
    <w:p w14:paraId="47A213F3" w14:textId="77777777" w:rsidR="00A110BB" w:rsidRDefault="00A110BB" w:rsidP="00A110BB">
      <w:pPr>
        <w:spacing w:before="120" w:after="120" w:line="276" w:lineRule="auto"/>
        <w:jc w:val="both"/>
        <w:rPr>
          <w:rFonts w:ascii="Calibri" w:eastAsia="Calibri" w:hAnsi="Calibri" w:cs="Calibri"/>
          <w:sz w:val="24"/>
          <w:szCs w:val="24"/>
        </w:rPr>
      </w:pPr>
    </w:p>
    <w:p w14:paraId="2FE43469" w14:textId="77777777" w:rsidR="00A110BB" w:rsidRDefault="00A110BB" w:rsidP="00A110BB">
      <w:pPr>
        <w:spacing w:before="120" w:after="120" w:line="276" w:lineRule="auto"/>
        <w:jc w:val="both"/>
        <w:rPr>
          <w:rFonts w:ascii="Calibri" w:eastAsia="Calibri" w:hAnsi="Calibri" w:cs="Calibri"/>
          <w:sz w:val="24"/>
          <w:szCs w:val="24"/>
        </w:rPr>
      </w:pPr>
    </w:p>
    <w:p w14:paraId="60BB5F88" w14:textId="77777777" w:rsidR="00A110BB" w:rsidRPr="0058546A" w:rsidRDefault="00A110BB" w:rsidP="00A110BB">
      <w:pPr>
        <w:spacing w:before="120" w:after="120" w:line="276" w:lineRule="auto"/>
        <w:jc w:val="both"/>
        <w:rPr>
          <w:rFonts w:ascii="Calibri" w:eastAsia="Calibri" w:hAnsi="Calibri" w:cs="Calibri"/>
          <w:sz w:val="24"/>
          <w:szCs w:val="24"/>
        </w:rPr>
      </w:pPr>
      <w:r w:rsidRPr="0058546A">
        <w:rPr>
          <w:rFonts w:ascii="Calibri" w:eastAsia="Calibri" w:hAnsi="Calibri" w:cs="Calibri"/>
          <w:sz w:val="24"/>
          <w:szCs w:val="24"/>
        </w:rPr>
        <w:t>Kontakt dla mediów:</w:t>
      </w:r>
      <w:r>
        <w:rPr>
          <w:rFonts w:ascii="Calibri" w:eastAsia="Calibri" w:hAnsi="Calibri" w:cs="Calibri"/>
          <w:sz w:val="24"/>
          <w:szCs w:val="24"/>
        </w:rPr>
        <w:t xml:space="preserve">  </w:t>
      </w:r>
      <w:r w:rsidRPr="0058546A">
        <w:rPr>
          <w:rFonts w:ascii="Calibri" w:eastAsia="Calibri" w:hAnsi="Calibri" w:cs="Calibri"/>
          <w:sz w:val="24"/>
          <w:szCs w:val="24"/>
        </w:rPr>
        <w:t xml:space="preserve">                                                                                          Informacja prasowa</w:t>
      </w:r>
    </w:p>
    <w:p w14:paraId="0F4CD7E0" w14:textId="259F507B" w:rsidR="00A110BB" w:rsidRDefault="00A110BB" w:rsidP="00A110BB">
      <w:pPr>
        <w:spacing w:before="120" w:after="120" w:line="276" w:lineRule="auto"/>
        <w:jc w:val="both"/>
        <w:rPr>
          <w:rFonts w:ascii="Calibri" w:eastAsia="Calibri" w:hAnsi="Calibri" w:cs="Calibri"/>
          <w:sz w:val="24"/>
          <w:szCs w:val="24"/>
        </w:rPr>
      </w:pPr>
      <w:r w:rsidRPr="4A6D7030">
        <w:rPr>
          <w:rFonts w:ascii="Calibri" w:eastAsia="Calibri" w:hAnsi="Calibri" w:cs="Calibri"/>
          <w:sz w:val="24"/>
          <w:szCs w:val="24"/>
        </w:rPr>
        <w:t xml:space="preserve">e-mail: </w:t>
      </w:r>
      <w:hyperlink r:id="rId9">
        <w:r w:rsidRPr="4A6D7030">
          <w:rPr>
            <w:rFonts w:ascii="Calibri" w:eastAsia="Calibri" w:hAnsi="Calibri" w:cs="Calibri"/>
            <w:color w:val="0563C1"/>
            <w:sz w:val="24"/>
            <w:szCs w:val="24"/>
            <w:u w:val="single"/>
          </w:rPr>
          <w:t>media@parp.gov.pl</w:t>
        </w:r>
      </w:hyperlink>
      <w:r w:rsidRPr="4A6D7030">
        <w:rPr>
          <w:rFonts w:ascii="Calibri" w:eastAsia="Calibri" w:hAnsi="Calibri" w:cs="Calibri"/>
          <w:sz w:val="24"/>
          <w:szCs w:val="24"/>
        </w:rPr>
        <w:t xml:space="preserve">                                                                          Warszawa, </w:t>
      </w:r>
      <w:r>
        <w:rPr>
          <w:rFonts w:ascii="Calibri" w:eastAsia="Calibri" w:hAnsi="Calibri" w:cs="Calibri"/>
          <w:sz w:val="24"/>
          <w:szCs w:val="24"/>
        </w:rPr>
        <w:t>18.</w:t>
      </w:r>
      <w:r w:rsidRPr="4A6D7030">
        <w:rPr>
          <w:rFonts w:ascii="Calibri" w:eastAsia="Calibri" w:hAnsi="Calibri" w:cs="Calibri"/>
          <w:sz w:val="24"/>
          <w:szCs w:val="24"/>
        </w:rPr>
        <w:t>0</w:t>
      </w:r>
      <w:r>
        <w:rPr>
          <w:rFonts w:ascii="Calibri" w:eastAsia="Calibri" w:hAnsi="Calibri" w:cs="Calibri"/>
          <w:sz w:val="24"/>
          <w:szCs w:val="24"/>
        </w:rPr>
        <w:t>9</w:t>
      </w:r>
      <w:r w:rsidRPr="4A6D7030">
        <w:rPr>
          <w:rFonts w:ascii="Calibri" w:eastAsia="Calibri" w:hAnsi="Calibri" w:cs="Calibri"/>
          <w:sz w:val="24"/>
          <w:szCs w:val="24"/>
        </w:rPr>
        <w:t>.2025 r.</w:t>
      </w:r>
    </w:p>
    <w:p w14:paraId="57A11AE7" w14:textId="77777777" w:rsidR="006501D5" w:rsidRPr="000A3E78" w:rsidRDefault="006501D5" w:rsidP="006501D5">
      <w:pPr>
        <w:spacing w:before="120" w:after="120" w:line="276" w:lineRule="auto"/>
        <w:rPr>
          <w:rFonts w:cstheme="minorHAnsi"/>
          <w:sz w:val="24"/>
          <w:szCs w:val="24"/>
        </w:rPr>
      </w:pPr>
    </w:p>
    <w:p w14:paraId="7639E56B" w14:textId="1E84BB02" w:rsidR="007B36BF" w:rsidRPr="007B36BF" w:rsidRDefault="006F7250" w:rsidP="00A110BB">
      <w:pPr>
        <w:pStyle w:val="Nagwek1"/>
      </w:pPr>
      <w:r>
        <w:t xml:space="preserve">Historie sukcesu: </w:t>
      </w:r>
      <w:r w:rsidR="007B36BF" w:rsidRPr="007B36BF">
        <w:t>Q24 Software</w:t>
      </w:r>
      <w:r>
        <w:t xml:space="preserve"> – </w:t>
      </w:r>
      <w:r w:rsidR="00422B42">
        <w:t>j</w:t>
      </w:r>
      <w:r w:rsidR="007B36BF" w:rsidRPr="007B36BF">
        <w:t>ak polska technologia zmienia rekrutację akademicką na świecie</w:t>
      </w:r>
    </w:p>
    <w:p w14:paraId="3DC281C6" w14:textId="681036A7" w:rsidR="007B36BF" w:rsidRPr="007B36BF" w:rsidRDefault="007B36BF" w:rsidP="007B36BF">
      <w:pPr>
        <w:spacing w:before="120" w:after="120" w:line="276" w:lineRule="auto"/>
        <w:rPr>
          <w:rFonts w:cstheme="minorHAnsi"/>
          <w:b/>
          <w:bCs/>
          <w:sz w:val="24"/>
          <w:szCs w:val="24"/>
        </w:rPr>
      </w:pPr>
      <w:r w:rsidRPr="007B36BF">
        <w:rPr>
          <w:rFonts w:cstheme="minorHAnsi"/>
          <w:b/>
          <w:bCs/>
          <w:sz w:val="24"/>
          <w:szCs w:val="24"/>
        </w:rPr>
        <w:t>Rekrutacja na studia często kojarzy się z czasochłonnymi formalnościami, gubieniem dokumentów i trudnościami w komunikacji</w:t>
      </w:r>
      <w:r w:rsidR="00A110BB">
        <w:rPr>
          <w:rFonts w:cstheme="minorHAnsi"/>
          <w:b/>
          <w:bCs/>
          <w:sz w:val="24"/>
          <w:szCs w:val="24"/>
        </w:rPr>
        <w:t xml:space="preserve"> – </w:t>
      </w:r>
      <w:r w:rsidRPr="007B36BF">
        <w:rPr>
          <w:rFonts w:cstheme="minorHAnsi"/>
          <w:b/>
          <w:bCs/>
          <w:sz w:val="24"/>
          <w:szCs w:val="24"/>
        </w:rPr>
        <w:t xml:space="preserve">szczególnie, gdy w grę wchodzą kandydaci z różnych krajów. Q24 Software udowadnia, że te problemy można rozwiązać dzięki technologii. </w:t>
      </w:r>
      <w:r w:rsidR="00422B42">
        <w:rPr>
          <w:rFonts w:cstheme="minorHAnsi"/>
          <w:b/>
          <w:bCs/>
          <w:sz w:val="24"/>
          <w:szCs w:val="24"/>
        </w:rPr>
        <w:t>S</w:t>
      </w:r>
      <w:r w:rsidRPr="007B36BF">
        <w:rPr>
          <w:rFonts w:cstheme="minorHAnsi"/>
          <w:b/>
          <w:bCs/>
          <w:sz w:val="24"/>
          <w:szCs w:val="24"/>
        </w:rPr>
        <w:t xml:space="preserve">ystem Q24 automatyzuje cały proces </w:t>
      </w:r>
      <w:r w:rsidR="00422B42">
        <w:rPr>
          <w:rFonts w:cstheme="minorHAnsi"/>
          <w:b/>
          <w:bCs/>
          <w:sz w:val="24"/>
          <w:szCs w:val="24"/>
        </w:rPr>
        <w:t>–</w:t>
      </w:r>
      <w:r w:rsidRPr="007B36BF">
        <w:rPr>
          <w:rFonts w:cstheme="minorHAnsi"/>
          <w:b/>
          <w:bCs/>
          <w:sz w:val="24"/>
          <w:szCs w:val="24"/>
        </w:rPr>
        <w:t xml:space="preserve"> od pierwszej rejestracji po przyjęcie na studia</w:t>
      </w:r>
      <w:r w:rsidR="00422B42">
        <w:rPr>
          <w:rFonts w:cstheme="minorHAnsi"/>
          <w:b/>
          <w:bCs/>
          <w:sz w:val="24"/>
          <w:szCs w:val="24"/>
        </w:rPr>
        <w:t>. Do tego</w:t>
      </w:r>
      <w:r w:rsidRPr="007B36BF">
        <w:rPr>
          <w:rFonts w:cstheme="minorHAnsi"/>
          <w:b/>
          <w:bCs/>
          <w:sz w:val="24"/>
          <w:szCs w:val="24"/>
        </w:rPr>
        <w:t xml:space="preserve"> pozwala uczelniom obsługiwać kandydatów z całego świata szybciej, prościej i skuteczniej. </w:t>
      </w:r>
      <w:r w:rsidR="00B81E6E" w:rsidRPr="00B81E6E">
        <w:rPr>
          <w:rFonts w:cstheme="minorHAnsi"/>
          <w:b/>
          <w:bCs/>
          <w:sz w:val="24"/>
          <w:szCs w:val="24"/>
        </w:rPr>
        <w:t xml:space="preserve"> Startup skorzystał z programu </w:t>
      </w:r>
      <w:proofErr w:type="spellStart"/>
      <w:r w:rsidR="00B81E6E" w:rsidRPr="00B81E6E">
        <w:rPr>
          <w:rFonts w:cstheme="minorHAnsi"/>
          <w:b/>
          <w:bCs/>
          <w:sz w:val="24"/>
          <w:szCs w:val="24"/>
        </w:rPr>
        <w:t>biletarnego</w:t>
      </w:r>
      <w:proofErr w:type="spellEnd"/>
      <w:r w:rsidR="00B81E6E" w:rsidRPr="00B81E6E">
        <w:rPr>
          <w:rFonts w:cstheme="minorHAnsi"/>
          <w:b/>
          <w:bCs/>
          <w:sz w:val="24"/>
          <w:szCs w:val="24"/>
        </w:rPr>
        <w:t xml:space="preserve"> w ramach projektu Polskiej Agencji Rozwoju Przedsiębiorczości (PARP) </w:t>
      </w:r>
      <w:r w:rsidR="00422B42">
        <w:rPr>
          <w:rFonts w:cstheme="minorHAnsi"/>
          <w:b/>
          <w:bCs/>
          <w:sz w:val="24"/>
          <w:szCs w:val="24"/>
        </w:rPr>
        <w:t>–</w:t>
      </w:r>
      <w:r w:rsidR="00B81E6E" w:rsidRPr="00B81E6E">
        <w:rPr>
          <w:rFonts w:cstheme="minorHAnsi"/>
          <w:b/>
          <w:bCs/>
          <w:sz w:val="24"/>
          <w:szCs w:val="24"/>
        </w:rPr>
        <w:t xml:space="preserve"> </w:t>
      </w:r>
      <w:r w:rsidR="00422B42">
        <w:rPr>
          <w:rFonts w:cstheme="minorHAnsi"/>
          <w:b/>
          <w:bCs/>
          <w:sz w:val="24"/>
          <w:szCs w:val="24"/>
        </w:rPr>
        <w:t>„</w:t>
      </w:r>
      <w:proofErr w:type="spellStart"/>
      <w:r w:rsidR="00B81E6E" w:rsidRPr="00B81E6E">
        <w:rPr>
          <w:rFonts w:cstheme="minorHAnsi"/>
          <w:b/>
          <w:bCs/>
          <w:sz w:val="24"/>
          <w:szCs w:val="24"/>
        </w:rPr>
        <w:t>Startups</w:t>
      </w:r>
      <w:proofErr w:type="spellEnd"/>
      <w:r w:rsidR="00B81E6E" w:rsidRPr="00B81E6E">
        <w:rPr>
          <w:rFonts w:cstheme="minorHAnsi"/>
          <w:b/>
          <w:bCs/>
          <w:sz w:val="24"/>
          <w:szCs w:val="24"/>
        </w:rPr>
        <w:t xml:space="preserve"> </w:t>
      </w:r>
      <w:proofErr w:type="spellStart"/>
      <w:r w:rsidR="00B81E6E" w:rsidRPr="00B81E6E">
        <w:rPr>
          <w:rFonts w:cstheme="minorHAnsi"/>
          <w:b/>
          <w:bCs/>
          <w:sz w:val="24"/>
          <w:szCs w:val="24"/>
        </w:rPr>
        <w:t>Are</w:t>
      </w:r>
      <w:proofErr w:type="spellEnd"/>
      <w:r w:rsidR="00B81E6E" w:rsidRPr="00B81E6E">
        <w:rPr>
          <w:rFonts w:cstheme="minorHAnsi"/>
          <w:b/>
          <w:bCs/>
          <w:sz w:val="24"/>
          <w:szCs w:val="24"/>
        </w:rPr>
        <w:t xml:space="preserve"> </w:t>
      </w:r>
      <w:proofErr w:type="spellStart"/>
      <w:r w:rsidR="00B81E6E" w:rsidRPr="00B81E6E">
        <w:rPr>
          <w:rFonts w:cstheme="minorHAnsi"/>
          <w:b/>
          <w:bCs/>
          <w:sz w:val="24"/>
          <w:szCs w:val="24"/>
        </w:rPr>
        <w:t>Us</w:t>
      </w:r>
      <w:proofErr w:type="spellEnd"/>
      <w:r w:rsidR="00422B42">
        <w:rPr>
          <w:rFonts w:cstheme="minorHAnsi"/>
          <w:b/>
          <w:bCs/>
          <w:sz w:val="24"/>
          <w:szCs w:val="24"/>
        </w:rPr>
        <w:t xml:space="preserve">” </w:t>
      </w:r>
      <w:r w:rsidR="00B81E6E" w:rsidRPr="00B81E6E">
        <w:rPr>
          <w:rFonts w:cstheme="minorHAnsi"/>
          <w:b/>
          <w:bCs/>
          <w:sz w:val="24"/>
          <w:szCs w:val="24"/>
        </w:rPr>
        <w:t xml:space="preserve">dla branży </w:t>
      </w:r>
      <w:proofErr w:type="spellStart"/>
      <w:r w:rsidR="00E116B5">
        <w:rPr>
          <w:rFonts w:cstheme="minorHAnsi"/>
          <w:b/>
          <w:bCs/>
          <w:sz w:val="24"/>
          <w:szCs w:val="24"/>
        </w:rPr>
        <w:t>E</w:t>
      </w:r>
      <w:r w:rsidR="00B81E6E" w:rsidRPr="00B81E6E">
        <w:rPr>
          <w:rFonts w:cstheme="minorHAnsi"/>
          <w:b/>
          <w:bCs/>
          <w:sz w:val="24"/>
          <w:szCs w:val="24"/>
        </w:rPr>
        <w:t>d</w:t>
      </w:r>
      <w:r w:rsidR="00E116B5">
        <w:rPr>
          <w:rFonts w:cstheme="minorHAnsi"/>
          <w:b/>
          <w:bCs/>
          <w:sz w:val="24"/>
          <w:szCs w:val="24"/>
        </w:rPr>
        <w:t>T</w:t>
      </w:r>
      <w:r w:rsidR="00B81E6E" w:rsidRPr="00B81E6E">
        <w:rPr>
          <w:rFonts w:cstheme="minorHAnsi"/>
          <w:b/>
          <w:bCs/>
          <w:sz w:val="24"/>
          <w:szCs w:val="24"/>
        </w:rPr>
        <w:t>ech</w:t>
      </w:r>
      <w:proofErr w:type="spellEnd"/>
      <w:r w:rsidR="00B81E6E" w:rsidRPr="00B81E6E">
        <w:rPr>
          <w:rFonts w:cstheme="minorHAnsi"/>
          <w:b/>
          <w:bCs/>
          <w:sz w:val="24"/>
          <w:szCs w:val="24"/>
        </w:rPr>
        <w:t xml:space="preserve">. </w:t>
      </w:r>
      <w:r w:rsidR="00A110BB">
        <w:rPr>
          <w:rFonts w:cstheme="minorHAnsi"/>
          <w:b/>
          <w:bCs/>
          <w:sz w:val="24"/>
          <w:szCs w:val="24"/>
        </w:rPr>
        <w:t>Projekt realizowany jest w ramach Funduszy Europejskich dla Nowoczesnej Gospodarki (FENG).</w:t>
      </w:r>
    </w:p>
    <w:p w14:paraId="2090E2C2" w14:textId="5352FA39" w:rsidR="007B36BF" w:rsidRPr="00A110BB" w:rsidRDefault="00A110BB" w:rsidP="007B36BF">
      <w:pPr>
        <w:spacing w:before="120" w:after="120" w:line="276" w:lineRule="auto"/>
        <w:rPr>
          <w:rFonts w:cstheme="minorHAnsi"/>
          <w:sz w:val="24"/>
          <w:szCs w:val="24"/>
        </w:rPr>
      </w:pPr>
      <w:r w:rsidRPr="00A110BB">
        <w:rPr>
          <w:rFonts w:cstheme="minorHAnsi"/>
          <w:sz w:val="24"/>
          <w:szCs w:val="24"/>
        </w:rPr>
        <w:t xml:space="preserve">– </w:t>
      </w:r>
      <w:r w:rsidR="007B36BF" w:rsidRPr="00A110BB">
        <w:rPr>
          <w:rFonts w:cstheme="minorHAnsi"/>
          <w:sz w:val="24"/>
          <w:szCs w:val="24"/>
        </w:rPr>
        <w:t>Zaczęło się od moich własnych doświadczeń, kiedy jako studentka wybrałam się na studia zagraniczne i napotkałam mnóstwo trudności związanych z rekrutacją. Wtedy zrozumiałam, jak wielką rolę może odegrać automatyzacja tych procesów</w:t>
      </w:r>
      <w:r w:rsidRPr="00A110BB">
        <w:rPr>
          <w:rFonts w:cstheme="minorHAnsi"/>
          <w:sz w:val="24"/>
          <w:szCs w:val="24"/>
        </w:rPr>
        <w:t xml:space="preserve"> – </w:t>
      </w:r>
      <w:r w:rsidR="007B36BF" w:rsidRPr="00A110BB">
        <w:rPr>
          <w:rFonts w:cstheme="minorHAnsi"/>
          <w:sz w:val="24"/>
          <w:szCs w:val="24"/>
        </w:rPr>
        <w:t xml:space="preserve">mówi </w:t>
      </w:r>
      <w:proofErr w:type="spellStart"/>
      <w:r w:rsidR="007B36BF" w:rsidRPr="00A110BB">
        <w:rPr>
          <w:rFonts w:cstheme="minorHAnsi"/>
          <w:sz w:val="24"/>
          <w:szCs w:val="24"/>
        </w:rPr>
        <w:t>Tetiana</w:t>
      </w:r>
      <w:proofErr w:type="spellEnd"/>
      <w:r w:rsidR="007B36BF" w:rsidRPr="00A110BB">
        <w:rPr>
          <w:rFonts w:cstheme="minorHAnsi"/>
          <w:sz w:val="24"/>
          <w:szCs w:val="24"/>
        </w:rPr>
        <w:t xml:space="preserve"> Kroll, współzałożycielka i Prezes Zarządu Q24. </w:t>
      </w:r>
      <w:r w:rsidRPr="00A110BB">
        <w:rPr>
          <w:rFonts w:cstheme="minorHAnsi"/>
          <w:sz w:val="24"/>
          <w:szCs w:val="24"/>
        </w:rPr>
        <w:t xml:space="preserve">– </w:t>
      </w:r>
      <w:r w:rsidR="007B36BF" w:rsidRPr="00A110BB">
        <w:rPr>
          <w:rFonts w:cstheme="minorHAnsi"/>
          <w:sz w:val="24"/>
          <w:szCs w:val="24"/>
        </w:rPr>
        <w:t>To właśnie te wyzwania zainspirowały nas do stworzenia platformy, która ma zrewolucjonizować rekrutację, zarówno dla uczelni, jak i kandydatów.</w:t>
      </w:r>
    </w:p>
    <w:p w14:paraId="7157DE4D" w14:textId="77777777" w:rsidR="007B36BF" w:rsidRPr="007B36BF" w:rsidRDefault="007B36BF" w:rsidP="00A110BB">
      <w:pPr>
        <w:pStyle w:val="Nagwek2"/>
      </w:pPr>
      <w:r w:rsidRPr="007B36BF">
        <w:t>W prostym języku</w:t>
      </w:r>
    </w:p>
    <w:p w14:paraId="15296DDC" w14:textId="25F8ADA7" w:rsidR="007B36BF" w:rsidRPr="007B36BF" w:rsidRDefault="007B36BF" w:rsidP="007B36BF">
      <w:pPr>
        <w:spacing w:before="120" w:after="120" w:line="276" w:lineRule="auto"/>
        <w:rPr>
          <w:rFonts w:cstheme="minorHAnsi"/>
          <w:sz w:val="24"/>
          <w:szCs w:val="24"/>
        </w:rPr>
      </w:pPr>
      <w:r w:rsidRPr="007B36BF">
        <w:rPr>
          <w:rFonts w:cstheme="minorHAnsi"/>
          <w:sz w:val="24"/>
          <w:szCs w:val="24"/>
        </w:rPr>
        <w:t>Q24 to intuicyjny system CRM dla uczelni i instytucji edukacyjnych, który automatyzuje wszystkie procesy rekrutacyjne. Jak to działa? Od momentu rejestracji kandydata, przez weryfikację dokumentów, aż po przyjęcie na studia – wszystko odbywa się online, bez zbędnych formalności i opóźnień. Narzędzie ułatwia także dokon</w:t>
      </w:r>
      <w:r w:rsidR="00422B42">
        <w:rPr>
          <w:rFonts w:cstheme="minorHAnsi"/>
          <w:sz w:val="24"/>
          <w:szCs w:val="24"/>
        </w:rPr>
        <w:t>ywanie</w:t>
      </w:r>
      <w:r w:rsidRPr="007B36BF">
        <w:rPr>
          <w:rFonts w:cstheme="minorHAnsi"/>
          <w:sz w:val="24"/>
          <w:szCs w:val="24"/>
        </w:rPr>
        <w:t xml:space="preserve"> płatności, zarządzanie aplikacjami międzynarodowymi, takimi jak Erasmus+, a dzięki modułowi </w:t>
      </w:r>
      <w:r w:rsidR="00422B42" w:rsidRPr="007B36BF">
        <w:rPr>
          <w:rFonts w:cstheme="minorHAnsi"/>
          <w:sz w:val="24"/>
          <w:szCs w:val="24"/>
        </w:rPr>
        <w:t xml:space="preserve">opartemu na sztucznej inteligencji </w:t>
      </w:r>
      <w:r w:rsidRPr="007B36BF">
        <w:rPr>
          <w:rFonts w:cstheme="minorHAnsi"/>
          <w:sz w:val="24"/>
          <w:szCs w:val="24"/>
        </w:rPr>
        <w:t>Smart Interview użytkownicy mogą prowadzić asynchroniczne rozmowy wideo z kandydatami z całego świata.</w:t>
      </w:r>
    </w:p>
    <w:p w14:paraId="716856E7" w14:textId="32212E96" w:rsidR="007B36BF" w:rsidRPr="007B36BF" w:rsidRDefault="007B36BF" w:rsidP="00A110BB">
      <w:pPr>
        <w:pStyle w:val="Nagwek2"/>
      </w:pPr>
      <w:r w:rsidRPr="007B36BF">
        <w:lastRenderedPageBreak/>
        <w:t>Liczby mówią same za siebie</w:t>
      </w:r>
      <w:r w:rsidR="00A110BB">
        <w:t xml:space="preserve"> – </w:t>
      </w:r>
      <w:r w:rsidRPr="007B36BF">
        <w:t>spektakularny sukces Q24</w:t>
      </w:r>
    </w:p>
    <w:p w14:paraId="4ADACEC8" w14:textId="77777777" w:rsidR="007B36BF" w:rsidRPr="007B36BF" w:rsidRDefault="007B36BF" w:rsidP="007B36BF">
      <w:pPr>
        <w:spacing w:before="120" w:after="120" w:line="276" w:lineRule="auto"/>
        <w:rPr>
          <w:rFonts w:cstheme="minorHAnsi"/>
          <w:sz w:val="24"/>
          <w:szCs w:val="24"/>
        </w:rPr>
      </w:pPr>
      <w:r w:rsidRPr="007B36BF">
        <w:rPr>
          <w:rFonts w:cstheme="minorHAnsi"/>
          <w:sz w:val="24"/>
          <w:szCs w:val="24"/>
        </w:rPr>
        <w:t>Innowacje Q24 nie są tylko teorią – ich skuteczność najlepiej pokazują twarde dane. Instytucje, które korzystają z systemu, zauważają realne usprawnienia i korzyści. Jak wygląda to w liczbach?</w:t>
      </w:r>
    </w:p>
    <w:p w14:paraId="473BBA07" w14:textId="77777777" w:rsidR="007B36BF" w:rsidRPr="007B36BF" w:rsidRDefault="007B36BF" w:rsidP="007B36BF">
      <w:pPr>
        <w:numPr>
          <w:ilvl w:val="0"/>
          <w:numId w:val="26"/>
        </w:numPr>
        <w:spacing w:before="120" w:after="120" w:line="276" w:lineRule="auto"/>
        <w:rPr>
          <w:rFonts w:cstheme="minorHAnsi"/>
          <w:b/>
          <w:bCs/>
          <w:sz w:val="24"/>
          <w:szCs w:val="24"/>
        </w:rPr>
      </w:pPr>
      <w:r w:rsidRPr="007B36BF">
        <w:rPr>
          <w:rFonts w:cstheme="minorHAnsi"/>
          <w:b/>
          <w:bCs/>
          <w:sz w:val="24"/>
          <w:szCs w:val="24"/>
        </w:rPr>
        <w:t xml:space="preserve">3x szybszy proces rekrutacji – </w:t>
      </w:r>
      <w:r w:rsidRPr="007B36BF">
        <w:rPr>
          <w:rFonts w:cstheme="minorHAnsi"/>
          <w:sz w:val="24"/>
          <w:szCs w:val="24"/>
        </w:rPr>
        <w:t>uczelnie skracają czas od zgłoszenia do przyjęcia studenta z kilku miesięcy do kilku tygodni.</w:t>
      </w:r>
    </w:p>
    <w:p w14:paraId="595C838C" w14:textId="77777777" w:rsidR="007B36BF" w:rsidRPr="007B36BF" w:rsidRDefault="007B36BF" w:rsidP="007B36BF">
      <w:pPr>
        <w:numPr>
          <w:ilvl w:val="0"/>
          <w:numId w:val="26"/>
        </w:numPr>
        <w:spacing w:before="120" w:after="120" w:line="276" w:lineRule="auto"/>
        <w:rPr>
          <w:rFonts w:cstheme="minorHAnsi"/>
          <w:b/>
          <w:bCs/>
          <w:sz w:val="24"/>
          <w:szCs w:val="24"/>
        </w:rPr>
      </w:pPr>
      <w:r w:rsidRPr="007B36BF">
        <w:rPr>
          <w:rFonts w:cstheme="minorHAnsi"/>
          <w:b/>
          <w:bCs/>
          <w:sz w:val="24"/>
          <w:szCs w:val="24"/>
        </w:rPr>
        <w:t xml:space="preserve">od +50% do +212% wyższa konwersja kandydatów – </w:t>
      </w:r>
      <w:r w:rsidRPr="007B36BF">
        <w:rPr>
          <w:rFonts w:cstheme="minorHAnsi"/>
          <w:sz w:val="24"/>
          <w:szCs w:val="24"/>
        </w:rPr>
        <w:t>dzięki automatyzacji komunikacji, Smart Interview i integracji płatności.</w:t>
      </w:r>
    </w:p>
    <w:p w14:paraId="4D2F6601" w14:textId="502A9850" w:rsidR="007B36BF" w:rsidRPr="007B36BF" w:rsidRDefault="007B36BF" w:rsidP="007B36BF">
      <w:pPr>
        <w:numPr>
          <w:ilvl w:val="0"/>
          <w:numId w:val="26"/>
        </w:numPr>
        <w:spacing w:before="120" w:after="120" w:line="276" w:lineRule="auto"/>
        <w:rPr>
          <w:rFonts w:cstheme="minorHAnsi"/>
          <w:b/>
          <w:bCs/>
          <w:sz w:val="24"/>
          <w:szCs w:val="24"/>
        </w:rPr>
      </w:pPr>
      <w:r w:rsidRPr="007B36BF">
        <w:rPr>
          <w:rFonts w:cstheme="minorHAnsi"/>
          <w:b/>
          <w:bCs/>
          <w:sz w:val="24"/>
          <w:szCs w:val="24"/>
        </w:rPr>
        <w:t xml:space="preserve">70% mniej manualnej pracy w działach </w:t>
      </w:r>
      <w:r w:rsidR="00422B42">
        <w:rPr>
          <w:rFonts w:cstheme="minorHAnsi"/>
          <w:b/>
          <w:bCs/>
          <w:sz w:val="24"/>
          <w:szCs w:val="24"/>
        </w:rPr>
        <w:t>rekrutacji</w:t>
      </w:r>
      <w:r w:rsidR="00422B42" w:rsidRPr="007B36BF">
        <w:rPr>
          <w:rFonts w:cstheme="minorHAnsi"/>
          <w:b/>
          <w:bCs/>
          <w:sz w:val="24"/>
          <w:szCs w:val="24"/>
        </w:rPr>
        <w:t xml:space="preserve"> </w:t>
      </w:r>
      <w:r w:rsidRPr="007B36BF">
        <w:rPr>
          <w:rFonts w:cstheme="minorHAnsi"/>
          <w:b/>
          <w:bCs/>
          <w:sz w:val="24"/>
          <w:szCs w:val="24"/>
        </w:rPr>
        <w:t xml:space="preserve">– </w:t>
      </w:r>
      <w:r w:rsidRPr="007B36BF">
        <w:rPr>
          <w:rFonts w:cstheme="minorHAnsi"/>
          <w:sz w:val="24"/>
          <w:szCs w:val="24"/>
        </w:rPr>
        <w:t>dokumenty, rejestracje i płatności obsługiwane automatycznie w jednym systemie.</w:t>
      </w:r>
    </w:p>
    <w:p w14:paraId="2E690D88" w14:textId="0D221B31" w:rsidR="007B36BF" w:rsidRPr="007B36BF" w:rsidRDefault="007B36BF" w:rsidP="007B36BF">
      <w:pPr>
        <w:numPr>
          <w:ilvl w:val="0"/>
          <w:numId w:val="26"/>
        </w:numPr>
        <w:spacing w:before="120" w:after="120" w:line="276" w:lineRule="auto"/>
        <w:rPr>
          <w:rFonts w:cstheme="minorHAnsi"/>
          <w:b/>
          <w:bCs/>
          <w:sz w:val="24"/>
          <w:szCs w:val="24"/>
        </w:rPr>
      </w:pPr>
      <w:r w:rsidRPr="007B36BF">
        <w:rPr>
          <w:rFonts w:cstheme="minorHAnsi"/>
          <w:b/>
          <w:bCs/>
          <w:sz w:val="24"/>
          <w:szCs w:val="24"/>
        </w:rPr>
        <w:t xml:space="preserve">Obsługa kandydatów z ponad 50 krajów w jednym panelu </w:t>
      </w:r>
      <w:r w:rsidRPr="007B36BF">
        <w:rPr>
          <w:rFonts w:cstheme="minorHAnsi"/>
          <w:sz w:val="24"/>
          <w:szCs w:val="24"/>
        </w:rPr>
        <w:t>– bez barier czasowych i językowych dzięki AI i asynchronicznym wywiadom.</w:t>
      </w:r>
    </w:p>
    <w:p w14:paraId="121F5EB0" w14:textId="78F12DED" w:rsidR="007B36BF" w:rsidRPr="007B36BF" w:rsidRDefault="007B36BF" w:rsidP="007B36BF">
      <w:pPr>
        <w:numPr>
          <w:ilvl w:val="0"/>
          <w:numId w:val="26"/>
        </w:numPr>
        <w:spacing w:before="120" w:after="120" w:line="276" w:lineRule="auto"/>
        <w:rPr>
          <w:rFonts w:cstheme="minorHAnsi"/>
          <w:b/>
          <w:bCs/>
          <w:sz w:val="24"/>
          <w:szCs w:val="24"/>
        </w:rPr>
      </w:pPr>
      <w:r w:rsidRPr="007B36BF">
        <w:rPr>
          <w:rFonts w:cstheme="minorHAnsi"/>
          <w:b/>
          <w:bCs/>
          <w:sz w:val="24"/>
          <w:szCs w:val="24"/>
        </w:rPr>
        <w:t>Redukcja strat kandydatów o 45% –</w:t>
      </w:r>
      <w:r w:rsidRPr="007B36BF">
        <w:rPr>
          <w:rFonts w:cstheme="minorHAnsi"/>
          <w:sz w:val="24"/>
          <w:szCs w:val="24"/>
        </w:rPr>
        <w:t xml:space="preserve"> uczelnie nie tracą aplikantów przez brak systemów śledzenia zgłoszeń.</w:t>
      </w:r>
    </w:p>
    <w:p w14:paraId="4DA840D4" w14:textId="72E4FF70" w:rsidR="007B36BF" w:rsidRPr="007B36BF" w:rsidRDefault="00A110BB" w:rsidP="007B36BF">
      <w:pPr>
        <w:spacing w:before="120" w:after="120" w:line="276" w:lineRule="auto"/>
        <w:rPr>
          <w:rFonts w:cstheme="minorHAnsi"/>
          <w:sz w:val="24"/>
          <w:szCs w:val="24"/>
        </w:rPr>
      </w:pPr>
      <w:r>
        <w:rPr>
          <w:rFonts w:cstheme="minorHAnsi"/>
          <w:i/>
          <w:iCs/>
          <w:sz w:val="24"/>
          <w:szCs w:val="24"/>
        </w:rPr>
        <w:t xml:space="preserve">– </w:t>
      </w:r>
      <w:r w:rsidR="007B36BF" w:rsidRPr="00A110BB">
        <w:rPr>
          <w:rFonts w:cstheme="minorHAnsi"/>
          <w:sz w:val="24"/>
          <w:szCs w:val="24"/>
        </w:rPr>
        <w:t>Naszym celem było sprawienie, że uczelnie będą prowadzić rekrutacje bez dodatkowych obciążeń. Teraz, dzięki naszej technologii, mogą automatycznie zarządzać rekrutacjami z całego świata. Oszczędzają czas, pieniądze i zwiększają efektywność</w:t>
      </w:r>
      <w:r w:rsidRPr="00A110BB">
        <w:rPr>
          <w:rFonts w:cstheme="minorHAnsi"/>
          <w:sz w:val="24"/>
          <w:szCs w:val="24"/>
        </w:rPr>
        <w:t xml:space="preserve"> – </w:t>
      </w:r>
      <w:r w:rsidR="007B36BF" w:rsidRPr="00A110BB">
        <w:rPr>
          <w:rFonts w:cstheme="minorHAnsi"/>
          <w:sz w:val="24"/>
          <w:szCs w:val="24"/>
        </w:rPr>
        <w:t xml:space="preserve">podkreśla </w:t>
      </w:r>
      <w:proofErr w:type="spellStart"/>
      <w:r w:rsidR="007B36BF" w:rsidRPr="00A110BB">
        <w:rPr>
          <w:rFonts w:cstheme="minorHAnsi"/>
          <w:sz w:val="24"/>
          <w:szCs w:val="24"/>
        </w:rPr>
        <w:t>Tetiana</w:t>
      </w:r>
      <w:proofErr w:type="spellEnd"/>
      <w:r w:rsidR="007B36BF" w:rsidRPr="00A110BB">
        <w:rPr>
          <w:rFonts w:cstheme="minorHAnsi"/>
          <w:sz w:val="24"/>
          <w:szCs w:val="24"/>
        </w:rPr>
        <w:t xml:space="preserve"> Kroll.</w:t>
      </w:r>
    </w:p>
    <w:p w14:paraId="4ACBF0FD" w14:textId="77777777" w:rsidR="007B36BF" w:rsidRPr="007B36BF" w:rsidRDefault="007B36BF" w:rsidP="00A110BB">
      <w:pPr>
        <w:pStyle w:val="Nagwek2"/>
      </w:pPr>
      <w:r w:rsidRPr="007B36BF">
        <w:t>Globalna ekspansja – jak to się zaczęło?</w:t>
      </w:r>
    </w:p>
    <w:p w14:paraId="5E634F5D" w14:textId="448E42AC" w:rsidR="007B36BF" w:rsidRPr="007B36BF" w:rsidRDefault="007B36BF" w:rsidP="007B36BF">
      <w:pPr>
        <w:spacing w:before="120" w:after="120" w:line="276" w:lineRule="auto"/>
        <w:rPr>
          <w:rFonts w:cstheme="minorHAnsi"/>
          <w:sz w:val="24"/>
          <w:szCs w:val="24"/>
        </w:rPr>
      </w:pPr>
      <w:r w:rsidRPr="007B36BF">
        <w:rPr>
          <w:rFonts w:cstheme="minorHAnsi"/>
          <w:sz w:val="24"/>
          <w:szCs w:val="24"/>
        </w:rPr>
        <w:t>Pierwsza wersja systemu powstała w 2019 roku, przy współpracy z Politechniką Białostocką i Men</w:t>
      </w:r>
      <w:r w:rsidR="00E116B5">
        <w:rPr>
          <w:rFonts w:cstheme="minorHAnsi"/>
          <w:sz w:val="24"/>
          <w:szCs w:val="24"/>
        </w:rPr>
        <w:t>e</w:t>
      </w:r>
      <w:r w:rsidRPr="007B36BF">
        <w:rPr>
          <w:rFonts w:cstheme="minorHAnsi"/>
          <w:sz w:val="24"/>
          <w:szCs w:val="24"/>
        </w:rPr>
        <w:t xml:space="preserve">dżerską Akademią Nauk Stosowanych w Warszawie. </w:t>
      </w:r>
      <w:r w:rsidR="00A110BB">
        <w:rPr>
          <w:rFonts w:cstheme="minorHAnsi"/>
          <w:i/>
          <w:iCs/>
          <w:sz w:val="24"/>
          <w:szCs w:val="24"/>
        </w:rPr>
        <w:t xml:space="preserve">– </w:t>
      </w:r>
      <w:r w:rsidRPr="00A110BB">
        <w:rPr>
          <w:rFonts w:cstheme="minorHAnsi"/>
          <w:sz w:val="24"/>
          <w:szCs w:val="24"/>
        </w:rPr>
        <w:t>Nasza platforma była odpowiedzią na realne problemy uczelni i studentów. W 2021 roku zakończyliśmy prace nad produktem, a wtedy wszystko nabrało tempa</w:t>
      </w:r>
      <w:r w:rsidR="00A110BB">
        <w:rPr>
          <w:rFonts w:cstheme="minorHAnsi"/>
          <w:i/>
          <w:iCs/>
          <w:sz w:val="24"/>
          <w:szCs w:val="24"/>
        </w:rPr>
        <w:t xml:space="preserve"> – </w:t>
      </w:r>
      <w:r w:rsidRPr="007B36BF">
        <w:rPr>
          <w:rFonts w:cstheme="minorHAnsi"/>
          <w:sz w:val="24"/>
          <w:szCs w:val="24"/>
        </w:rPr>
        <w:t xml:space="preserve">wspomina Kroll. Produkt szybko zyskał zainteresowanie, jednak prawdziwym przełomem okazało się wsparcie PARP w ramach Programu </w:t>
      </w:r>
      <w:r w:rsidR="00E116B5">
        <w:rPr>
          <w:rFonts w:cstheme="minorHAnsi"/>
          <w:sz w:val="24"/>
          <w:szCs w:val="24"/>
        </w:rPr>
        <w:t>„</w:t>
      </w:r>
      <w:proofErr w:type="spellStart"/>
      <w:r w:rsidRPr="007B36BF">
        <w:rPr>
          <w:rFonts w:cstheme="minorHAnsi"/>
          <w:sz w:val="24"/>
          <w:szCs w:val="24"/>
        </w:rPr>
        <w:t>Startups</w:t>
      </w:r>
      <w:proofErr w:type="spellEnd"/>
      <w:r w:rsidRPr="007B36BF">
        <w:rPr>
          <w:rFonts w:cstheme="minorHAnsi"/>
          <w:sz w:val="24"/>
          <w:szCs w:val="24"/>
        </w:rPr>
        <w:t xml:space="preserve"> </w:t>
      </w:r>
      <w:proofErr w:type="spellStart"/>
      <w:r w:rsidR="00E116B5">
        <w:rPr>
          <w:rFonts w:cstheme="minorHAnsi"/>
          <w:sz w:val="24"/>
          <w:szCs w:val="24"/>
        </w:rPr>
        <w:t>A</w:t>
      </w:r>
      <w:r w:rsidRPr="007B36BF">
        <w:rPr>
          <w:rFonts w:cstheme="minorHAnsi"/>
          <w:sz w:val="24"/>
          <w:szCs w:val="24"/>
        </w:rPr>
        <w:t>re</w:t>
      </w:r>
      <w:proofErr w:type="spellEnd"/>
      <w:r w:rsidRPr="007B36BF">
        <w:rPr>
          <w:rFonts w:cstheme="minorHAnsi"/>
          <w:sz w:val="24"/>
          <w:szCs w:val="24"/>
        </w:rPr>
        <w:t xml:space="preserve"> </w:t>
      </w:r>
      <w:proofErr w:type="spellStart"/>
      <w:r w:rsidR="00E116B5">
        <w:rPr>
          <w:rFonts w:cstheme="minorHAnsi"/>
          <w:sz w:val="24"/>
          <w:szCs w:val="24"/>
        </w:rPr>
        <w:t>U</w:t>
      </w:r>
      <w:r w:rsidRPr="007B36BF">
        <w:rPr>
          <w:rFonts w:cstheme="minorHAnsi"/>
          <w:sz w:val="24"/>
          <w:szCs w:val="24"/>
        </w:rPr>
        <w:t>s</w:t>
      </w:r>
      <w:proofErr w:type="spellEnd"/>
      <w:r w:rsidR="00E116B5">
        <w:rPr>
          <w:rFonts w:cstheme="minorHAnsi"/>
          <w:sz w:val="24"/>
          <w:szCs w:val="24"/>
        </w:rPr>
        <w:t>”</w:t>
      </w:r>
      <w:r w:rsidRPr="007B36BF">
        <w:rPr>
          <w:rFonts w:cstheme="minorHAnsi"/>
          <w:sz w:val="24"/>
          <w:szCs w:val="24"/>
        </w:rPr>
        <w:t xml:space="preserve"> dla sektora </w:t>
      </w:r>
      <w:proofErr w:type="spellStart"/>
      <w:r w:rsidRPr="007B36BF">
        <w:rPr>
          <w:rFonts w:cstheme="minorHAnsi"/>
          <w:sz w:val="24"/>
          <w:szCs w:val="24"/>
        </w:rPr>
        <w:t>EdTech</w:t>
      </w:r>
      <w:proofErr w:type="spellEnd"/>
      <w:r w:rsidRPr="007B36BF">
        <w:rPr>
          <w:rFonts w:cstheme="minorHAnsi"/>
          <w:sz w:val="24"/>
          <w:szCs w:val="24"/>
        </w:rPr>
        <w:t>. Pomoc przyspieszyła rozwój firmy i umożliwiła wyniesienie projektu Q24 na nowy poziom.</w:t>
      </w:r>
    </w:p>
    <w:p w14:paraId="22E87EF3" w14:textId="4EDC9656" w:rsidR="007B36BF" w:rsidRPr="007B36BF" w:rsidRDefault="00A110BB" w:rsidP="007B36BF">
      <w:pPr>
        <w:spacing w:before="120" w:after="120" w:line="276" w:lineRule="auto"/>
        <w:rPr>
          <w:rFonts w:cstheme="minorHAnsi"/>
          <w:sz w:val="24"/>
          <w:szCs w:val="24"/>
        </w:rPr>
      </w:pPr>
      <w:r w:rsidRPr="00A110BB">
        <w:rPr>
          <w:rFonts w:cstheme="minorHAnsi"/>
          <w:sz w:val="24"/>
          <w:szCs w:val="24"/>
        </w:rPr>
        <w:t xml:space="preserve">– </w:t>
      </w:r>
      <w:r w:rsidR="007B36BF" w:rsidRPr="00A110BB">
        <w:rPr>
          <w:rFonts w:cstheme="minorHAnsi"/>
          <w:sz w:val="24"/>
          <w:szCs w:val="24"/>
        </w:rPr>
        <w:t>Bez wsparcia z PARP nasza globalna ekspansja trwałaby znacznie dłużej. Dzięki dotacjom mogliśmy uczestniczyć w międzynarodowych misjach, spotykać się z uczelniami i partnerami biznesowymi na całym świecie, a także nawiązać kluczowe kontakty. Na przykład w Zjednoczonych Emiratach Arabskich podpisaliśmy umowę partnerską, która pomogła nam zbudować silną pozycję w regionie, a w USA nawiązaliśmy współpracę z firmą wspierającą nasz</w:t>
      </w:r>
      <w:r w:rsidR="00E116B5">
        <w:rPr>
          <w:rFonts w:cstheme="minorHAnsi"/>
          <w:sz w:val="24"/>
          <w:szCs w:val="24"/>
        </w:rPr>
        <w:t>ą</w:t>
      </w:r>
      <w:r w:rsidR="007B36BF" w:rsidRPr="00A110BB">
        <w:rPr>
          <w:rFonts w:cstheme="minorHAnsi"/>
          <w:sz w:val="24"/>
          <w:szCs w:val="24"/>
        </w:rPr>
        <w:t xml:space="preserve"> sprzedaż</w:t>
      </w:r>
      <w:r w:rsidR="007B36BF" w:rsidRPr="007B36BF">
        <w:rPr>
          <w:rFonts w:cstheme="minorHAnsi"/>
          <w:sz w:val="24"/>
          <w:szCs w:val="24"/>
        </w:rPr>
        <w:t xml:space="preserve"> – mówi Kroll.</w:t>
      </w:r>
    </w:p>
    <w:p w14:paraId="410C3178" w14:textId="77777777" w:rsidR="007B36BF" w:rsidRDefault="007B36BF" w:rsidP="00A110BB">
      <w:pPr>
        <w:pStyle w:val="Nagwek2"/>
      </w:pPr>
      <w:r w:rsidRPr="007B36BF">
        <w:t>Realne rezultaty wsparcia – ekspansja i lepsze wyniki uczelni</w:t>
      </w:r>
    </w:p>
    <w:p w14:paraId="44326103" w14:textId="64D29887" w:rsidR="007B36BF" w:rsidRPr="00A110BB" w:rsidRDefault="007B36BF" w:rsidP="007B36BF">
      <w:pPr>
        <w:spacing w:before="120" w:after="120" w:line="276" w:lineRule="auto"/>
        <w:rPr>
          <w:rFonts w:cstheme="minorHAnsi"/>
          <w:b/>
          <w:bCs/>
          <w:sz w:val="24"/>
          <w:szCs w:val="24"/>
        </w:rPr>
      </w:pPr>
      <w:r w:rsidRPr="00A110BB">
        <w:rPr>
          <w:rFonts w:cstheme="minorHAnsi"/>
          <w:sz w:val="24"/>
          <w:szCs w:val="24"/>
        </w:rPr>
        <w:t xml:space="preserve">Dzięki uzyskanemu dofinansowaniu Q24 nie tylko zyskało większą rozpoznawalność, ale przede wszystkim umocniło swoją obecność za granicą. </w:t>
      </w:r>
      <w:r w:rsidR="00A110BB" w:rsidRPr="00A110BB">
        <w:rPr>
          <w:rFonts w:cstheme="minorHAnsi"/>
          <w:sz w:val="24"/>
          <w:szCs w:val="24"/>
        </w:rPr>
        <w:t xml:space="preserve">– </w:t>
      </w:r>
      <w:r w:rsidRPr="00A110BB">
        <w:rPr>
          <w:rFonts w:cstheme="minorHAnsi"/>
          <w:sz w:val="24"/>
          <w:szCs w:val="24"/>
        </w:rPr>
        <w:t xml:space="preserve">Jesteśmy zdecydowanie bardziej rozpoznawalni na całym świecie. Zyskaliśmy dostęp do cennych informacji o specyfice różnych rynków edukacyjnych, co pozwoliło lepiej dopasować nasz produkt do </w:t>
      </w:r>
      <w:r w:rsidRPr="00A110BB">
        <w:rPr>
          <w:rFonts w:cstheme="minorHAnsi"/>
          <w:sz w:val="24"/>
          <w:szCs w:val="24"/>
        </w:rPr>
        <w:lastRenderedPageBreak/>
        <w:t>zróżnicowanych potrzeb klientów. Takie doświadczenie przybliżyło nas do postawionego celu o ekspansji</w:t>
      </w:r>
      <w:r w:rsidR="00A110BB" w:rsidRPr="00A110BB">
        <w:rPr>
          <w:rFonts w:cstheme="minorHAnsi"/>
          <w:sz w:val="24"/>
          <w:szCs w:val="24"/>
        </w:rPr>
        <w:t xml:space="preserve"> – </w:t>
      </w:r>
      <w:r w:rsidRPr="00A110BB">
        <w:rPr>
          <w:rFonts w:cstheme="minorHAnsi"/>
          <w:sz w:val="24"/>
          <w:szCs w:val="24"/>
        </w:rPr>
        <w:t>mówi Kroll.</w:t>
      </w:r>
    </w:p>
    <w:p w14:paraId="5BC081C3" w14:textId="77777777" w:rsidR="007B36BF" w:rsidRPr="007B36BF" w:rsidRDefault="007B36BF" w:rsidP="00A110BB">
      <w:pPr>
        <w:pStyle w:val="Nagwek2"/>
      </w:pPr>
      <w:r w:rsidRPr="007B36BF">
        <w:t>Nowe cele i ambicje</w:t>
      </w:r>
    </w:p>
    <w:p w14:paraId="206C78A9" w14:textId="7F804E1C" w:rsidR="007B36BF" w:rsidRPr="007B36BF" w:rsidRDefault="007B36BF" w:rsidP="007B36BF">
      <w:pPr>
        <w:spacing w:before="120" w:after="120" w:line="276" w:lineRule="auto"/>
        <w:rPr>
          <w:rFonts w:cstheme="minorHAnsi"/>
          <w:sz w:val="24"/>
          <w:szCs w:val="24"/>
        </w:rPr>
      </w:pPr>
      <w:r w:rsidRPr="007B36BF">
        <w:rPr>
          <w:rFonts w:cstheme="minorHAnsi"/>
          <w:sz w:val="24"/>
          <w:szCs w:val="24"/>
        </w:rPr>
        <w:t xml:space="preserve">Firma Q24 dzięki technologii, doświadczeniu i wsparciu PARP już dziś zmienia sposób, w jaki odbywa się rekrutacja na uczelnie. Ich globalna obecność rośnie z dnia na dzień, a ambicje sięgają najwyższych możliwych celów. Przyszłość marki maluje się w barwach dalszego rozwoju i ekspansji na kolejne rynki. Już dziś Q24 zaprezentowało swoje rozwiązanie w USA i współpracuje z College of the </w:t>
      </w:r>
      <w:proofErr w:type="spellStart"/>
      <w:r w:rsidRPr="007B36BF">
        <w:rPr>
          <w:rFonts w:cstheme="minorHAnsi"/>
          <w:sz w:val="24"/>
          <w:szCs w:val="24"/>
        </w:rPr>
        <w:t>Canyons</w:t>
      </w:r>
      <w:proofErr w:type="spellEnd"/>
      <w:r w:rsidRPr="007B36BF">
        <w:rPr>
          <w:rFonts w:cstheme="minorHAnsi"/>
          <w:sz w:val="24"/>
          <w:szCs w:val="24"/>
        </w:rPr>
        <w:t xml:space="preserve"> </w:t>
      </w:r>
      <w:r w:rsidR="00E116B5">
        <w:rPr>
          <w:rFonts w:cstheme="minorHAnsi"/>
          <w:sz w:val="24"/>
          <w:szCs w:val="24"/>
        </w:rPr>
        <w:t>–</w:t>
      </w:r>
      <w:r w:rsidRPr="007B36BF">
        <w:rPr>
          <w:rFonts w:cstheme="minorHAnsi"/>
          <w:sz w:val="24"/>
          <w:szCs w:val="24"/>
        </w:rPr>
        <w:t xml:space="preserve"> jednym z największych publicznych college’ów w Kalifornii. </w:t>
      </w:r>
      <w:r w:rsidR="00A110BB" w:rsidRPr="00A110BB">
        <w:rPr>
          <w:rFonts w:cstheme="minorHAnsi"/>
          <w:sz w:val="24"/>
          <w:szCs w:val="24"/>
        </w:rPr>
        <w:t xml:space="preserve">– </w:t>
      </w:r>
      <w:r w:rsidRPr="00A110BB">
        <w:rPr>
          <w:rFonts w:cstheme="minorHAnsi"/>
          <w:sz w:val="24"/>
          <w:szCs w:val="24"/>
        </w:rPr>
        <w:t>Planujemy skoncentrować się na USA, ZEA, Singapurze i Wielkiej Brytanii. Chcemy, żeby Q24 stało się globalnym standardem w obszarze digitalizacji i automatyzacji procesów rekrutacyjnych</w:t>
      </w:r>
      <w:r w:rsidR="00A110BB">
        <w:rPr>
          <w:rFonts w:cstheme="minorHAnsi"/>
          <w:i/>
          <w:iCs/>
          <w:sz w:val="24"/>
          <w:szCs w:val="24"/>
        </w:rPr>
        <w:t xml:space="preserve"> – </w:t>
      </w:r>
      <w:r w:rsidRPr="007B36BF">
        <w:rPr>
          <w:rFonts w:cstheme="minorHAnsi"/>
          <w:sz w:val="24"/>
          <w:szCs w:val="24"/>
        </w:rPr>
        <w:t>zapowiada Kroll. </w:t>
      </w:r>
    </w:p>
    <w:p w14:paraId="32480FC9" w14:textId="35E1F594" w:rsidR="007B36BF" w:rsidRPr="007B36BF" w:rsidRDefault="007B36BF" w:rsidP="007B36BF">
      <w:pPr>
        <w:spacing w:before="120" w:after="120" w:line="276" w:lineRule="auto"/>
        <w:rPr>
          <w:rFonts w:cstheme="minorHAnsi"/>
          <w:sz w:val="24"/>
          <w:szCs w:val="24"/>
        </w:rPr>
      </w:pPr>
      <w:r w:rsidRPr="007B36BF">
        <w:rPr>
          <w:rFonts w:cstheme="minorHAnsi"/>
          <w:sz w:val="24"/>
          <w:szCs w:val="24"/>
        </w:rPr>
        <w:t>Współzałożycielka podkreśla także rolę PARP w ich sukcesie i dalszych planach</w:t>
      </w:r>
      <w:r w:rsidR="00E116B5">
        <w:rPr>
          <w:rFonts w:cstheme="minorHAnsi"/>
          <w:sz w:val="24"/>
          <w:szCs w:val="24"/>
        </w:rPr>
        <w:t>:</w:t>
      </w:r>
      <w:r w:rsidRPr="007B36BF">
        <w:rPr>
          <w:rFonts w:cstheme="minorHAnsi"/>
          <w:sz w:val="24"/>
          <w:szCs w:val="24"/>
        </w:rPr>
        <w:t xml:space="preserve"> </w:t>
      </w:r>
      <w:r w:rsidR="00A110BB">
        <w:rPr>
          <w:rFonts w:cstheme="minorHAnsi"/>
          <w:i/>
          <w:iCs/>
          <w:sz w:val="24"/>
          <w:szCs w:val="24"/>
        </w:rPr>
        <w:t>–</w:t>
      </w:r>
      <w:r w:rsidR="00A110BB" w:rsidRPr="00A110BB">
        <w:rPr>
          <w:rFonts w:cstheme="minorHAnsi"/>
          <w:sz w:val="24"/>
          <w:szCs w:val="24"/>
        </w:rPr>
        <w:t xml:space="preserve"> </w:t>
      </w:r>
      <w:r w:rsidRPr="00A110BB">
        <w:rPr>
          <w:rFonts w:cstheme="minorHAnsi"/>
          <w:sz w:val="24"/>
          <w:szCs w:val="24"/>
        </w:rPr>
        <w:t xml:space="preserve">Dzięki programowi </w:t>
      </w:r>
      <w:r w:rsidR="00E116B5">
        <w:rPr>
          <w:rFonts w:cstheme="minorHAnsi"/>
          <w:sz w:val="24"/>
          <w:szCs w:val="24"/>
        </w:rPr>
        <w:t>„</w:t>
      </w:r>
      <w:proofErr w:type="spellStart"/>
      <w:r w:rsidRPr="00A110BB">
        <w:rPr>
          <w:rFonts w:cstheme="minorHAnsi"/>
          <w:sz w:val="24"/>
          <w:szCs w:val="24"/>
        </w:rPr>
        <w:t>Startups</w:t>
      </w:r>
      <w:proofErr w:type="spellEnd"/>
      <w:r w:rsidRPr="00A110BB">
        <w:rPr>
          <w:rFonts w:cstheme="minorHAnsi"/>
          <w:sz w:val="24"/>
          <w:szCs w:val="24"/>
        </w:rPr>
        <w:t xml:space="preserve"> </w:t>
      </w:r>
      <w:proofErr w:type="spellStart"/>
      <w:r w:rsidR="00E116B5">
        <w:rPr>
          <w:rFonts w:cstheme="minorHAnsi"/>
          <w:sz w:val="24"/>
          <w:szCs w:val="24"/>
        </w:rPr>
        <w:t>A</w:t>
      </w:r>
      <w:r w:rsidRPr="00A110BB">
        <w:rPr>
          <w:rFonts w:cstheme="minorHAnsi"/>
          <w:sz w:val="24"/>
          <w:szCs w:val="24"/>
        </w:rPr>
        <w:t>re</w:t>
      </w:r>
      <w:proofErr w:type="spellEnd"/>
      <w:r w:rsidRPr="00A110BB">
        <w:rPr>
          <w:rFonts w:cstheme="minorHAnsi"/>
          <w:sz w:val="24"/>
          <w:szCs w:val="24"/>
        </w:rPr>
        <w:t xml:space="preserve"> </w:t>
      </w:r>
      <w:proofErr w:type="spellStart"/>
      <w:r w:rsidR="00E116B5">
        <w:rPr>
          <w:rFonts w:cstheme="minorHAnsi"/>
          <w:sz w:val="24"/>
          <w:szCs w:val="24"/>
        </w:rPr>
        <w:t>U</w:t>
      </w:r>
      <w:r w:rsidRPr="00A110BB">
        <w:rPr>
          <w:rFonts w:cstheme="minorHAnsi"/>
          <w:sz w:val="24"/>
          <w:szCs w:val="24"/>
        </w:rPr>
        <w:t>s</w:t>
      </w:r>
      <w:proofErr w:type="spellEnd"/>
      <w:r w:rsidR="00E116B5">
        <w:rPr>
          <w:rFonts w:cstheme="minorHAnsi"/>
          <w:sz w:val="24"/>
          <w:szCs w:val="24"/>
        </w:rPr>
        <w:t>”</w:t>
      </w:r>
      <w:r w:rsidRPr="00A110BB">
        <w:rPr>
          <w:rFonts w:cstheme="minorHAnsi"/>
          <w:sz w:val="24"/>
          <w:szCs w:val="24"/>
        </w:rPr>
        <w:t xml:space="preserve"> zyskaliśmy nie tylko konkretn</w:t>
      </w:r>
      <w:r w:rsidR="00E116B5">
        <w:rPr>
          <w:rFonts w:cstheme="minorHAnsi"/>
          <w:sz w:val="24"/>
          <w:szCs w:val="24"/>
        </w:rPr>
        <w:t>ą</w:t>
      </w:r>
      <w:r w:rsidRPr="00A110BB">
        <w:rPr>
          <w:rFonts w:cstheme="minorHAnsi"/>
          <w:sz w:val="24"/>
          <w:szCs w:val="24"/>
        </w:rPr>
        <w:t xml:space="preserve"> </w:t>
      </w:r>
      <w:r w:rsidR="00E116B5">
        <w:rPr>
          <w:rFonts w:cstheme="minorHAnsi"/>
          <w:sz w:val="24"/>
          <w:szCs w:val="24"/>
        </w:rPr>
        <w:t>pomoc</w:t>
      </w:r>
      <w:r w:rsidRPr="00A110BB">
        <w:rPr>
          <w:rFonts w:cstheme="minorHAnsi"/>
          <w:sz w:val="24"/>
          <w:szCs w:val="24"/>
        </w:rPr>
        <w:t xml:space="preserve"> finansow</w:t>
      </w:r>
      <w:r w:rsidR="00E116B5">
        <w:rPr>
          <w:rFonts w:cstheme="minorHAnsi"/>
          <w:sz w:val="24"/>
          <w:szCs w:val="24"/>
        </w:rPr>
        <w:t>ą</w:t>
      </w:r>
      <w:r w:rsidRPr="00A110BB">
        <w:rPr>
          <w:rFonts w:cstheme="minorHAnsi"/>
          <w:sz w:val="24"/>
          <w:szCs w:val="24"/>
        </w:rPr>
        <w:t xml:space="preserve">, </w:t>
      </w:r>
      <w:r w:rsidR="00E116B5">
        <w:rPr>
          <w:rFonts w:cstheme="minorHAnsi"/>
          <w:sz w:val="24"/>
          <w:szCs w:val="24"/>
        </w:rPr>
        <w:t>lecz</w:t>
      </w:r>
      <w:r w:rsidR="00E116B5" w:rsidRPr="00A110BB">
        <w:rPr>
          <w:rFonts w:cstheme="minorHAnsi"/>
          <w:sz w:val="24"/>
          <w:szCs w:val="24"/>
        </w:rPr>
        <w:t xml:space="preserve"> </w:t>
      </w:r>
      <w:r w:rsidRPr="00A110BB">
        <w:rPr>
          <w:rFonts w:cstheme="minorHAnsi"/>
          <w:sz w:val="24"/>
          <w:szCs w:val="24"/>
        </w:rPr>
        <w:t xml:space="preserve">także zbudowaliśmy wartościową sieć kontaktów. Co istotne, czujemy, że nie jesteśmy sami w tym procesie. </w:t>
      </w:r>
      <w:r w:rsidR="00E116B5">
        <w:rPr>
          <w:rFonts w:cstheme="minorHAnsi"/>
          <w:sz w:val="24"/>
          <w:szCs w:val="24"/>
        </w:rPr>
        <w:t>T</w:t>
      </w:r>
      <w:r w:rsidRPr="00A110BB">
        <w:rPr>
          <w:rFonts w:cstheme="minorHAnsi"/>
          <w:sz w:val="24"/>
          <w:szCs w:val="24"/>
        </w:rPr>
        <w:t>o nie koniec</w:t>
      </w:r>
      <w:r w:rsidR="00E116B5">
        <w:rPr>
          <w:rFonts w:cstheme="minorHAnsi"/>
          <w:sz w:val="24"/>
          <w:szCs w:val="24"/>
        </w:rPr>
        <w:t>,</w:t>
      </w:r>
      <w:r w:rsidRPr="00A110BB">
        <w:rPr>
          <w:rFonts w:cstheme="minorHAnsi"/>
          <w:sz w:val="24"/>
          <w:szCs w:val="24"/>
        </w:rPr>
        <w:t xml:space="preserve"> nasza współpraca z PARP nadal trwa, a w przyszłości liczymy na kolejne możliwości wsparcia</w:t>
      </w:r>
      <w:r w:rsidR="00A110BB" w:rsidRPr="00A110BB">
        <w:rPr>
          <w:rFonts w:cstheme="minorHAnsi"/>
          <w:sz w:val="24"/>
          <w:szCs w:val="24"/>
        </w:rPr>
        <w:t>.</w:t>
      </w:r>
    </w:p>
    <w:p w14:paraId="119269EA" w14:textId="3896F7BF" w:rsidR="007B36BF" w:rsidRDefault="007B36BF" w:rsidP="007B36BF">
      <w:pPr>
        <w:spacing w:before="120" w:after="120" w:line="276" w:lineRule="auto"/>
        <w:rPr>
          <w:rFonts w:cstheme="minorHAnsi"/>
          <w:sz w:val="24"/>
          <w:szCs w:val="24"/>
        </w:rPr>
      </w:pPr>
      <w:r w:rsidRPr="007B36BF">
        <w:rPr>
          <w:rFonts w:cstheme="minorHAnsi"/>
          <w:sz w:val="24"/>
          <w:szCs w:val="24"/>
        </w:rPr>
        <w:t xml:space="preserve">Q24 dziś udowadnia, że połączenie innowacyjnego pomysłu z odpowiednim wsparciem pozwala polskiej firmie stworzyć rozwiązanie, które zmienia doświadczenie ludzi na całym świecie. Kluczową rolę odegrały tu także fundusze unijne, dzięki którym możliwa była nie tylko międzynarodowa ekspansja, lecz także dalsze udoskonalanie technologii, co zwiększyło konkurencyjność marki </w:t>
      </w:r>
      <w:r w:rsidR="00E116B5">
        <w:rPr>
          <w:rFonts w:cstheme="minorHAnsi"/>
          <w:sz w:val="24"/>
          <w:szCs w:val="24"/>
        </w:rPr>
        <w:t>za granicą</w:t>
      </w:r>
      <w:r w:rsidRPr="007B36BF">
        <w:rPr>
          <w:rFonts w:cstheme="minorHAnsi"/>
          <w:sz w:val="24"/>
          <w:szCs w:val="24"/>
        </w:rPr>
        <w:t>. A dla zespołu Q24 to dopiero początek wielkiej przygody.</w:t>
      </w:r>
    </w:p>
    <w:p w14:paraId="0EE44E4D" w14:textId="51536B45" w:rsidR="00AD7D71" w:rsidRDefault="00AD7D71" w:rsidP="00AD7D71">
      <w:pPr>
        <w:pStyle w:val="Nagwek2"/>
      </w:pPr>
      <w:r>
        <w:t>Twoja kolej!</w:t>
      </w:r>
    </w:p>
    <w:p w14:paraId="0E8FB4C5" w14:textId="2EB272A1" w:rsidR="00973D71" w:rsidRDefault="00973D71" w:rsidP="007B36BF">
      <w:pPr>
        <w:spacing w:before="120" w:after="120" w:line="276" w:lineRule="auto"/>
        <w:rPr>
          <w:rFonts w:cstheme="minorHAnsi"/>
          <w:sz w:val="24"/>
          <w:szCs w:val="24"/>
        </w:rPr>
      </w:pPr>
      <w:r>
        <w:rPr>
          <w:rFonts w:cstheme="minorHAnsi"/>
          <w:sz w:val="24"/>
          <w:szCs w:val="24"/>
        </w:rPr>
        <w:t xml:space="preserve">To </w:t>
      </w:r>
      <w:r w:rsidRPr="00973D71">
        <w:rPr>
          <w:rFonts w:cstheme="minorHAnsi"/>
          <w:sz w:val="24"/>
          <w:szCs w:val="24"/>
        </w:rPr>
        <w:t>ostatni moment, by zgłosić swój startup i skorzystać z dostępnych możliwości</w:t>
      </w:r>
      <w:r>
        <w:rPr>
          <w:rFonts w:cstheme="minorHAnsi"/>
          <w:sz w:val="24"/>
          <w:szCs w:val="24"/>
        </w:rPr>
        <w:t xml:space="preserve">. </w:t>
      </w:r>
      <w:r w:rsidRPr="00973D71">
        <w:rPr>
          <w:rFonts w:cstheme="minorHAnsi"/>
          <w:sz w:val="24"/>
          <w:szCs w:val="24"/>
        </w:rPr>
        <w:t xml:space="preserve">Do 24 września swoje kandydatury do programu mogą zgłaszać startupy z obszaru </w:t>
      </w:r>
      <w:proofErr w:type="spellStart"/>
      <w:r w:rsidRPr="00973D71">
        <w:rPr>
          <w:rFonts w:cstheme="minorHAnsi"/>
          <w:sz w:val="24"/>
          <w:szCs w:val="24"/>
        </w:rPr>
        <w:t>Fintech</w:t>
      </w:r>
      <w:proofErr w:type="spellEnd"/>
      <w:r w:rsidRPr="00973D71">
        <w:rPr>
          <w:rFonts w:cstheme="minorHAnsi"/>
          <w:sz w:val="24"/>
          <w:szCs w:val="24"/>
        </w:rPr>
        <w:t>.</w:t>
      </w:r>
    </w:p>
    <w:p w14:paraId="01510B8E" w14:textId="343106A1" w:rsidR="00973D71" w:rsidRDefault="00973D71" w:rsidP="007B36BF">
      <w:pPr>
        <w:spacing w:before="120" w:after="120" w:line="276" w:lineRule="auto"/>
        <w:rPr>
          <w:rFonts w:cstheme="minorHAnsi"/>
          <w:sz w:val="24"/>
          <w:szCs w:val="24"/>
        </w:rPr>
      </w:pPr>
      <w:r w:rsidRPr="00973D71">
        <w:rPr>
          <w:rFonts w:cstheme="minorHAnsi"/>
          <w:sz w:val="24"/>
          <w:szCs w:val="24"/>
        </w:rPr>
        <w:t xml:space="preserve">W sektorze </w:t>
      </w:r>
      <w:proofErr w:type="spellStart"/>
      <w:r w:rsidRPr="00973D71">
        <w:rPr>
          <w:rFonts w:cstheme="minorHAnsi"/>
          <w:sz w:val="24"/>
          <w:szCs w:val="24"/>
        </w:rPr>
        <w:t>FinTech</w:t>
      </w:r>
      <w:proofErr w:type="spellEnd"/>
      <w:r w:rsidRPr="00973D71">
        <w:rPr>
          <w:rFonts w:cstheme="minorHAnsi"/>
          <w:sz w:val="24"/>
          <w:szCs w:val="24"/>
        </w:rPr>
        <w:t xml:space="preserve"> poszukujemy startupów pracujących nad produktami, które zmieniają sposób świadczenia i korzystania z usług finansowych. Niezależnie, czy są to szybkie systemy płatności, technologie zapewniające bezpieczeństwo transakcji, produkty </w:t>
      </w:r>
      <w:proofErr w:type="spellStart"/>
      <w:r w:rsidRPr="00973D71">
        <w:rPr>
          <w:rFonts w:cstheme="minorHAnsi"/>
          <w:sz w:val="24"/>
          <w:szCs w:val="24"/>
        </w:rPr>
        <w:t>insurtech</w:t>
      </w:r>
      <w:proofErr w:type="spellEnd"/>
      <w:r w:rsidRPr="00973D71">
        <w:rPr>
          <w:rFonts w:cstheme="minorHAnsi"/>
          <w:sz w:val="24"/>
          <w:szCs w:val="24"/>
        </w:rPr>
        <w:t xml:space="preserve"> czy robo-doradztwo, które wspiera podejmowanie trafnych decyzji finansowych </w:t>
      </w:r>
      <w:r w:rsidRPr="00973D71">
        <w:rPr>
          <w:rFonts w:cstheme="minorHAnsi"/>
          <w:b/>
          <w:bCs/>
          <w:sz w:val="24"/>
          <w:szCs w:val="24"/>
        </w:rPr>
        <w:t>–</w:t>
      </w:r>
      <w:r w:rsidRPr="00973D71">
        <w:rPr>
          <w:rFonts w:cstheme="minorHAnsi"/>
          <w:sz w:val="24"/>
          <w:szCs w:val="24"/>
        </w:rPr>
        <w:t xml:space="preserve"> kreatywne i nowatorskie rozwiązania wpisują się idealnie w profil programu.</w:t>
      </w:r>
    </w:p>
    <w:p w14:paraId="3B7DD30C" w14:textId="534F3172" w:rsidR="00973D71" w:rsidRPr="00973D71" w:rsidRDefault="00973D71" w:rsidP="00973D71">
      <w:pPr>
        <w:spacing w:before="120" w:after="120" w:line="276" w:lineRule="auto"/>
        <w:rPr>
          <w:rFonts w:cstheme="minorHAnsi"/>
          <w:sz w:val="24"/>
          <w:szCs w:val="24"/>
        </w:rPr>
      </w:pPr>
      <w:r w:rsidRPr="00973D71">
        <w:rPr>
          <w:rFonts w:cstheme="minorHAnsi"/>
          <w:b/>
          <w:bCs/>
          <w:sz w:val="24"/>
          <w:szCs w:val="24"/>
        </w:rPr>
        <w:t xml:space="preserve">Więcej informacji na temat </w:t>
      </w:r>
      <w:r w:rsidRPr="00973D71">
        <w:rPr>
          <w:rFonts w:cstheme="minorHAnsi"/>
          <w:b/>
          <w:bCs/>
          <w:sz w:val="24"/>
          <w:szCs w:val="24"/>
        </w:rPr>
        <w:t>„Start-</w:t>
      </w:r>
      <w:proofErr w:type="spellStart"/>
      <w:r w:rsidRPr="00973D71">
        <w:rPr>
          <w:rFonts w:cstheme="minorHAnsi"/>
          <w:b/>
          <w:bCs/>
          <w:sz w:val="24"/>
          <w:szCs w:val="24"/>
        </w:rPr>
        <w:t>ups</w:t>
      </w:r>
      <w:proofErr w:type="spellEnd"/>
      <w:r w:rsidRPr="00973D71">
        <w:rPr>
          <w:rFonts w:cstheme="minorHAnsi"/>
          <w:b/>
          <w:bCs/>
          <w:sz w:val="24"/>
          <w:szCs w:val="24"/>
        </w:rPr>
        <w:t xml:space="preserve"> </w:t>
      </w:r>
      <w:proofErr w:type="spellStart"/>
      <w:r w:rsidRPr="00973D71">
        <w:rPr>
          <w:rFonts w:cstheme="minorHAnsi"/>
          <w:b/>
          <w:bCs/>
          <w:sz w:val="24"/>
          <w:szCs w:val="24"/>
        </w:rPr>
        <w:t>Are</w:t>
      </w:r>
      <w:proofErr w:type="spellEnd"/>
      <w:r w:rsidRPr="00973D71">
        <w:rPr>
          <w:rFonts w:cstheme="minorHAnsi"/>
          <w:b/>
          <w:bCs/>
          <w:sz w:val="24"/>
          <w:szCs w:val="24"/>
        </w:rPr>
        <w:t xml:space="preserve"> </w:t>
      </w:r>
      <w:proofErr w:type="spellStart"/>
      <w:r w:rsidRPr="00973D71">
        <w:rPr>
          <w:rFonts w:cstheme="minorHAnsi"/>
          <w:b/>
          <w:bCs/>
          <w:sz w:val="24"/>
          <w:szCs w:val="24"/>
        </w:rPr>
        <w:t>Us</w:t>
      </w:r>
      <w:proofErr w:type="spellEnd"/>
      <w:r w:rsidRPr="00973D71">
        <w:rPr>
          <w:rFonts w:cstheme="minorHAnsi"/>
          <w:b/>
          <w:bCs/>
          <w:sz w:val="24"/>
          <w:szCs w:val="24"/>
        </w:rPr>
        <w:t xml:space="preserve"> – branża </w:t>
      </w:r>
      <w:proofErr w:type="spellStart"/>
      <w:r w:rsidRPr="00973D71">
        <w:rPr>
          <w:rFonts w:cstheme="minorHAnsi"/>
          <w:b/>
          <w:bCs/>
          <w:sz w:val="24"/>
          <w:szCs w:val="24"/>
        </w:rPr>
        <w:t>FinTech</w:t>
      </w:r>
      <w:proofErr w:type="spellEnd"/>
      <w:r w:rsidRPr="00973D71">
        <w:rPr>
          <w:rFonts w:cstheme="minorHAnsi"/>
          <w:b/>
          <w:bCs/>
          <w:sz w:val="24"/>
          <w:szCs w:val="24"/>
        </w:rPr>
        <w:t>”</w:t>
      </w:r>
      <w:r w:rsidRPr="00973D71">
        <w:rPr>
          <w:rFonts w:cstheme="minorHAnsi"/>
          <w:b/>
          <w:bCs/>
          <w:sz w:val="24"/>
          <w:szCs w:val="24"/>
        </w:rPr>
        <w:t xml:space="preserve"> można przeczytać </w:t>
      </w:r>
      <w:hyperlink r:id="rId10" w:history="1">
        <w:r w:rsidRPr="00973D71">
          <w:rPr>
            <w:rStyle w:val="Hipercze"/>
            <w:rFonts w:cstheme="minorHAnsi"/>
            <w:b/>
            <w:bCs/>
            <w:sz w:val="24"/>
            <w:szCs w:val="24"/>
          </w:rPr>
          <w:t>na stronie PARP</w:t>
        </w:r>
      </w:hyperlink>
      <w:r w:rsidRPr="00973D71">
        <w:rPr>
          <w:rFonts w:cstheme="minorHAnsi"/>
          <w:b/>
          <w:bCs/>
          <w:sz w:val="24"/>
          <w:szCs w:val="24"/>
        </w:rPr>
        <w:t>.</w:t>
      </w:r>
    </w:p>
    <w:p w14:paraId="0325A5E9" w14:textId="77777777" w:rsidR="00973D71" w:rsidRPr="00973D71" w:rsidRDefault="00973D71" w:rsidP="007B36BF">
      <w:pPr>
        <w:spacing w:before="120" w:after="120" w:line="276" w:lineRule="auto"/>
        <w:rPr>
          <w:rFonts w:cstheme="minorHAnsi"/>
          <w:sz w:val="24"/>
          <w:szCs w:val="24"/>
        </w:rPr>
      </w:pPr>
    </w:p>
    <w:p w14:paraId="025EB781" w14:textId="77777777" w:rsidR="00A110BB" w:rsidRPr="007B36BF" w:rsidRDefault="00A110BB" w:rsidP="007B36BF">
      <w:pPr>
        <w:spacing w:before="120" w:after="120" w:line="276" w:lineRule="auto"/>
        <w:rPr>
          <w:rFonts w:cstheme="minorHAnsi"/>
          <w:sz w:val="24"/>
          <w:szCs w:val="24"/>
        </w:rPr>
      </w:pPr>
    </w:p>
    <w:p w14:paraId="38F5EBF5" w14:textId="378694DA" w:rsidR="007B36BF" w:rsidRPr="007B36BF" w:rsidRDefault="00A110BB" w:rsidP="007B36BF">
      <w:pPr>
        <w:spacing w:before="120" w:after="120" w:line="276" w:lineRule="auto"/>
        <w:rPr>
          <w:rFonts w:cstheme="minorHAnsi"/>
          <w:b/>
          <w:bCs/>
          <w:sz w:val="24"/>
          <w:szCs w:val="24"/>
        </w:rPr>
      </w:pPr>
      <w:r>
        <w:rPr>
          <w:rFonts w:cstheme="minorHAnsi"/>
          <w:b/>
          <w:bCs/>
          <w:noProof/>
          <w:sz w:val="24"/>
          <w:szCs w:val="24"/>
        </w:rPr>
        <w:drawing>
          <wp:inline distT="0" distB="0" distL="0" distR="0" wp14:anchorId="410947C3" wp14:editId="770600EA">
            <wp:extent cx="5760720" cy="412750"/>
            <wp:effectExtent l="0" t="0" r="0" b="6350"/>
            <wp:docPr id="644730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73045" name="Obraz 6447304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412750"/>
                    </a:xfrm>
                    <a:prstGeom prst="rect">
                      <a:avLst/>
                    </a:prstGeom>
                  </pic:spPr>
                </pic:pic>
              </a:graphicData>
            </a:graphic>
          </wp:inline>
        </w:drawing>
      </w:r>
    </w:p>
    <w:p w14:paraId="087EB925" w14:textId="1F150F86" w:rsidR="006501D5" w:rsidRPr="00851A5D" w:rsidRDefault="006501D5" w:rsidP="00DD142F">
      <w:pPr>
        <w:spacing w:before="120" w:after="120" w:line="276" w:lineRule="auto"/>
        <w:rPr>
          <w:rFonts w:ascii="Calibri" w:eastAsiaTheme="majorEastAsia" w:hAnsi="Calibri" w:cstheme="minorHAnsi"/>
          <w:color w:val="000000" w:themeColor="text1"/>
          <w:sz w:val="24"/>
          <w:szCs w:val="24"/>
        </w:rPr>
      </w:pPr>
    </w:p>
    <w:sectPr w:rsidR="006501D5" w:rsidRPr="00851A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C676B" w14:textId="77777777" w:rsidR="002802C9" w:rsidRDefault="002802C9" w:rsidP="001305C5">
      <w:pPr>
        <w:spacing w:after="0" w:line="240" w:lineRule="auto"/>
      </w:pPr>
      <w:r>
        <w:separator/>
      </w:r>
    </w:p>
  </w:endnote>
  <w:endnote w:type="continuationSeparator" w:id="0">
    <w:p w14:paraId="6EB120AE" w14:textId="77777777" w:rsidR="002802C9" w:rsidRDefault="002802C9" w:rsidP="00130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A113E" w14:textId="77777777" w:rsidR="002802C9" w:rsidRDefault="002802C9" w:rsidP="001305C5">
      <w:pPr>
        <w:spacing w:after="0" w:line="240" w:lineRule="auto"/>
      </w:pPr>
      <w:r>
        <w:separator/>
      </w:r>
    </w:p>
  </w:footnote>
  <w:footnote w:type="continuationSeparator" w:id="0">
    <w:p w14:paraId="5BEBDC4B" w14:textId="77777777" w:rsidR="002802C9" w:rsidRDefault="002802C9" w:rsidP="00130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D2C"/>
    <w:multiLevelType w:val="multilevel"/>
    <w:tmpl w:val="1FFC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341EB"/>
    <w:multiLevelType w:val="multilevel"/>
    <w:tmpl w:val="12AA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F0E4A"/>
    <w:multiLevelType w:val="hybridMultilevel"/>
    <w:tmpl w:val="DDF0D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2709E7"/>
    <w:multiLevelType w:val="hybridMultilevel"/>
    <w:tmpl w:val="066CB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ED12E3"/>
    <w:multiLevelType w:val="hybridMultilevel"/>
    <w:tmpl w:val="84900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8E4FF4"/>
    <w:multiLevelType w:val="hybridMultilevel"/>
    <w:tmpl w:val="02446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7B1FB0"/>
    <w:multiLevelType w:val="multilevel"/>
    <w:tmpl w:val="D6AC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A967F2"/>
    <w:multiLevelType w:val="hybridMultilevel"/>
    <w:tmpl w:val="4D94BFE0"/>
    <w:lvl w:ilvl="0" w:tplc="95BCE6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2E5879"/>
    <w:multiLevelType w:val="hybridMultilevel"/>
    <w:tmpl w:val="E25C5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BC514D5"/>
    <w:multiLevelType w:val="hybridMultilevel"/>
    <w:tmpl w:val="BCF6B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B469EA"/>
    <w:multiLevelType w:val="multilevel"/>
    <w:tmpl w:val="1A58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E63CC4"/>
    <w:multiLevelType w:val="hybridMultilevel"/>
    <w:tmpl w:val="BE568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46E4D9E"/>
    <w:multiLevelType w:val="multilevel"/>
    <w:tmpl w:val="BFDC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87674"/>
    <w:multiLevelType w:val="hybridMultilevel"/>
    <w:tmpl w:val="329CD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1D3152E"/>
    <w:multiLevelType w:val="multilevel"/>
    <w:tmpl w:val="9312B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1F073A"/>
    <w:multiLevelType w:val="multilevel"/>
    <w:tmpl w:val="EB3C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F86F01"/>
    <w:multiLevelType w:val="hybridMultilevel"/>
    <w:tmpl w:val="9FC4C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B5560B7"/>
    <w:multiLevelType w:val="multilevel"/>
    <w:tmpl w:val="0E40EA98"/>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09855C5"/>
    <w:multiLevelType w:val="multilevel"/>
    <w:tmpl w:val="7A5A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6F051D"/>
    <w:multiLevelType w:val="hybridMultilevel"/>
    <w:tmpl w:val="D14CD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027CAE"/>
    <w:multiLevelType w:val="multilevel"/>
    <w:tmpl w:val="E70A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6606C0"/>
    <w:multiLevelType w:val="multilevel"/>
    <w:tmpl w:val="42CE2A98"/>
    <w:lvl w:ilvl="0">
      <w:start w:val="1"/>
      <w:numFmt w:val="decimal"/>
      <w:lvlText w:val="%1)"/>
      <w:lvlJc w:val="left"/>
      <w:pPr>
        <w:ind w:left="360" w:hanging="360"/>
      </w:pPr>
      <w:rPr>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7A12000"/>
    <w:multiLevelType w:val="multilevel"/>
    <w:tmpl w:val="D358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975015">
    <w:abstractNumId w:val="7"/>
  </w:num>
  <w:num w:numId="2" w16cid:durableId="786629129">
    <w:abstractNumId w:val="21"/>
  </w:num>
  <w:num w:numId="3" w16cid:durableId="607390910">
    <w:abstractNumId w:val="3"/>
  </w:num>
  <w:num w:numId="4" w16cid:durableId="509375921">
    <w:abstractNumId w:val="17"/>
  </w:num>
  <w:num w:numId="5" w16cid:durableId="1624732920">
    <w:abstractNumId w:val="0"/>
  </w:num>
  <w:num w:numId="6" w16cid:durableId="1552302551">
    <w:abstractNumId w:val="8"/>
  </w:num>
  <w:num w:numId="7" w16cid:durableId="291055369">
    <w:abstractNumId w:val="13"/>
  </w:num>
  <w:num w:numId="8" w16cid:durableId="56824066">
    <w:abstractNumId w:val="16"/>
  </w:num>
  <w:num w:numId="9" w16cid:durableId="1969512268">
    <w:abstractNumId w:val="9"/>
  </w:num>
  <w:num w:numId="10" w16cid:durableId="193272289">
    <w:abstractNumId w:val="19"/>
  </w:num>
  <w:num w:numId="11" w16cid:durableId="1457021209">
    <w:abstractNumId w:val="5"/>
  </w:num>
  <w:num w:numId="12" w16cid:durableId="387847210">
    <w:abstractNumId w:val="4"/>
  </w:num>
  <w:num w:numId="13" w16cid:durableId="917598740">
    <w:abstractNumId w:val="18"/>
  </w:num>
  <w:num w:numId="14" w16cid:durableId="1750155627">
    <w:abstractNumId w:val="10"/>
  </w:num>
  <w:num w:numId="15" w16cid:durableId="952245320">
    <w:abstractNumId w:val="15"/>
  </w:num>
  <w:num w:numId="16" w16cid:durableId="1061054788">
    <w:abstractNumId w:val="14"/>
  </w:num>
  <w:num w:numId="17" w16cid:durableId="382028450">
    <w:abstractNumId w:val="14"/>
    <w:lvlOverride w:ilvl="1">
      <w:lvl w:ilvl="1">
        <w:numFmt w:val="bullet"/>
        <w:lvlText w:val=""/>
        <w:lvlJc w:val="left"/>
        <w:pPr>
          <w:tabs>
            <w:tab w:val="num" w:pos="1440"/>
          </w:tabs>
          <w:ind w:left="1440" w:hanging="360"/>
        </w:pPr>
        <w:rPr>
          <w:rFonts w:ascii="Symbol" w:hAnsi="Symbol" w:hint="default"/>
          <w:sz w:val="20"/>
        </w:rPr>
      </w:lvl>
    </w:lvlOverride>
  </w:num>
  <w:num w:numId="18" w16cid:durableId="1020666717">
    <w:abstractNumId w:val="14"/>
    <w:lvlOverride w:ilvl="1">
      <w:lvl w:ilvl="1">
        <w:numFmt w:val="bullet"/>
        <w:lvlText w:val=""/>
        <w:lvlJc w:val="left"/>
        <w:pPr>
          <w:tabs>
            <w:tab w:val="num" w:pos="1440"/>
          </w:tabs>
          <w:ind w:left="1440" w:hanging="360"/>
        </w:pPr>
        <w:rPr>
          <w:rFonts w:ascii="Symbol" w:hAnsi="Symbol" w:hint="default"/>
          <w:sz w:val="20"/>
        </w:rPr>
      </w:lvl>
    </w:lvlOverride>
  </w:num>
  <w:num w:numId="19" w16cid:durableId="493569783">
    <w:abstractNumId w:val="14"/>
    <w:lvlOverride w:ilvl="1">
      <w:lvl w:ilvl="1">
        <w:numFmt w:val="bullet"/>
        <w:lvlText w:val=""/>
        <w:lvlJc w:val="left"/>
        <w:pPr>
          <w:tabs>
            <w:tab w:val="num" w:pos="1440"/>
          </w:tabs>
          <w:ind w:left="1440" w:hanging="360"/>
        </w:pPr>
        <w:rPr>
          <w:rFonts w:ascii="Symbol" w:hAnsi="Symbol" w:hint="default"/>
          <w:sz w:val="20"/>
        </w:rPr>
      </w:lvl>
    </w:lvlOverride>
  </w:num>
  <w:num w:numId="20" w16cid:durableId="552694424">
    <w:abstractNumId w:val="12"/>
  </w:num>
  <w:num w:numId="21" w16cid:durableId="1810897547">
    <w:abstractNumId w:val="2"/>
  </w:num>
  <w:num w:numId="22" w16cid:durableId="1101686045">
    <w:abstractNumId w:val="11"/>
  </w:num>
  <w:num w:numId="23" w16cid:durableId="965234309">
    <w:abstractNumId w:val="20"/>
  </w:num>
  <w:num w:numId="24" w16cid:durableId="624773475">
    <w:abstractNumId w:val="22"/>
  </w:num>
  <w:num w:numId="25" w16cid:durableId="1240402988">
    <w:abstractNumId w:val="1"/>
  </w:num>
  <w:num w:numId="26" w16cid:durableId="1990203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AB"/>
    <w:rsid w:val="0001355E"/>
    <w:rsid w:val="00016940"/>
    <w:rsid w:val="00016A57"/>
    <w:rsid w:val="000210B0"/>
    <w:rsid w:val="000322AA"/>
    <w:rsid w:val="00043AC4"/>
    <w:rsid w:val="0006084F"/>
    <w:rsid w:val="0006592A"/>
    <w:rsid w:val="00067568"/>
    <w:rsid w:val="00075049"/>
    <w:rsid w:val="000A2B7E"/>
    <w:rsid w:val="000A3E78"/>
    <w:rsid w:val="000B393A"/>
    <w:rsid w:val="000B53D4"/>
    <w:rsid w:val="000C0C0C"/>
    <w:rsid w:val="000C10C5"/>
    <w:rsid w:val="000C3660"/>
    <w:rsid w:val="000D4591"/>
    <w:rsid w:val="000F004E"/>
    <w:rsid w:val="000F0719"/>
    <w:rsid w:val="000F1E1E"/>
    <w:rsid w:val="000F5521"/>
    <w:rsid w:val="000F79C2"/>
    <w:rsid w:val="00104221"/>
    <w:rsid w:val="0010752E"/>
    <w:rsid w:val="00110CC4"/>
    <w:rsid w:val="001153A3"/>
    <w:rsid w:val="00125459"/>
    <w:rsid w:val="001305C5"/>
    <w:rsid w:val="0013332F"/>
    <w:rsid w:val="0013369E"/>
    <w:rsid w:val="00133BE9"/>
    <w:rsid w:val="001626AF"/>
    <w:rsid w:val="00164C92"/>
    <w:rsid w:val="0017444D"/>
    <w:rsid w:val="00185EAB"/>
    <w:rsid w:val="00193244"/>
    <w:rsid w:val="001D5A9F"/>
    <w:rsid w:val="001E3E93"/>
    <w:rsid w:val="002027A3"/>
    <w:rsid w:val="00221B3A"/>
    <w:rsid w:val="00230CA5"/>
    <w:rsid w:val="00233A04"/>
    <w:rsid w:val="0024444F"/>
    <w:rsid w:val="0024707B"/>
    <w:rsid w:val="002570F2"/>
    <w:rsid w:val="002647EC"/>
    <w:rsid w:val="002802C9"/>
    <w:rsid w:val="00280CB5"/>
    <w:rsid w:val="002C3D78"/>
    <w:rsid w:val="002E64DB"/>
    <w:rsid w:val="002F5D19"/>
    <w:rsid w:val="0030747E"/>
    <w:rsid w:val="003117EE"/>
    <w:rsid w:val="003263B0"/>
    <w:rsid w:val="003713BF"/>
    <w:rsid w:val="003779A6"/>
    <w:rsid w:val="003948D1"/>
    <w:rsid w:val="003960E9"/>
    <w:rsid w:val="003A3E64"/>
    <w:rsid w:val="003B2E21"/>
    <w:rsid w:val="003B4862"/>
    <w:rsid w:val="003C3DD8"/>
    <w:rsid w:val="003D43B4"/>
    <w:rsid w:val="003D6A9B"/>
    <w:rsid w:val="00400B6A"/>
    <w:rsid w:val="004024D6"/>
    <w:rsid w:val="00412B2B"/>
    <w:rsid w:val="00420385"/>
    <w:rsid w:val="00422B42"/>
    <w:rsid w:val="00427841"/>
    <w:rsid w:val="004301E6"/>
    <w:rsid w:val="0044142F"/>
    <w:rsid w:val="00443A3A"/>
    <w:rsid w:val="00446BCC"/>
    <w:rsid w:val="004700BC"/>
    <w:rsid w:val="00472863"/>
    <w:rsid w:val="00484EEE"/>
    <w:rsid w:val="004A456C"/>
    <w:rsid w:val="004B0DA6"/>
    <w:rsid w:val="004C701E"/>
    <w:rsid w:val="004D405A"/>
    <w:rsid w:val="004F6E28"/>
    <w:rsid w:val="005062C5"/>
    <w:rsid w:val="00516E9C"/>
    <w:rsid w:val="005539D3"/>
    <w:rsid w:val="00557FFB"/>
    <w:rsid w:val="00560CE5"/>
    <w:rsid w:val="0056206E"/>
    <w:rsid w:val="00565EE2"/>
    <w:rsid w:val="005711B4"/>
    <w:rsid w:val="00582E88"/>
    <w:rsid w:val="00591EFB"/>
    <w:rsid w:val="005A650B"/>
    <w:rsid w:val="005B257F"/>
    <w:rsid w:val="005B5B1C"/>
    <w:rsid w:val="005C4354"/>
    <w:rsid w:val="005C7B4D"/>
    <w:rsid w:val="005D093F"/>
    <w:rsid w:val="005F2BF3"/>
    <w:rsid w:val="00603FDF"/>
    <w:rsid w:val="0061250F"/>
    <w:rsid w:val="00617099"/>
    <w:rsid w:val="0062154C"/>
    <w:rsid w:val="006401AE"/>
    <w:rsid w:val="00641D0C"/>
    <w:rsid w:val="006429C6"/>
    <w:rsid w:val="00645B0B"/>
    <w:rsid w:val="006501D5"/>
    <w:rsid w:val="00653D4D"/>
    <w:rsid w:val="00694729"/>
    <w:rsid w:val="0069732B"/>
    <w:rsid w:val="006A3ACF"/>
    <w:rsid w:val="006A6FF7"/>
    <w:rsid w:val="006A7E37"/>
    <w:rsid w:val="006B6EFC"/>
    <w:rsid w:val="006D4A41"/>
    <w:rsid w:val="006F7250"/>
    <w:rsid w:val="00705BC9"/>
    <w:rsid w:val="00710EAA"/>
    <w:rsid w:val="0071283D"/>
    <w:rsid w:val="007203D7"/>
    <w:rsid w:val="00737190"/>
    <w:rsid w:val="00737469"/>
    <w:rsid w:val="0074746A"/>
    <w:rsid w:val="00751E31"/>
    <w:rsid w:val="0075501A"/>
    <w:rsid w:val="00757066"/>
    <w:rsid w:val="0076781D"/>
    <w:rsid w:val="00772D2E"/>
    <w:rsid w:val="007735BB"/>
    <w:rsid w:val="00780DC3"/>
    <w:rsid w:val="00785450"/>
    <w:rsid w:val="007A3848"/>
    <w:rsid w:val="007A7704"/>
    <w:rsid w:val="007B1D62"/>
    <w:rsid w:val="007B36BF"/>
    <w:rsid w:val="007C4BBD"/>
    <w:rsid w:val="007C5273"/>
    <w:rsid w:val="007C6F72"/>
    <w:rsid w:val="007C7668"/>
    <w:rsid w:val="007D44D2"/>
    <w:rsid w:val="007E2C59"/>
    <w:rsid w:val="00814BD5"/>
    <w:rsid w:val="00814C5D"/>
    <w:rsid w:val="008362B3"/>
    <w:rsid w:val="00837FF6"/>
    <w:rsid w:val="00840D54"/>
    <w:rsid w:val="00851A5D"/>
    <w:rsid w:val="008529C6"/>
    <w:rsid w:val="0088151A"/>
    <w:rsid w:val="008858B6"/>
    <w:rsid w:val="00886C62"/>
    <w:rsid w:val="008A4555"/>
    <w:rsid w:val="008A60E6"/>
    <w:rsid w:val="008B01DF"/>
    <w:rsid w:val="008C1879"/>
    <w:rsid w:val="008E31B9"/>
    <w:rsid w:val="008F73FA"/>
    <w:rsid w:val="009075D3"/>
    <w:rsid w:val="00914ED1"/>
    <w:rsid w:val="009215A0"/>
    <w:rsid w:val="009249FD"/>
    <w:rsid w:val="00924CEB"/>
    <w:rsid w:val="00926F4A"/>
    <w:rsid w:val="0093350E"/>
    <w:rsid w:val="00941FAC"/>
    <w:rsid w:val="009517CC"/>
    <w:rsid w:val="00952B12"/>
    <w:rsid w:val="00957CDE"/>
    <w:rsid w:val="00961D91"/>
    <w:rsid w:val="00961DE6"/>
    <w:rsid w:val="00965B1D"/>
    <w:rsid w:val="00973D71"/>
    <w:rsid w:val="00975D27"/>
    <w:rsid w:val="009818FD"/>
    <w:rsid w:val="009A227B"/>
    <w:rsid w:val="009A2875"/>
    <w:rsid w:val="009A6307"/>
    <w:rsid w:val="009B544E"/>
    <w:rsid w:val="009B574A"/>
    <w:rsid w:val="009B5A1F"/>
    <w:rsid w:val="009C73AA"/>
    <w:rsid w:val="009D6779"/>
    <w:rsid w:val="009D7966"/>
    <w:rsid w:val="00A110BB"/>
    <w:rsid w:val="00A13788"/>
    <w:rsid w:val="00A151DD"/>
    <w:rsid w:val="00A1607E"/>
    <w:rsid w:val="00A252EA"/>
    <w:rsid w:val="00A32A3F"/>
    <w:rsid w:val="00A53625"/>
    <w:rsid w:val="00A63E09"/>
    <w:rsid w:val="00A66263"/>
    <w:rsid w:val="00A666A5"/>
    <w:rsid w:val="00A67D69"/>
    <w:rsid w:val="00A85246"/>
    <w:rsid w:val="00A8734A"/>
    <w:rsid w:val="00A972F9"/>
    <w:rsid w:val="00AB222E"/>
    <w:rsid w:val="00AB7D3A"/>
    <w:rsid w:val="00AC761E"/>
    <w:rsid w:val="00AD7D71"/>
    <w:rsid w:val="00AE039C"/>
    <w:rsid w:val="00AE785D"/>
    <w:rsid w:val="00B25FE6"/>
    <w:rsid w:val="00B362AE"/>
    <w:rsid w:val="00B40AFC"/>
    <w:rsid w:val="00B50B6E"/>
    <w:rsid w:val="00B628E3"/>
    <w:rsid w:val="00B6663A"/>
    <w:rsid w:val="00B81E6E"/>
    <w:rsid w:val="00B8239A"/>
    <w:rsid w:val="00B82807"/>
    <w:rsid w:val="00B85D85"/>
    <w:rsid w:val="00BA4F40"/>
    <w:rsid w:val="00BA756B"/>
    <w:rsid w:val="00BB224A"/>
    <w:rsid w:val="00BB5BAC"/>
    <w:rsid w:val="00BB5F05"/>
    <w:rsid w:val="00BC2B31"/>
    <w:rsid w:val="00BC6E1D"/>
    <w:rsid w:val="00BD4392"/>
    <w:rsid w:val="00BD5968"/>
    <w:rsid w:val="00BD755D"/>
    <w:rsid w:val="00BE6B6A"/>
    <w:rsid w:val="00BE6F78"/>
    <w:rsid w:val="00BF2007"/>
    <w:rsid w:val="00C010C6"/>
    <w:rsid w:val="00C0245D"/>
    <w:rsid w:val="00C206F0"/>
    <w:rsid w:val="00C24268"/>
    <w:rsid w:val="00C35FB6"/>
    <w:rsid w:val="00C40617"/>
    <w:rsid w:val="00C5332E"/>
    <w:rsid w:val="00C6696B"/>
    <w:rsid w:val="00C710AB"/>
    <w:rsid w:val="00C774B3"/>
    <w:rsid w:val="00C97F91"/>
    <w:rsid w:val="00CB1A06"/>
    <w:rsid w:val="00CC1FD8"/>
    <w:rsid w:val="00CF5FD4"/>
    <w:rsid w:val="00CF7C95"/>
    <w:rsid w:val="00D151EC"/>
    <w:rsid w:val="00D15557"/>
    <w:rsid w:val="00D15DAC"/>
    <w:rsid w:val="00D20679"/>
    <w:rsid w:val="00D30B96"/>
    <w:rsid w:val="00D46D5B"/>
    <w:rsid w:val="00D554E0"/>
    <w:rsid w:val="00D61203"/>
    <w:rsid w:val="00D81782"/>
    <w:rsid w:val="00D83905"/>
    <w:rsid w:val="00D85639"/>
    <w:rsid w:val="00DA21E7"/>
    <w:rsid w:val="00DA227E"/>
    <w:rsid w:val="00DA73CC"/>
    <w:rsid w:val="00DC55F1"/>
    <w:rsid w:val="00DC6327"/>
    <w:rsid w:val="00DD142F"/>
    <w:rsid w:val="00DF6BE0"/>
    <w:rsid w:val="00E03AF6"/>
    <w:rsid w:val="00E07DA5"/>
    <w:rsid w:val="00E116B5"/>
    <w:rsid w:val="00E12A5A"/>
    <w:rsid w:val="00E143F2"/>
    <w:rsid w:val="00E1605E"/>
    <w:rsid w:val="00E23972"/>
    <w:rsid w:val="00E329DD"/>
    <w:rsid w:val="00E5410D"/>
    <w:rsid w:val="00E56EEB"/>
    <w:rsid w:val="00E57A60"/>
    <w:rsid w:val="00E63CFD"/>
    <w:rsid w:val="00E673CE"/>
    <w:rsid w:val="00E7556E"/>
    <w:rsid w:val="00E8193A"/>
    <w:rsid w:val="00E8655D"/>
    <w:rsid w:val="00EA508C"/>
    <w:rsid w:val="00EC6482"/>
    <w:rsid w:val="00ED63AB"/>
    <w:rsid w:val="00EF79C7"/>
    <w:rsid w:val="00F0101D"/>
    <w:rsid w:val="00F01AF8"/>
    <w:rsid w:val="00F020AD"/>
    <w:rsid w:val="00F12AF7"/>
    <w:rsid w:val="00F278F3"/>
    <w:rsid w:val="00F31559"/>
    <w:rsid w:val="00F359B9"/>
    <w:rsid w:val="00F44B4A"/>
    <w:rsid w:val="00F477E4"/>
    <w:rsid w:val="00F5194C"/>
    <w:rsid w:val="00F51BB8"/>
    <w:rsid w:val="00F54457"/>
    <w:rsid w:val="00F55195"/>
    <w:rsid w:val="00F55639"/>
    <w:rsid w:val="00F66C2A"/>
    <w:rsid w:val="00F70202"/>
    <w:rsid w:val="00F900A0"/>
    <w:rsid w:val="00F901EA"/>
    <w:rsid w:val="00F9172B"/>
    <w:rsid w:val="00FA3316"/>
    <w:rsid w:val="00FA60D6"/>
    <w:rsid w:val="00FC4EEE"/>
    <w:rsid w:val="00FC7BF6"/>
    <w:rsid w:val="00FD557F"/>
    <w:rsid w:val="00FD6150"/>
    <w:rsid w:val="00FD7291"/>
    <w:rsid w:val="00FE2B63"/>
    <w:rsid w:val="00FE4047"/>
    <w:rsid w:val="00FE4111"/>
    <w:rsid w:val="00FF6124"/>
    <w:rsid w:val="00FF77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CD108"/>
  <w15:chartTrackingRefBased/>
  <w15:docId w15:val="{57E10813-838F-4E6E-A717-22DA02D2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E7556E"/>
    <w:pPr>
      <w:spacing w:before="100" w:beforeAutospacing="1" w:after="100" w:afterAutospacing="1" w:line="240" w:lineRule="auto"/>
      <w:outlineLvl w:val="0"/>
    </w:pPr>
    <w:rPr>
      <w:rFonts w:ascii="Calibri" w:eastAsia="Times New Roman" w:hAnsi="Calibri" w:cs="Times New Roman"/>
      <w:b/>
      <w:bCs/>
      <w:color w:val="000000" w:themeColor="text1"/>
      <w:kern w:val="36"/>
      <w:sz w:val="32"/>
      <w:szCs w:val="48"/>
      <w:lang w:eastAsia="pl-PL"/>
    </w:rPr>
  </w:style>
  <w:style w:type="paragraph" w:styleId="Nagwek2">
    <w:name w:val="heading 2"/>
    <w:basedOn w:val="Normalny"/>
    <w:next w:val="Normalny"/>
    <w:link w:val="Nagwek2Znak"/>
    <w:uiPriority w:val="9"/>
    <w:unhideWhenUsed/>
    <w:qFormat/>
    <w:rsid w:val="00E7556E"/>
    <w:pPr>
      <w:keepNext/>
      <w:keepLines/>
      <w:spacing w:before="40" w:after="0"/>
      <w:outlineLvl w:val="1"/>
    </w:pPr>
    <w:rPr>
      <w:rFonts w:ascii="Calibri" w:eastAsiaTheme="majorEastAsia" w:hAnsi="Calibri" w:cstheme="majorBidi"/>
      <w:b/>
      <w:color w:val="000000" w:themeColor="text1"/>
      <w:sz w:val="28"/>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E2B63"/>
    <w:rPr>
      <w:color w:val="0563C1" w:themeColor="hyperlink"/>
      <w:u w:val="single"/>
    </w:rPr>
  </w:style>
  <w:style w:type="paragraph" w:styleId="Poprawka">
    <w:name w:val="Revision"/>
    <w:hidden/>
    <w:uiPriority w:val="99"/>
    <w:semiHidden/>
    <w:rsid w:val="00FC7BF6"/>
    <w:pPr>
      <w:spacing w:after="0" w:line="240" w:lineRule="auto"/>
    </w:pPr>
  </w:style>
  <w:style w:type="paragraph" w:styleId="Tekstdymka">
    <w:name w:val="Balloon Text"/>
    <w:basedOn w:val="Normalny"/>
    <w:link w:val="TekstdymkaZnak"/>
    <w:uiPriority w:val="99"/>
    <w:semiHidden/>
    <w:unhideWhenUsed/>
    <w:rsid w:val="004203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0385"/>
    <w:rPr>
      <w:rFonts w:ascii="Segoe UI" w:hAnsi="Segoe UI" w:cs="Segoe UI"/>
      <w:sz w:val="18"/>
      <w:szCs w:val="18"/>
    </w:rPr>
  </w:style>
  <w:style w:type="character" w:styleId="Odwoaniedokomentarza">
    <w:name w:val="annotation reference"/>
    <w:basedOn w:val="Domylnaczcionkaakapitu"/>
    <w:uiPriority w:val="99"/>
    <w:semiHidden/>
    <w:unhideWhenUsed/>
    <w:rsid w:val="00BB5F05"/>
    <w:rPr>
      <w:sz w:val="16"/>
      <w:szCs w:val="16"/>
    </w:rPr>
  </w:style>
  <w:style w:type="paragraph" w:styleId="Tekstkomentarza">
    <w:name w:val="annotation text"/>
    <w:basedOn w:val="Normalny"/>
    <w:link w:val="TekstkomentarzaZnak"/>
    <w:uiPriority w:val="99"/>
    <w:unhideWhenUsed/>
    <w:rsid w:val="00BB5F05"/>
    <w:pPr>
      <w:spacing w:line="240" w:lineRule="auto"/>
    </w:pPr>
    <w:rPr>
      <w:sz w:val="20"/>
      <w:szCs w:val="20"/>
    </w:rPr>
  </w:style>
  <w:style w:type="character" w:customStyle="1" w:styleId="TekstkomentarzaZnak">
    <w:name w:val="Tekst komentarza Znak"/>
    <w:basedOn w:val="Domylnaczcionkaakapitu"/>
    <w:link w:val="Tekstkomentarza"/>
    <w:uiPriority w:val="99"/>
    <w:rsid w:val="00BB5F05"/>
    <w:rPr>
      <w:sz w:val="20"/>
      <w:szCs w:val="20"/>
    </w:rPr>
  </w:style>
  <w:style w:type="paragraph" w:styleId="Tematkomentarza">
    <w:name w:val="annotation subject"/>
    <w:basedOn w:val="Tekstkomentarza"/>
    <w:next w:val="Tekstkomentarza"/>
    <w:link w:val="TematkomentarzaZnak"/>
    <w:uiPriority w:val="99"/>
    <w:semiHidden/>
    <w:unhideWhenUsed/>
    <w:rsid w:val="00BB5F05"/>
    <w:rPr>
      <w:b/>
      <w:bCs/>
    </w:rPr>
  </w:style>
  <w:style w:type="character" w:customStyle="1" w:styleId="TematkomentarzaZnak">
    <w:name w:val="Temat komentarza Znak"/>
    <w:basedOn w:val="TekstkomentarzaZnak"/>
    <w:link w:val="Tematkomentarza"/>
    <w:uiPriority w:val="99"/>
    <w:semiHidden/>
    <w:rsid w:val="00BB5F05"/>
    <w:rPr>
      <w:b/>
      <w:bCs/>
      <w:sz w:val="20"/>
      <w:szCs w:val="20"/>
    </w:rPr>
  </w:style>
  <w:style w:type="character" w:styleId="UyteHipercze">
    <w:name w:val="FollowedHyperlink"/>
    <w:basedOn w:val="Domylnaczcionkaakapitu"/>
    <w:uiPriority w:val="99"/>
    <w:semiHidden/>
    <w:unhideWhenUsed/>
    <w:rsid w:val="00E5410D"/>
    <w:rPr>
      <w:color w:val="954F72" w:themeColor="followedHyperlink"/>
      <w:u w:val="single"/>
    </w:rPr>
  </w:style>
  <w:style w:type="character" w:customStyle="1" w:styleId="Nagwek1Znak">
    <w:name w:val="Nagłówek 1 Znak"/>
    <w:basedOn w:val="Domylnaczcionkaakapitu"/>
    <w:link w:val="Nagwek1"/>
    <w:uiPriority w:val="9"/>
    <w:rsid w:val="00E7556E"/>
    <w:rPr>
      <w:rFonts w:ascii="Calibri" w:eastAsia="Times New Roman" w:hAnsi="Calibri" w:cs="Times New Roman"/>
      <w:b/>
      <w:bCs/>
      <w:color w:val="000000" w:themeColor="text1"/>
      <w:kern w:val="36"/>
      <w:sz w:val="32"/>
      <w:szCs w:val="48"/>
      <w:lang w:eastAsia="pl-PL"/>
    </w:rPr>
  </w:style>
  <w:style w:type="paragraph" w:styleId="Akapitzlist">
    <w:name w:val="List Paragraph"/>
    <w:aliases w:val="Numerowanie"/>
    <w:basedOn w:val="Normalny"/>
    <w:link w:val="AkapitzlistZnak"/>
    <w:uiPriority w:val="34"/>
    <w:qFormat/>
    <w:rsid w:val="00AB222E"/>
    <w:pPr>
      <w:ind w:left="720"/>
      <w:contextualSpacing/>
    </w:pPr>
  </w:style>
  <w:style w:type="character" w:customStyle="1" w:styleId="AkapitzlistZnak">
    <w:name w:val="Akapit z listą Znak"/>
    <w:aliases w:val="Numerowanie Znak"/>
    <w:basedOn w:val="Domylnaczcionkaakapitu"/>
    <w:link w:val="Akapitzlist"/>
    <w:uiPriority w:val="34"/>
    <w:qFormat/>
    <w:rsid w:val="00961DE6"/>
  </w:style>
  <w:style w:type="paragraph" w:styleId="NormalnyWeb">
    <w:name w:val="Normal (Web)"/>
    <w:basedOn w:val="Normalny"/>
    <w:uiPriority w:val="99"/>
    <w:unhideWhenUsed/>
    <w:rsid w:val="00DA73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E23972"/>
    <w:rPr>
      <w:color w:val="605E5C"/>
      <w:shd w:val="clear" w:color="auto" w:fill="E1DFDD"/>
    </w:rPr>
  </w:style>
  <w:style w:type="character" w:customStyle="1" w:styleId="Nagwek2Znak">
    <w:name w:val="Nagłówek 2 Znak"/>
    <w:basedOn w:val="Domylnaczcionkaakapitu"/>
    <w:link w:val="Nagwek2"/>
    <w:uiPriority w:val="9"/>
    <w:rsid w:val="00E7556E"/>
    <w:rPr>
      <w:rFonts w:ascii="Calibri" w:eastAsiaTheme="majorEastAsia" w:hAnsi="Calibri" w:cstheme="majorBidi"/>
      <w:b/>
      <w:color w:val="000000" w:themeColor="text1"/>
      <w:sz w:val="28"/>
      <w:szCs w:val="26"/>
    </w:rPr>
  </w:style>
  <w:style w:type="paragraph" w:styleId="Tekstprzypisudolnego">
    <w:name w:val="footnote text"/>
    <w:basedOn w:val="Normalny"/>
    <w:link w:val="TekstprzypisudolnegoZnak"/>
    <w:uiPriority w:val="99"/>
    <w:semiHidden/>
    <w:unhideWhenUsed/>
    <w:rsid w:val="001305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05C5"/>
    <w:rPr>
      <w:sz w:val="20"/>
      <w:szCs w:val="20"/>
    </w:rPr>
  </w:style>
  <w:style w:type="character" w:styleId="Odwoanieprzypisudolnego">
    <w:name w:val="footnote reference"/>
    <w:basedOn w:val="Domylnaczcionkaakapitu"/>
    <w:uiPriority w:val="99"/>
    <w:semiHidden/>
    <w:unhideWhenUsed/>
    <w:rsid w:val="001305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301">
      <w:bodyDiv w:val="1"/>
      <w:marLeft w:val="0"/>
      <w:marRight w:val="0"/>
      <w:marTop w:val="0"/>
      <w:marBottom w:val="0"/>
      <w:divBdr>
        <w:top w:val="none" w:sz="0" w:space="0" w:color="auto"/>
        <w:left w:val="none" w:sz="0" w:space="0" w:color="auto"/>
        <w:bottom w:val="none" w:sz="0" w:space="0" w:color="auto"/>
        <w:right w:val="none" w:sz="0" w:space="0" w:color="auto"/>
      </w:divBdr>
    </w:div>
    <w:div w:id="17851031">
      <w:bodyDiv w:val="1"/>
      <w:marLeft w:val="0"/>
      <w:marRight w:val="0"/>
      <w:marTop w:val="0"/>
      <w:marBottom w:val="0"/>
      <w:divBdr>
        <w:top w:val="none" w:sz="0" w:space="0" w:color="auto"/>
        <w:left w:val="none" w:sz="0" w:space="0" w:color="auto"/>
        <w:bottom w:val="none" w:sz="0" w:space="0" w:color="auto"/>
        <w:right w:val="none" w:sz="0" w:space="0" w:color="auto"/>
      </w:divBdr>
    </w:div>
    <w:div w:id="64227827">
      <w:bodyDiv w:val="1"/>
      <w:marLeft w:val="0"/>
      <w:marRight w:val="0"/>
      <w:marTop w:val="0"/>
      <w:marBottom w:val="0"/>
      <w:divBdr>
        <w:top w:val="none" w:sz="0" w:space="0" w:color="auto"/>
        <w:left w:val="none" w:sz="0" w:space="0" w:color="auto"/>
        <w:bottom w:val="none" w:sz="0" w:space="0" w:color="auto"/>
        <w:right w:val="none" w:sz="0" w:space="0" w:color="auto"/>
      </w:divBdr>
    </w:div>
    <w:div w:id="69159614">
      <w:bodyDiv w:val="1"/>
      <w:marLeft w:val="0"/>
      <w:marRight w:val="0"/>
      <w:marTop w:val="0"/>
      <w:marBottom w:val="0"/>
      <w:divBdr>
        <w:top w:val="none" w:sz="0" w:space="0" w:color="auto"/>
        <w:left w:val="none" w:sz="0" w:space="0" w:color="auto"/>
        <w:bottom w:val="none" w:sz="0" w:space="0" w:color="auto"/>
        <w:right w:val="none" w:sz="0" w:space="0" w:color="auto"/>
      </w:divBdr>
    </w:div>
    <w:div w:id="81683357">
      <w:bodyDiv w:val="1"/>
      <w:marLeft w:val="0"/>
      <w:marRight w:val="0"/>
      <w:marTop w:val="0"/>
      <w:marBottom w:val="0"/>
      <w:divBdr>
        <w:top w:val="none" w:sz="0" w:space="0" w:color="auto"/>
        <w:left w:val="none" w:sz="0" w:space="0" w:color="auto"/>
        <w:bottom w:val="none" w:sz="0" w:space="0" w:color="auto"/>
        <w:right w:val="none" w:sz="0" w:space="0" w:color="auto"/>
      </w:divBdr>
    </w:div>
    <w:div w:id="92672230">
      <w:bodyDiv w:val="1"/>
      <w:marLeft w:val="0"/>
      <w:marRight w:val="0"/>
      <w:marTop w:val="0"/>
      <w:marBottom w:val="0"/>
      <w:divBdr>
        <w:top w:val="none" w:sz="0" w:space="0" w:color="auto"/>
        <w:left w:val="none" w:sz="0" w:space="0" w:color="auto"/>
        <w:bottom w:val="none" w:sz="0" w:space="0" w:color="auto"/>
        <w:right w:val="none" w:sz="0" w:space="0" w:color="auto"/>
      </w:divBdr>
    </w:div>
    <w:div w:id="106775312">
      <w:bodyDiv w:val="1"/>
      <w:marLeft w:val="0"/>
      <w:marRight w:val="0"/>
      <w:marTop w:val="0"/>
      <w:marBottom w:val="0"/>
      <w:divBdr>
        <w:top w:val="none" w:sz="0" w:space="0" w:color="auto"/>
        <w:left w:val="none" w:sz="0" w:space="0" w:color="auto"/>
        <w:bottom w:val="none" w:sz="0" w:space="0" w:color="auto"/>
        <w:right w:val="none" w:sz="0" w:space="0" w:color="auto"/>
      </w:divBdr>
    </w:div>
    <w:div w:id="113671059">
      <w:bodyDiv w:val="1"/>
      <w:marLeft w:val="0"/>
      <w:marRight w:val="0"/>
      <w:marTop w:val="0"/>
      <w:marBottom w:val="0"/>
      <w:divBdr>
        <w:top w:val="none" w:sz="0" w:space="0" w:color="auto"/>
        <w:left w:val="none" w:sz="0" w:space="0" w:color="auto"/>
        <w:bottom w:val="none" w:sz="0" w:space="0" w:color="auto"/>
        <w:right w:val="none" w:sz="0" w:space="0" w:color="auto"/>
      </w:divBdr>
    </w:div>
    <w:div w:id="126356383">
      <w:bodyDiv w:val="1"/>
      <w:marLeft w:val="0"/>
      <w:marRight w:val="0"/>
      <w:marTop w:val="0"/>
      <w:marBottom w:val="0"/>
      <w:divBdr>
        <w:top w:val="none" w:sz="0" w:space="0" w:color="auto"/>
        <w:left w:val="none" w:sz="0" w:space="0" w:color="auto"/>
        <w:bottom w:val="none" w:sz="0" w:space="0" w:color="auto"/>
        <w:right w:val="none" w:sz="0" w:space="0" w:color="auto"/>
      </w:divBdr>
    </w:div>
    <w:div w:id="137839666">
      <w:bodyDiv w:val="1"/>
      <w:marLeft w:val="0"/>
      <w:marRight w:val="0"/>
      <w:marTop w:val="0"/>
      <w:marBottom w:val="0"/>
      <w:divBdr>
        <w:top w:val="none" w:sz="0" w:space="0" w:color="auto"/>
        <w:left w:val="none" w:sz="0" w:space="0" w:color="auto"/>
        <w:bottom w:val="none" w:sz="0" w:space="0" w:color="auto"/>
        <w:right w:val="none" w:sz="0" w:space="0" w:color="auto"/>
      </w:divBdr>
    </w:div>
    <w:div w:id="156500921">
      <w:bodyDiv w:val="1"/>
      <w:marLeft w:val="0"/>
      <w:marRight w:val="0"/>
      <w:marTop w:val="0"/>
      <w:marBottom w:val="0"/>
      <w:divBdr>
        <w:top w:val="none" w:sz="0" w:space="0" w:color="auto"/>
        <w:left w:val="none" w:sz="0" w:space="0" w:color="auto"/>
        <w:bottom w:val="none" w:sz="0" w:space="0" w:color="auto"/>
        <w:right w:val="none" w:sz="0" w:space="0" w:color="auto"/>
      </w:divBdr>
    </w:div>
    <w:div w:id="156924334">
      <w:bodyDiv w:val="1"/>
      <w:marLeft w:val="0"/>
      <w:marRight w:val="0"/>
      <w:marTop w:val="0"/>
      <w:marBottom w:val="0"/>
      <w:divBdr>
        <w:top w:val="none" w:sz="0" w:space="0" w:color="auto"/>
        <w:left w:val="none" w:sz="0" w:space="0" w:color="auto"/>
        <w:bottom w:val="none" w:sz="0" w:space="0" w:color="auto"/>
        <w:right w:val="none" w:sz="0" w:space="0" w:color="auto"/>
      </w:divBdr>
    </w:div>
    <w:div w:id="192042234">
      <w:bodyDiv w:val="1"/>
      <w:marLeft w:val="0"/>
      <w:marRight w:val="0"/>
      <w:marTop w:val="0"/>
      <w:marBottom w:val="0"/>
      <w:divBdr>
        <w:top w:val="none" w:sz="0" w:space="0" w:color="auto"/>
        <w:left w:val="none" w:sz="0" w:space="0" w:color="auto"/>
        <w:bottom w:val="none" w:sz="0" w:space="0" w:color="auto"/>
        <w:right w:val="none" w:sz="0" w:space="0" w:color="auto"/>
      </w:divBdr>
    </w:div>
    <w:div w:id="192696554">
      <w:bodyDiv w:val="1"/>
      <w:marLeft w:val="0"/>
      <w:marRight w:val="0"/>
      <w:marTop w:val="0"/>
      <w:marBottom w:val="0"/>
      <w:divBdr>
        <w:top w:val="none" w:sz="0" w:space="0" w:color="auto"/>
        <w:left w:val="none" w:sz="0" w:space="0" w:color="auto"/>
        <w:bottom w:val="none" w:sz="0" w:space="0" w:color="auto"/>
        <w:right w:val="none" w:sz="0" w:space="0" w:color="auto"/>
      </w:divBdr>
    </w:div>
    <w:div w:id="212738025">
      <w:bodyDiv w:val="1"/>
      <w:marLeft w:val="0"/>
      <w:marRight w:val="0"/>
      <w:marTop w:val="0"/>
      <w:marBottom w:val="0"/>
      <w:divBdr>
        <w:top w:val="none" w:sz="0" w:space="0" w:color="auto"/>
        <w:left w:val="none" w:sz="0" w:space="0" w:color="auto"/>
        <w:bottom w:val="none" w:sz="0" w:space="0" w:color="auto"/>
        <w:right w:val="none" w:sz="0" w:space="0" w:color="auto"/>
      </w:divBdr>
    </w:div>
    <w:div w:id="221257237">
      <w:bodyDiv w:val="1"/>
      <w:marLeft w:val="0"/>
      <w:marRight w:val="0"/>
      <w:marTop w:val="0"/>
      <w:marBottom w:val="0"/>
      <w:divBdr>
        <w:top w:val="none" w:sz="0" w:space="0" w:color="auto"/>
        <w:left w:val="none" w:sz="0" w:space="0" w:color="auto"/>
        <w:bottom w:val="none" w:sz="0" w:space="0" w:color="auto"/>
        <w:right w:val="none" w:sz="0" w:space="0" w:color="auto"/>
      </w:divBdr>
    </w:div>
    <w:div w:id="252789271">
      <w:bodyDiv w:val="1"/>
      <w:marLeft w:val="0"/>
      <w:marRight w:val="0"/>
      <w:marTop w:val="0"/>
      <w:marBottom w:val="0"/>
      <w:divBdr>
        <w:top w:val="none" w:sz="0" w:space="0" w:color="auto"/>
        <w:left w:val="none" w:sz="0" w:space="0" w:color="auto"/>
        <w:bottom w:val="none" w:sz="0" w:space="0" w:color="auto"/>
        <w:right w:val="none" w:sz="0" w:space="0" w:color="auto"/>
      </w:divBdr>
    </w:div>
    <w:div w:id="264311467">
      <w:bodyDiv w:val="1"/>
      <w:marLeft w:val="0"/>
      <w:marRight w:val="0"/>
      <w:marTop w:val="0"/>
      <w:marBottom w:val="0"/>
      <w:divBdr>
        <w:top w:val="none" w:sz="0" w:space="0" w:color="auto"/>
        <w:left w:val="none" w:sz="0" w:space="0" w:color="auto"/>
        <w:bottom w:val="none" w:sz="0" w:space="0" w:color="auto"/>
        <w:right w:val="none" w:sz="0" w:space="0" w:color="auto"/>
      </w:divBdr>
    </w:div>
    <w:div w:id="274992724">
      <w:bodyDiv w:val="1"/>
      <w:marLeft w:val="0"/>
      <w:marRight w:val="0"/>
      <w:marTop w:val="0"/>
      <w:marBottom w:val="0"/>
      <w:divBdr>
        <w:top w:val="none" w:sz="0" w:space="0" w:color="auto"/>
        <w:left w:val="none" w:sz="0" w:space="0" w:color="auto"/>
        <w:bottom w:val="none" w:sz="0" w:space="0" w:color="auto"/>
        <w:right w:val="none" w:sz="0" w:space="0" w:color="auto"/>
      </w:divBdr>
    </w:div>
    <w:div w:id="281889984">
      <w:bodyDiv w:val="1"/>
      <w:marLeft w:val="0"/>
      <w:marRight w:val="0"/>
      <w:marTop w:val="0"/>
      <w:marBottom w:val="0"/>
      <w:divBdr>
        <w:top w:val="none" w:sz="0" w:space="0" w:color="auto"/>
        <w:left w:val="none" w:sz="0" w:space="0" w:color="auto"/>
        <w:bottom w:val="none" w:sz="0" w:space="0" w:color="auto"/>
        <w:right w:val="none" w:sz="0" w:space="0" w:color="auto"/>
      </w:divBdr>
    </w:div>
    <w:div w:id="284048163">
      <w:bodyDiv w:val="1"/>
      <w:marLeft w:val="0"/>
      <w:marRight w:val="0"/>
      <w:marTop w:val="0"/>
      <w:marBottom w:val="0"/>
      <w:divBdr>
        <w:top w:val="none" w:sz="0" w:space="0" w:color="auto"/>
        <w:left w:val="none" w:sz="0" w:space="0" w:color="auto"/>
        <w:bottom w:val="none" w:sz="0" w:space="0" w:color="auto"/>
        <w:right w:val="none" w:sz="0" w:space="0" w:color="auto"/>
      </w:divBdr>
    </w:div>
    <w:div w:id="311908115">
      <w:bodyDiv w:val="1"/>
      <w:marLeft w:val="0"/>
      <w:marRight w:val="0"/>
      <w:marTop w:val="0"/>
      <w:marBottom w:val="0"/>
      <w:divBdr>
        <w:top w:val="none" w:sz="0" w:space="0" w:color="auto"/>
        <w:left w:val="none" w:sz="0" w:space="0" w:color="auto"/>
        <w:bottom w:val="none" w:sz="0" w:space="0" w:color="auto"/>
        <w:right w:val="none" w:sz="0" w:space="0" w:color="auto"/>
      </w:divBdr>
    </w:div>
    <w:div w:id="322315357">
      <w:bodyDiv w:val="1"/>
      <w:marLeft w:val="0"/>
      <w:marRight w:val="0"/>
      <w:marTop w:val="0"/>
      <w:marBottom w:val="0"/>
      <w:divBdr>
        <w:top w:val="none" w:sz="0" w:space="0" w:color="auto"/>
        <w:left w:val="none" w:sz="0" w:space="0" w:color="auto"/>
        <w:bottom w:val="none" w:sz="0" w:space="0" w:color="auto"/>
        <w:right w:val="none" w:sz="0" w:space="0" w:color="auto"/>
      </w:divBdr>
    </w:div>
    <w:div w:id="327753697">
      <w:bodyDiv w:val="1"/>
      <w:marLeft w:val="0"/>
      <w:marRight w:val="0"/>
      <w:marTop w:val="0"/>
      <w:marBottom w:val="0"/>
      <w:divBdr>
        <w:top w:val="none" w:sz="0" w:space="0" w:color="auto"/>
        <w:left w:val="none" w:sz="0" w:space="0" w:color="auto"/>
        <w:bottom w:val="none" w:sz="0" w:space="0" w:color="auto"/>
        <w:right w:val="none" w:sz="0" w:space="0" w:color="auto"/>
      </w:divBdr>
    </w:div>
    <w:div w:id="356004263">
      <w:bodyDiv w:val="1"/>
      <w:marLeft w:val="0"/>
      <w:marRight w:val="0"/>
      <w:marTop w:val="0"/>
      <w:marBottom w:val="0"/>
      <w:divBdr>
        <w:top w:val="none" w:sz="0" w:space="0" w:color="auto"/>
        <w:left w:val="none" w:sz="0" w:space="0" w:color="auto"/>
        <w:bottom w:val="none" w:sz="0" w:space="0" w:color="auto"/>
        <w:right w:val="none" w:sz="0" w:space="0" w:color="auto"/>
      </w:divBdr>
    </w:div>
    <w:div w:id="356007815">
      <w:bodyDiv w:val="1"/>
      <w:marLeft w:val="0"/>
      <w:marRight w:val="0"/>
      <w:marTop w:val="0"/>
      <w:marBottom w:val="0"/>
      <w:divBdr>
        <w:top w:val="none" w:sz="0" w:space="0" w:color="auto"/>
        <w:left w:val="none" w:sz="0" w:space="0" w:color="auto"/>
        <w:bottom w:val="none" w:sz="0" w:space="0" w:color="auto"/>
        <w:right w:val="none" w:sz="0" w:space="0" w:color="auto"/>
      </w:divBdr>
    </w:div>
    <w:div w:id="357657783">
      <w:bodyDiv w:val="1"/>
      <w:marLeft w:val="0"/>
      <w:marRight w:val="0"/>
      <w:marTop w:val="0"/>
      <w:marBottom w:val="0"/>
      <w:divBdr>
        <w:top w:val="none" w:sz="0" w:space="0" w:color="auto"/>
        <w:left w:val="none" w:sz="0" w:space="0" w:color="auto"/>
        <w:bottom w:val="none" w:sz="0" w:space="0" w:color="auto"/>
        <w:right w:val="none" w:sz="0" w:space="0" w:color="auto"/>
      </w:divBdr>
    </w:div>
    <w:div w:id="369961369">
      <w:bodyDiv w:val="1"/>
      <w:marLeft w:val="0"/>
      <w:marRight w:val="0"/>
      <w:marTop w:val="0"/>
      <w:marBottom w:val="0"/>
      <w:divBdr>
        <w:top w:val="none" w:sz="0" w:space="0" w:color="auto"/>
        <w:left w:val="none" w:sz="0" w:space="0" w:color="auto"/>
        <w:bottom w:val="none" w:sz="0" w:space="0" w:color="auto"/>
        <w:right w:val="none" w:sz="0" w:space="0" w:color="auto"/>
      </w:divBdr>
    </w:div>
    <w:div w:id="384376274">
      <w:bodyDiv w:val="1"/>
      <w:marLeft w:val="0"/>
      <w:marRight w:val="0"/>
      <w:marTop w:val="0"/>
      <w:marBottom w:val="0"/>
      <w:divBdr>
        <w:top w:val="none" w:sz="0" w:space="0" w:color="auto"/>
        <w:left w:val="none" w:sz="0" w:space="0" w:color="auto"/>
        <w:bottom w:val="none" w:sz="0" w:space="0" w:color="auto"/>
        <w:right w:val="none" w:sz="0" w:space="0" w:color="auto"/>
      </w:divBdr>
    </w:div>
    <w:div w:id="384989711">
      <w:bodyDiv w:val="1"/>
      <w:marLeft w:val="0"/>
      <w:marRight w:val="0"/>
      <w:marTop w:val="0"/>
      <w:marBottom w:val="0"/>
      <w:divBdr>
        <w:top w:val="none" w:sz="0" w:space="0" w:color="auto"/>
        <w:left w:val="none" w:sz="0" w:space="0" w:color="auto"/>
        <w:bottom w:val="none" w:sz="0" w:space="0" w:color="auto"/>
        <w:right w:val="none" w:sz="0" w:space="0" w:color="auto"/>
      </w:divBdr>
    </w:div>
    <w:div w:id="385682622">
      <w:bodyDiv w:val="1"/>
      <w:marLeft w:val="0"/>
      <w:marRight w:val="0"/>
      <w:marTop w:val="0"/>
      <w:marBottom w:val="0"/>
      <w:divBdr>
        <w:top w:val="none" w:sz="0" w:space="0" w:color="auto"/>
        <w:left w:val="none" w:sz="0" w:space="0" w:color="auto"/>
        <w:bottom w:val="none" w:sz="0" w:space="0" w:color="auto"/>
        <w:right w:val="none" w:sz="0" w:space="0" w:color="auto"/>
      </w:divBdr>
    </w:div>
    <w:div w:id="386531760">
      <w:bodyDiv w:val="1"/>
      <w:marLeft w:val="0"/>
      <w:marRight w:val="0"/>
      <w:marTop w:val="0"/>
      <w:marBottom w:val="0"/>
      <w:divBdr>
        <w:top w:val="none" w:sz="0" w:space="0" w:color="auto"/>
        <w:left w:val="none" w:sz="0" w:space="0" w:color="auto"/>
        <w:bottom w:val="none" w:sz="0" w:space="0" w:color="auto"/>
        <w:right w:val="none" w:sz="0" w:space="0" w:color="auto"/>
      </w:divBdr>
    </w:div>
    <w:div w:id="408506182">
      <w:bodyDiv w:val="1"/>
      <w:marLeft w:val="0"/>
      <w:marRight w:val="0"/>
      <w:marTop w:val="0"/>
      <w:marBottom w:val="0"/>
      <w:divBdr>
        <w:top w:val="none" w:sz="0" w:space="0" w:color="auto"/>
        <w:left w:val="none" w:sz="0" w:space="0" w:color="auto"/>
        <w:bottom w:val="none" w:sz="0" w:space="0" w:color="auto"/>
        <w:right w:val="none" w:sz="0" w:space="0" w:color="auto"/>
      </w:divBdr>
    </w:div>
    <w:div w:id="414327172">
      <w:bodyDiv w:val="1"/>
      <w:marLeft w:val="0"/>
      <w:marRight w:val="0"/>
      <w:marTop w:val="0"/>
      <w:marBottom w:val="0"/>
      <w:divBdr>
        <w:top w:val="none" w:sz="0" w:space="0" w:color="auto"/>
        <w:left w:val="none" w:sz="0" w:space="0" w:color="auto"/>
        <w:bottom w:val="none" w:sz="0" w:space="0" w:color="auto"/>
        <w:right w:val="none" w:sz="0" w:space="0" w:color="auto"/>
      </w:divBdr>
    </w:div>
    <w:div w:id="429352598">
      <w:bodyDiv w:val="1"/>
      <w:marLeft w:val="0"/>
      <w:marRight w:val="0"/>
      <w:marTop w:val="0"/>
      <w:marBottom w:val="0"/>
      <w:divBdr>
        <w:top w:val="none" w:sz="0" w:space="0" w:color="auto"/>
        <w:left w:val="none" w:sz="0" w:space="0" w:color="auto"/>
        <w:bottom w:val="none" w:sz="0" w:space="0" w:color="auto"/>
        <w:right w:val="none" w:sz="0" w:space="0" w:color="auto"/>
      </w:divBdr>
    </w:div>
    <w:div w:id="458764858">
      <w:bodyDiv w:val="1"/>
      <w:marLeft w:val="0"/>
      <w:marRight w:val="0"/>
      <w:marTop w:val="0"/>
      <w:marBottom w:val="0"/>
      <w:divBdr>
        <w:top w:val="none" w:sz="0" w:space="0" w:color="auto"/>
        <w:left w:val="none" w:sz="0" w:space="0" w:color="auto"/>
        <w:bottom w:val="none" w:sz="0" w:space="0" w:color="auto"/>
        <w:right w:val="none" w:sz="0" w:space="0" w:color="auto"/>
      </w:divBdr>
    </w:div>
    <w:div w:id="473067073">
      <w:bodyDiv w:val="1"/>
      <w:marLeft w:val="0"/>
      <w:marRight w:val="0"/>
      <w:marTop w:val="0"/>
      <w:marBottom w:val="0"/>
      <w:divBdr>
        <w:top w:val="none" w:sz="0" w:space="0" w:color="auto"/>
        <w:left w:val="none" w:sz="0" w:space="0" w:color="auto"/>
        <w:bottom w:val="none" w:sz="0" w:space="0" w:color="auto"/>
        <w:right w:val="none" w:sz="0" w:space="0" w:color="auto"/>
      </w:divBdr>
    </w:div>
    <w:div w:id="473378583">
      <w:bodyDiv w:val="1"/>
      <w:marLeft w:val="0"/>
      <w:marRight w:val="0"/>
      <w:marTop w:val="0"/>
      <w:marBottom w:val="0"/>
      <w:divBdr>
        <w:top w:val="none" w:sz="0" w:space="0" w:color="auto"/>
        <w:left w:val="none" w:sz="0" w:space="0" w:color="auto"/>
        <w:bottom w:val="none" w:sz="0" w:space="0" w:color="auto"/>
        <w:right w:val="none" w:sz="0" w:space="0" w:color="auto"/>
      </w:divBdr>
    </w:div>
    <w:div w:id="497506342">
      <w:bodyDiv w:val="1"/>
      <w:marLeft w:val="0"/>
      <w:marRight w:val="0"/>
      <w:marTop w:val="0"/>
      <w:marBottom w:val="0"/>
      <w:divBdr>
        <w:top w:val="none" w:sz="0" w:space="0" w:color="auto"/>
        <w:left w:val="none" w:sz="0" w:space="0" w:color="auto"/>
        <w:bottom w:val="none" w:sz="0" w:space="0" w:color="auto"/>
        <w:right w:val="none" w:sz="0" w:space="0" w:color="auto"/>
      </w:divBdr>
    </w:div>
    <w:div w:id="506091914">
      <w:bodyDiv w:val="1"/>
      <w:marLeft w:val="0"/>
      <w:marRight w:val="0"/>
      <w:marTop w:val="0"/>
      <w:marBottom w:val="0"/>
      <w:divBdr>
        <w:top w:val="none" w:sz="0" w:space="0" w:color="auto"/>
        <w:left w:val="none" w:sz="0" w:space="0" w:color="auto"/>
        <w:bottom w:val="none" w:sz="0" w:space="0" w:color="auto"/>
        <w:right w:val="none" w:sz="0" w:space="0" w:color="auto"/>
      </w:divBdr>
    </w:div>
    <w:div w:id="522980776">
      <w:bodyDiv w:val="1"/>
      <w:marLeft w:val="0"/>
      <w:marRight w:val="0"/>
      <w:marTop w:val="0"/>
      <w:marBottom w:val="0"/>
      <w:divBdr>
        <w:top w:val="none" w:sz="0" w:space="0" w:color="auto"/>
        <w:left w:val="none" w:sz="0" w:space="0" w:color="auto"/>
        <w:bottom w:val="none" w:sz="0" w:space="0" w:color="auto"/>
        <w:right w:val="none" w:sz="0" w:space="0" w:color="auto"/>
      </w:divBdr>
    </w:div>
    <w:div w:id="546725635">
      <w:bodyDiv w:val="1"/>
      <w:marLeft w:val="0"/>
      <w:marRight w:val="0"/>
      <w:marTop w:val="0"/>
      <w:marBottom w:val="0"/>
      <w:divBdr>
        <w:top w:val="none" w:sz="0" w:space="0" w:color="auto"/>
        <w:left w:val="none" w:sz="0" w:space="0" w:color="auto"/>
        <w:bottom w:val="none" w:sz="0" w:space="0" w:color="auto"/>
        <w:right w:val="none" w:sz="0" w:space="0" w:color="auto"/>
      </w:divBdr>
    </w:div>
    <w:div w:id="552158771">
      <w:bodyDiv w:val="1"/>
      <w:marLeft w:val="0"/>
      <w:marRight w:val="0"/>
      <w:marTop w:val="0"/>
      <w:marBottom w:val="0"/>
      <w:divBdr>
        <w:top w:val="none" w:sz="0" w:space="0" w:color="auto"/>
        <w:left w:val="none" w:sz="0" w:space="0" w:color="auto"/>
        <w:bottom w:val="none" w:sz="0" w:space="0" w:color="auto"/>
        <w:right w:val="none" w:sz="0" w:space="0" w:color="auto"/>
      </w:divBdr>
    </w:div>
    <w:div w:id="567767864">
      <w:bodyDiv w:val="1"/>
      <w:marLeft w:val="0"/>
      <w:marRight w:val="0"/>
      <w:marTop w:val="0"/>
      <w:marBottom w:val="0"/>
      <w:divBdr>
        <w:top w:val="none" w:sz="0" w:space="0" w:color="auto"/>
        <w:left w:val="none" w:sz="0" w:space="0" w:color="auto"/>
        <w:bottom w:val="none" w:sz="0" w:space="0" w:color="auto"/>
        <w:right w:val="none" w:sz="0" w:space="0" w:color="auto"/>
      </w:divBdr>
    </w:div>
    <w:div w:id="587882039">
      <w:bodyDiv w:val="1"/>
      <w:marLeft w:val="0"/>
      <w:marRight w:val="0"/>
      <w:marTop w:val="0"/>
      <w:marBottom w:val="0"/>
      <w:divBdr>
        <w:top w:val="none" w:sz="0" w:space="0" w:color="auto"/>
        <w:left w:val="none" w:sz="0" w:space="0" w:color="auto"/>
        <w:bottom w:val="none" w:sz="0" w:space="0" w:color="auto"/>
        <w:right w:val="none" w:sz="0" w:space="0" w:color="auto"/>
      </w:divBdr>
    </w:div>
    <w:div w:id="603535979">
      <w:bodyDiv w:val="1"/>
      <w:marLeft w:val="0"/>
      <w:marRight w:val="0"/>
      <w:marTop w:val="0"/>
      <w:marBottom w:val="0"/>
      <w:divBdr>
        <w:top w:val="none" w:sz="0" w:space="0" w:color="auto"/>
        <w:left w:val="none" w:sz="0" w:space="0" w:color="auto"/>
        <w:bottom w:val="none" w:sz="0" w:space="0" w:color="auto"/>
        <w:right w:val="none" w:sz="0" w:space="0" w:color="auto"/>
      </w:divBdr>
    </w:div>
    <w:div w:id="608506125">
      <w:bodyDiv w:val="1"/>
      <w:marLeft w:val="0"/>
      <w:marRight w:val="0"/>
      <w:marTop w:val="0"/>
      <w:marBottom w:val="0"/>
      <w:divBdr>
        <w:top w:val="none" w:sz="0" w:space="0" w:color="auto"/>
        <w:left w:val="none" w:sz="0" w:space="0" w:color="auto"/>
        <w:bottom w:val="none" w:sz="0" w:space="0" w:color="auto"/>
        <w:right w:val="none" w:sz="0" w:space="0" w:color="auto"/>
      </w:divBdr>
    </w:div>
    <w:div w:id="610473687">
      <w:bodyDiv w:val="1"/>
      <w:marLeft w:val="0"/>
      <w:marRight w:val="0"/>
      <w:marTop w:val="0"/>
      <w:marBottom w:val="0"/>
      <w:divBdr>
        <w:top w:val="none" w:sz="0" w:space="0" w:color="auto"/>
        <w:left w:val="none" w:sz="0" w:space="0" w:color="auto"/>
        <w:bottom w:val="none" w:sz="0" w:space="0" w:color="auto"/>
        <w:right w:val="none" w:sz="0" w:space="0" w:color="auto"/>
      </w:divBdr>
    </w:div>
    <w:div w:id="634604523">
      <w:bodyDiv w:val="1"/>
      <w:marLeft w:val="0"/>
      <w:marRight w:val="0"/>
      <w:marTop w:val="0"/>
      <w:marBottom w:val="0"/>
      <w:divBdr>
        <w:top w:val="none" w:sz="0" w:space="0" w:color="auto"/>
        <w:left w:val="none" w:sz="0" w:space="0" w:color="auto"/>
        <w:bottom w:val="none" w:sz="0" w:space="0" w:color="auto"/>
        <w:right w:val="none" w:sz="0" w:space="0" w:color="auto"/>
      </w:divBdr>
    </w:div>
    <w:div w:id="641160408">
      <w:bodyDiv w:val="1"/>
      <w:marLeft w:val="0"/>
      <w:marRight w:val="0"/>
      <w:marTop w:val="0"/>
      <w:marBottom w:val="0"/>
      <w:divBdr>
        <w:top w:val="none" w:sz="0" w:space="0" w:color="auto"/>
        <w:left w:val="none" w:sz="0" w:space="0" w:color="auto"/>
        <w:bottom w:val="none" w:sz="0" w:space="0" w:color="auto"/>
        <w:right w:val="none" w:sz="0" w:space="0" w:color="auto"/>
      </w:divBdr>
    </w:div>
    <w:div w:id="664086371">
      <w:bodyDiv w:val="1"/>
      <w:marLeft w:val="0"/>
      <w:marRight w:val="0"/>
      <w:marTop w:val="0"/>
      <w:marBottom w:val="0"/>
      <w:divBdr>
        <w:top w:val="none" w:sz="0" w:space="0" w:color="auto"/>
        <w:left w:val="none" w:sz="0" w:space="0" w:color="auto"/>
        <w:bottom w:val="none" w:sz="0" w:space="0" w:color="auto"/>
        <w:right w:val="none" w:sz="0" w:space="0" w:color="auto"/>
      </w:divBdr>
    </w:div>
    <w:div w:id="670304006">
      <w:bodyDiv w:val="1"/>
      <w:marLeft w:val="0"/>
      <w:marRight w:val="0"/>
      <w:marTop w:val="0"/>
      <w:marBottom w:val="0"/>
      <w:divBdr>
        <w:top w:val="none" w:sz="0" w:space="0" w:color="auto"/>
        <w:left w:val="none" w:sz="0" w:space="0" w:color="auto"/>
        <w:bottom w:val="none" w:sz="0" w:space="0" w:color="auto"/>
        <w:right w:val="none" w:sz="0" w:space="0" w:color="auto"/>
      </w:divBdr>
    </w:div>
    <w:div w:id="693531953">
      <w:bodyDiv w:val="1"/>
      <w:marLeft w:val="0"/>
      <w:marRight w:val="0"/>
      <w:marTop w:val="0"/>
      <w:marBottom w:val="0"/>
      <w:divBdr>
        <w:top w:val="none" w:sz="0" w:space="0" w:color="auto"/>
        <w:left w:val="none" w:sz="0" w:space="0" w:color="auto"/>
        <w:bottom w:val="none" w:sz="0" w:space="0" w:color="auto"/>
        <w:right w:val="none" w:sz="0" w:space="0" w:color="auto"/>
      </w:divBdr>
    </w:div>
    <w:div w:id="716243500">
      <w:bodyDiv w:val="1"/>
      <w:marLeft w:val="0"/>
      <w:marRight w:val="0"/>
      <w:marTop w:val="0"/>
      <w:marBottom w:val="0"/>
      <w:divBdr>
        <w:top w:val="none" w:sz="0" w:space="0" w:color="auto"/>
        <w:left w:val="none" w:sz="0" w:space="0" w:color="auto"/>
        <w:bottom w:val="none" w:sz="0" w:space="0" w:color="auto"/>
        <w:right w:val="none" w:sz="0" w:space="0" w:color="auto"/>
      </w:divBdr>
    </w:div>
    <w:div w:id="718475348">
      <w:bodyDiv w:val="1"/>
      <w:marLeft w:val="0"/>
      <w:marRight w:val="0"/>
      <w:marTop w:val="0"/>
      <w:marBottom w:val="0"/>
      <w:divBdr>
        <w:top w:val="none" w:sz="0" w:space="0" w:color="auto"/>
        <w:left w:val="none" w:sz="0" w:space="0" w:color="auto"/>
        <w:bottom w:val="none" w:sz="0" w:space="0" w:color="auto"/>
        <w:right w:val="none" w:sz="0" w:space="0" w:color="auto"/>
      </w:divBdr>
    </w:div>
    <w:div w:id="720178796">
      <w:bodyDiv w:val="1"/>
      <w:marLeft w:val="0"/>
      <w:marRight w:val="0"/>
      <w:marTop w:val="0"/>
      <w:marBottom w:val="0"/>
      <w:divBdr>
        <w:top w:val="none" w:sz="0" w:space="0" w:color="auto"/>
        <w:left w:val="none" w:sz="0" w:space="0" w:color="auto"/>
        <w:bottom w:val="none" w:sz="0" w:space="0" w:color="auto"/>
        <w:right w:val="none" w:sz="0" w:space="0" w:color="auto"/>
      </w:divBdr>
    </w:div>
    <w:div w:id="763916641">
      <w:bodyDiv w:val="1"/>
      <w:marLeft w:val="0"/>
      <w:marRight w:val="0"/>
      <w:marTop w:val="0"/>
      <w:marBottom w:val="0"/>
      <w:divBdr>
        <w:top w:val="none" w:sz="0" w:space="0" w:color="auto"/>
        <w:left w:val="none" w:sz="0" w:space="0" w:color="auto"/>
        <w:bottom w:val="none" w:sz="0" w:space="0" w:color="auto"/>
        <w:right w:val="none" w:sz="0" w:space="0" w:color="auto"/>
      </w:divBdr>
    </w:div>
    <w:div w:id="834496121">
      <w:bodyDiv w:val="1"/>
      <w:marLeft w:val="0"/>
      <w:marRight w:val="0"/>
      <w:marTop w:val="0"/>
      <w:marBottom w:val="0"/>
      <w:divBdr>
        <w:top w:val="none" w:sz="0" w:space="0" w:color="auto"/>
        <w:left w:val="none" w:sz="0" w:space="0" w:color="auto"/>
        <w:bottom w:val="none" w:sz="0" w:space="0" w:color="auto"/>
        <w:right w:val="none" w:sz="0" w:space="0" w:color="auto"/>
      </w:divBdr>
    </w:div>
    <w:div w:id="841049876">
      <w:bodyDiv w:val="1"/>
      <w:marLeft w:val="0"/>
      <w:marRight w:val="0"/>
      <w:marTop w:val="0"/>
      <w:marBottom w:val="0"/>
      <w:divBdr>
        <w:top w:val="none" w:sz="0" w:space="0" w:color="auto"/>
        <w:left w:val="none" w:sz="0" w:space="0" w:color="auto"/>
        <w:bottom w:val="none" w:sz="0" w:space="0" w:color="auto"/>
        <w:right w:val="none" w:sz="0" w:space="0" w:color="auto"/>
      </w:divBdr>
    </w:div>
    <w:div w:id="845752743">
      <w:bodyDiv w:val="1"/>
      <w:marLeft w:val="0"/>
      <w:marRight w:val="0"/>
      <w:marTop w:val="0"/>
      <w:marBottom w:val="0"/>
      <w:divBdr>
        <w:top w:val="none" w:sz="0" w:space="0" w:color="auto"/>
        <w:left w:val="none" w:sz="0" w:space="0" w:color="auto"/>
        <w:bottom w:val="none" w:sz="0" w:space="0" w:color="auto"/>
        <w:right w:val="none" w:sz="0" w:space="0" w:color="auto"/>
      </w:divBdr>
    </w:div>
    <w:div w:id="863254640">
      <w:bodyDiv w:val="1"/>
      <w:marLeft w:val="0"/>
      <w:marRight w:val="0"/>
      <w:marTop w:val="0"/>
      <w:marBottom w:val="0"/>
      <w:divBdr>
        <w:top w:val="none" w:sz="0" w:space="0" w:color="auto"/>
        <w:left w:val="none" w:sz="0" w:space="0" w:color="auto"/>
        <w:bottom w:val="none" w:sz="0" w:space="0" w:color="auto"/>
        <w:right w:val="none" w:sz="0" w:space="0" w:color="auto"/>
      </w:divBdr>
    </w:div>
    <w:div w:id="879325311">
      <w:bodyDiv w:val="1"/>
      <w:marLeft w:val="0"/>
      <w:marRight w:val="0"/>
      <w:marTop w:val="0"/>
      <w:marBottom w:val="0"/>
      <w:divBdr>
        <w:top w:val="none" w:sz="0" w:space="0" w:color="auto"/>
        <w:left w:val="none" w:sz="0" w:space="0" w:color="auto"/>
        <w:bottom w:val="none" w:sz="0" w:space="0" w:color="auto"/>
        <w:right w:val="none" w:sz="0" w:space="0" w:color="auto"/>
      </w:divBdr>
    </w:div>
    <w:div w:id="894925008">
      <w:bodyDiv w:val="1"/>
      <w:marLeft w:val="0"/>
      <w:marRight w:val="0"/>
      <w:marTop w:val="0"/>
      <w:marBottom w:val="0"/>
      <w:divBdr>
        <w:top w:val="none" w:sz="0" w:space="0" w:color="auto"/>
        <w:left w:val="none" w:sz="0" w:space="0" w:color="auto"/>
        <w:bottom w:val="none" w:sz="0" w:space="0" w:color="auto"/>
        <w:right w:val="none" w:sz="0" w:space="0" w:color="auto"/>
      </w:divBdr>
    </w:div>
    <w:div w:id="910775932">
      <w:bodyDiv w:val="1"/>
      <w:marLeft w:val="0"/>
      <w:marRight w:val="0"/>
      <w:marTop w:val="0"/>
      <w:marBottom w:val="0"/>
      <w:divBdr>
        <w:top w:val="none" w:sz="0" w:space="0" w:color="auto"/>
        <w:left w:val="none" w:sz="0" w:space="0" w:color="auto"/>
        <w:bottom w:val="none" w:sz="0" w:space="0" w:color="auto"/>
        <w:right w:val="none" w:sz="0" w:space="0" w:color="auto"/>
      </w:divBdr>
    </w:div>
    <w:div w:id="913130439">
      <w:bodyDiv w:val="1"/>
      <w:marLeft w:val="0"/>
      <w:marRight w:val="0"/>
      <w:marTop w:val="0"/>
      <w:marBottom w:val="0"/>
      <w:divBdr>
        <w:top w:val="none" w:sz="0" w:space="0" w:color="auto"/>
        <w:left w:val="none" w:sz="0" w:space="0" w:color="auto"/>
        <w:bottom w:val="none" w:sz="0" w:space="0" w:color="auto"/>
        <w:right w:val="none" w:sz="0" w:space="0" w:color="auto"/>
      </w:divBdr>
    </w:div>
    <w:div w:id="917399176">
      <w:bodyDiv w:val="1"/>
      <w:marLeft w:val="0"/>
      <w:marRight w:val="0"/>
      <w:marTop w:val="0"/>
      <w:marBottom w:val="0"/>
      <w:divBdr>
        <w:top w:val="none" w:sz="0" w:space="0" w:color="auto"/>
        <w:left w:val="none" w:sz="0" w:space="0" w:color="auto"/>
        <w:bottom w:val="none" w:sz="0" w:space="0" w:color="auto"/>
        <w:right w:val="none" w:sz="0" w:space="0" w:color="auto"/>
      </w:divBdr>
    </w:div>
    <w:div w:id="938561248">
      <w:bodyDiv w:val="1"/>
      <w:marLeft w:val="0"/>
      <w:marRight w:val="0"/>
      <w:marTop w:val="0"/>
      <w:marBottom w:val="0"/>
      <w:divBdr>
        <w:top w:val="none" w:sz="0" w:space="0" w:color="auto"/>
        <w:left w:val="none" w:sz="0" w:space="0" w:color="auto"/>
        <w:bottom w:val="none" w:sz="0" w:space="0" w:color="auto"/>
        <w:right w:val="none" w:sz="0" w:space="0" w:color="auto"/>
      </w:divBdr>
    </w:div>
    <w:div w:id="953289731">
      <w:bodyDiv w:val="1"/>
      <w:marLeft w:val="0"/>
      <w:marRight w:val="0"/>
      <w:marTop w:val="0"/>
      <w:marBottom w:val="0"/>
      <w:divBdr>
        <w:top w:val="none" w:sz="0" w:space="0" w:color="auto"/>
        <w:left w:val="none" w:sz="0" w:space="0" w:color="auto"/>
        <w:bottom w:val="none" w:sz="0" w:space="0" w:color="auto"/>
        <w:right w:val="none" w:sz="0" w:space="0" w:color="auto"/>
      </w:divBdr>
    </w:div>
    <w:div w:id="994148194">
      <w:bodyDiv w:val="1"/>
      <w:marLeft w:val="0"/>
      <w:marRight w:val="0"/>
      <w:marTop w:val="0"/>
      <w:marBottom w:val="0"/>
      <w:divBdr>
        <w:top w:val="none" w:sz="0" w:space="0" w:color="auto"/>
        <w:left w:val="none" w:sz="0" w:space="0" w:color="auto"/>
        <w:bottom w:val="none" w:sz="0" w:space="0" w:color="auto"/>
        <w:right w:val="none" w:sz="0" w:space="0" w:color="auto"/>
      </w:divBdr>
    </w:div>
    <w:div w:id="995183567">
      <w:bodyDiv w:val="1"/>
      <w:marLeft w:val="0"/>
      <w:marRight w:val="0"/>
      <w:marTop w:val="0"/>
      <w:marBottom w:val="0"/>
      <w:divBdr>
        <w:top w:val="none" w:sz="0" w:space="0" w:color="auto"/>
        <w:left w:val="none" w:sz="0" w:space="0" w:color="auto"/>
        <w:bottom w:val="none" w:sz="0" w:space="0" w:color="auto"/>
        <w:right w:val="none" w:sz="0" w:space="0" w:color="auto"/>
      </w:divBdr>
    </w:div>
    <w:div w:id="1028024815">
      <w:bodyDiv w:val="1"/>
      <w:marLeft w:val="0"/>
      <w:marRight w:val="0"/>
      <w:marTop w:val="0"/>
      <w:marBottom w:val="0"/>
      <w:divBdr>
        <w:top w:val="none" w:sz="0" w:space="0" w:color="auto"/>
        <w:left w:val="none" w:sz="0" w:space="0" w:color="auto"/>
        <w:bottom w:val="none" w:sz="0" w:space="0" w:color="auto"/>
        <w:right w:val="none" w:sz="0" w:space="0" w:color="auto"/>
      </w:divBdr>
    </w:div>
    <w:div w:id="1050421535">
      <w:bodyDiv w:val="1"/>
      <w:marLeft w:val="0"/>
      <w:marRight w:val="0"/>
      <w:marTop w:val="0"/>
      <w:marBottom w:val="0"/>
      <w:divBdr>
        <w:top w:val="none" w:sz="0" w:space="0" w:color="auto"/>
        <w:left w:val="none" w:sz="0" w:space="0" w:color="auto"/>
        <w:bottom w:val="none" w:sz="0" w:space="0" w:color="auto"/>
        <w:right w:val="none" w:sz="0" w:space="0" w:color="auto"/>
      </w:divBdr>
    </w:div>
    <w:div w:id="1060638589">
      <w:bodyDiv w:val="1"/>
      <w:marLeft w:val="0"/>
      <w:marRight w:val="0"/>
      <w:marTop w:val="0"/>
      <w:marBottom w:val="0"/>
      <w:divBdr>
        <w:top w:val="none" w:sz="0" w:space="0" w:color="auto"/>
        <w:left w:val="none" w:sz="0" w:space="0" w:color="auto"/>
        <w:bottom w:val="none" w:sz="0" w:space="0" w:color="auto"/>
        <w:right w:val="none" w:sz="0" w:space="0" w:color="auto"/>
      </w:divBdr>
    </w:div>
    <w:div w:id="1075277831">
      <w:bodyDiv w:val="1"/>
      <w:marLeft w:val="0"/>
      <w:marRight w:val="0"/>
      <w:marTop w:val="0"/>
      <w:marBottom w:val="0"/>
      <w:divBdr>
        <w:top w:val="none" w:sz="0" w:space="0" w:color="auto"/>
        <w:left w:val="none" w:sz="0" w:space="0" w:color="auto"/>
        <w:bottom w:val="none" w:sz="0" w:space="0" w:color="auto"/>
        <w:right w:val="none" w:sz="0" w:space="0" w:color="auto"/>
      </w:divBdr>
    </w:div>
    <w:div w:id="1089739842">
      <w:bodyDiv w:val="1"/>
      <w:marLeft w:val="0"/>
      <w:marRight w:val="0"/>
      <w:marTop w:val="0"/>
      <w:marBottom w:val="0"/>
      <w:divBdr>
        <w:top w:val="none" w:sz="0" w:space="0" w:color="auto"/>
        <w:left w:val="none" w:sz="0" w:space="0" w:color="auto"/>
        <w:bottom w:val="none" w:sz="0" w:space="0" w:color="auto"/>
        <w:right w:val="none" w:sz="0" w:space="0" w:color="auto"/>
      </w:divBdr>
    </w:div>
    <w:div w:id="1105929938">
      <w:bodyDiv w:val="1"/>
      <w:marLeft w:val="0"/>
      <w:marRight w:val="0"/>
      <w:marTop w:val="0"/>
      <w:marBottom w:val="0"/>
      <w:divBdr>
        <w:top w:val="none" w:sz="0" w:space="0" w:color="auto"/>
        <w:left w:val="none" w:sz="0" w:space="0" w:color="auto"/>
        <w:bottom w:val="none" w:sz="0" w:space="0" w:color="auto"/>
        <w:right w:val="none" w:sz="0" w:space="0" w:color="auto"/>
      </w:divBdr>
    </w:div>
    <w:div w:id="1131048471">
      <w:bodyDiv w:val="1"/>
      <w:marLeft w:val="0"/>
      <w:marRight w:val="0"/>
      <w:marTop w:val="0"/>
      <w:marBottom w:val="0"/>
      <w:divBdr>
        <w:top w:val="none" w:sz="0" w:space="0" w:color="auto"/>
        <w:left w:val="none" w:sz="0" w:space="0" w:color="auto"/>
        <w:bottom w:val="none" w:sz="0" w:space="0" w:color="auto"/>
        <w:right w:val="none" w:sz="0" w:space="0" w:color="auto"/>
      </w:divBdr>
    </w:div>
    <w:div w:id="1155100346">
      <w:bodyDiv w:val="1"/>
      <w:marLeft w:val="0"/>
      <w:marRight w:val="0"/>
      <w:marTop w:val="0"/>
      <w:marBottom w:val="0"/>
      <w:divBdr>
        <w:top w:val="none" w:sz="0" w:space="0" w:color="auto"/>
        <w:left w:val="none" w:sz="0" w:space="0" w:color="auto"/>
        <w:bottom w:val="none" w:sz="0" w:space="0" w:color="auto"/>
        <w:right w:val="none" w:sz="0" w:space="0" w:color="auto"/>
      </w:divBdr>
    </w:div>
    <w:div w:id="1176192234">
      <w:bodyDiv w:val="1"/>
      <w:marLeft w:val="0"/>
      <w:marRight w:val="0"/>
      <w:marTop w:val="0"/>
      <w:marBottom w:val="0"/>
      <w:divBdr>
        <w:top w:val="none" w:sz="0" w:space="0" w:color="auto"/>
        <w:left w:val="none" w:sz="0" w:space="0" w:color="auto"/>
        <w:bottom w:val="none" w:sz="0" w:space="0" w:color="auto"/>
        <w:right w:val="none" w:sz="0" w:space="0" w:color="auto"/>
      </w:divBdr>
    </w:div>
    <w:div w:id="1213420545">
      <w:bodyDiv w:val="1"/>
      <w:marLeft w:val="0"/>
      <w:marRight w:val="0"/>
      <w:marTop w:val="0"/>
      <w:marBottom w:val="0"/>
      <w:divBdr>
        <w:top w:val="none" w:sz="0" w:space="0" w:color="auto"/>
        <w:left w:val="none" w:sz="0" w:space="0" w:color="auto"/>
        <w:bottom w:val="none" w:sz="0" w:space="0" w:color="auto"/>
        <w:right w:val="none" w:sz="0" w:space="0" w:color="auto"/>
      </w:divBdr>
    </w:div>
    <w:div w:id="1230115976">
      <w:bodyDiv w:val="1"/>
      <w:marLeft w:val="0"/>
      <w:marRight w:val="0"/>
      <w:marTop w:val="0"/>
      <w:marBottom w:val="0"/>
      <w:divBdr>
        <w:top w:val="none" w:sz="0" w:space="0" w:color="auto"/>
        <w:left w:val="none" w:sz="0" w:space="0" w:color="auto"/>
        <w:bottom w:val="none" w:sz="0" w:space="0" w:color="auto"/>
        <w:right w:val="none" w:sz="0" w:space="0" w:color="auto"/>
      </w:divBdr>
    </w:div>
    <w:div w:id="1239749036">
      <w:bodyDiv w:val="1"/>
      <w:marLeft w:val="0"/>
      <w:marRight w:val="0"/>
      <w:marTop w:val="0"/>
      <w:marBottom w:val="0"/>
      <w:divBdr>
        <w:top w:val="none" w:sz="0" w:space="0" w:color="auto"/>
        <w:left w:val="none" w:sz="0" w:space="0" w:color="auto"/>
        <w:bottom w:val="none" w:sz="0" w:space="0" w:color="auto"/>
        <w:right w:val="none" w:sz="0" w:space="0" w:color="auto"/>
      </w:divBdr>
    </w:div>
    <w:div w:id="1242523078">
      <w:bodyDiv w:val="1"/>
      <w:marLeft w:val="0"/>
      <w:marRight w:val="0"/>
      <w:marTop w:val="0"/>
      <w:marBottom w:val="0"/>
      <w:divBdr>
        <w:top w:val="none" w:sz="0" w:space="0" w:color="auto"/>
        <w:left w:val="none" w:sz="0" w:space="0" w:color="auto"/>
        <w:bottom w:val="none" w:sz="0" w:space="0" w:color="auto"/>
        <w:right w:val="none" w:sz="0" w:space="0" w:color="auto"/>
      </w:divBdr>
    </w:div>
    <w:div w:id="1242836396">
      <w:bodyDiv w:val="1"/>
      <w:marLeft w:val="0"/>
      <w:marRight w:val="0"/>
      <w:marTop w:val="0"/>
      <w:marBottom w:val="0"/>
      <w:divBdr>
        <w:top w:val="none" w:sz="0" w:space="0" w:color="auto"/>
        <w:left w:val="none" w:sz="0" w:space="0" w:color="auto"/>
        <w:bottom w:val="none" w:sz="0" w:space="0" w:color="auto"/>
        <w:right w:val="none" w:sz="0" w:space="0" w:color="auto"/>
      </w:divBdr>
    </w:div>
    <w:div w:id="1249541679">
      <w:bodyDiv w:val="1"/>
      <w:marLeft w:val="0"/>
      <w:marRight w:val="0"/>
      <w:marTop w:val="0"/>
      <w:marBottom w:val="0"/>
      <w:divBdr>
        <w:top w:val="none" w:sz="0" w:space="0" w:color="auto"/>
        <w:left w:val="none" w:sz="0" w:space="0" w:color="auto"/>
        <w:bottom w:val="none" w:sz="0" w:space="0" w:color="auto"/>
        <w:right w:val="none" w:sz="0" w:space="0" w:color="auto"/>
      </w:divBdr>
    </w:div>
    <w:div w:id="1266229829">
      <w:bodyDiv w:val="1"/>
      <w:marLeft w:val="0"/>
      <w:marRight w:val="0"/>
      <w:marTop w:val="0"/>
      <w:marBottom w:val="0"/>
      <w:divBdr>
        <w:top w:val="none" w:sz="0" w:space="0" w:color="auto"/>
        <w:left w:val="none" w:sz="0" w:space="0" w:color="auto"/>
        <w:bottom w:val="none" w:sz="0" w:space="0" w:color="auto"/>
        <w:right w:val="none" w:sz="0" w:space="0" w:color="auto"/>
      </w:divBdr>
    </w:div>
    <w:div w:id="1274051574">
      <w:bodyDiv w:val="1"/>
      <w:marLeft w:val="0"/>
      <w:marRight w:val="0"/>
      <w:marTop w:val="0"/>
      <w:marBottom w:val="0"/>
      <w:divBdr>
        <w:top w:val="none" w:sz="0" w:space="0" w:color="auto"/>
        <w:left w:val="none" w:sz="0" w:space="0" w:color="auto"/>
        <w:bottom w:val="none" w:sz="0" w:space="0" w:color="auto"/>
        <w:right w:val="none" w:sz="0" w:space="0" w:color="auto"/>
      </w:divBdr>
    </w:div>
    <w:div w:id="1275752139">
      <w:bodyDiv w:val="1"/>
      <w:marLeft w:val="0"/>
      <w:marRight w:val="0"/>
      <w:marTop w:val="0"/>
      <w:marBottom w:val="0"/>
      <w:divBdr>
        <w:top w:val="none" w:sz="0" w:space="0" w:color="auto"/>
        <w:left w:val="none" w:sz="0" w:space="0" w:color="auto"/>
        <w:bottom w:val="none" w:sz="0" w:space="0" w:color="auto"/>
        <w:right w:val="none" w:sz="0" w:space="0" w:color="auto"/>
      </w:divBdr>
    </w:div>
    <w:div w:id="1277759949">
      <w:bodyDiv w:val="1"/>
      <w:marLeft w:val="0"/>
      <w:marRight w:val="0"/>
      <w:marTop w:val="0"/>
      <w:marBottom w:val="0"/>
      <w:divBdr>
        <w:top w:val="none" w:sz="0" w:space="0" w:color="auto"/>
        <w:left w:val="none" w:sz="0" w:space="0" w:color="auto"/>
        <w:bottom w:val="none" w:sz="0" w:space="0" w:color="auto"/>
        <w:right w:val="none" w:sz="0" w:space="0" w:color="auto"/>
      </w:divBdr>
    </w:div>
    <w:div w:id="1317145290">
      <w:bodyDiv w:val="1"/>
      <w:marLeft w:val="0"/>
      <w:marRight w:val="0"/>
      <w:marTop w:val="0"/>
      <w:marBottom w:val="0"/>
      <w:divBdr>
        <w:top w:val="none" w:sz="0" w:space="0" w:color="auto"/>
        <w:left w:val="none" w:sz="0" w:space="0" w:color="auto"/>
        <w:bottom w:val="none" w:sz="0" w:space="0" w:color="auto"/>
        <w:right w:val="none" w:sz="0" w:space="0" w:color="auto"/>
      </w:divBdr>
    </w:div>
    <w:div w:id="1326476124">
      <w:bodyDiv w:val="1"/>
      <w:marLeft w:val="0"/>
      <w:marRight w:val="0"/>
      <w:marTop w:val="0"/>
      <w:marBottom w:val="0"/>
      <w:divBdr>
        <w:top w:val="none" w:sz="0" w:space="0" w:color="auto"/>
        <w:left w:val="none" w:sz="0" w:space="0" w:color="auto"/>
        <w:bottom w:val="none" w:sz="0" w:space="0" w:color="auto"/>
        <w:right w:val="none" w:sz="0" w:space="0" w:color="auto"/>
      </w:divBdr>
    </w:div>
    <w:div w:id="1327395441">
      <w:bodyDiv w:val="1"/>
      <w:marLeft w:val="0"/>
      <w:marRight w:val="0"/>
      <w:marTop w:val="0"/>
      <w:marBottom w:val="0"/>
      <w:divBdr>
        <w:top w:val="none" w:sz="0" w:space="0" w:color="auto"/>
        <w:left w:val="none" w:sz="0" w:space="0" w:color="auto"/>
        <w:bottom w:val="none" w:sz="0" w:space="0" w:color="auto"/>
        <w:right w:val="none" w:sz="0" w:space="0" w:color="auto"/>
      </w:divBdr>
    </w:div>
    <w:div w:id="1342270207">
      <w:bodyDiv w:val="1"/>
      <w:marLeft w:val="0"/>
      <w:marRight w:val="0"/>
      <w:marTop w:val="0"/>
      <w:marBottom w:val="0"/>
      <w:divBdr>
        <w:top w:val="none" w:sz="0" w:space="0" w:color="auto"/>
        <w:left w:val="none" w:sz="0" w:space="0" w:color="auto"/>
        <w:bottom w:val="none" w:sz="0" w:space="0" w:color="auto"/>
        <w:right w:val="none" w:sz="0" w:space="0" w:color="auto"/>
      </w:divBdr>
    </w:div>
    <w:div w:id="1354454114">
      <w:bodyDiv w:val="1"/>
      <w:marLeft w:val="0"/>
      <w:marRight w:val="0"/>
      <w:marTop w:val="0"/>
      <w:marBottom w:val="0"/>
      <w:divBdr>
        <w:top w:val="none" w:sz="0" w:space="0" w:color="auto"/>
        <w:left w:val="none" w:sz="0" w:space="0" w:color="auto"/>
        <w:bottom w:val="none" w:sz="0" w:space="0" w:color="auto"/>
        <w:right w:val="none" w:sz="0" w:space="0" w:color="auto"/>
      </w:divBdr>
    </w:div>
    <w:div w:id="1376662060">
      <w:bodyDiv w:val="1"/>
      <w:marLeft w:val="0"/>
      <w:marRight w:val="0"/>
      <w:marTop w:val="0"/>
      <w:marBottom w:val="0"/>
      <w:divBdr>
        <w:top w:val="none" w:sz="0" w:space="0" w:color="auto"/>
        <w:left w:val="none" w:sz="0" w:space="0" w:color="auto"/>
        <w:bottom w:val="none" w:sz="0" w:space="0" w:color="auto"/>
        <w:right w:val="none" w:sz="0" w:space="0" w:color="auto"/>
      </w:divBdr>
    </w:div>
    <w:div w:id="1391731899">
      <w:bodyDiv w:val="1"/>
      <w:marLeft w:val="0"/>
      <w:marRight w:val="0"/>
      <w:marTop w:val="0"/>
      <w:marBottom w:val="0"/>
      <w:divBdr>
        <w:top w:val="none" w:sz="0" w:space="0" w:color="auto"/>
        <w:left w:val="none" w:sz="0" w:space="0" w:color="auto"/>
        <w:bottom w:val="none" w:sz="0" w:space="0" w:color="auto"/>
        <w:right w:val="none" w:sz="0" w:space="0" w:color="auto"/>
      </w:divBdr>
    </w:div>
    <w:div w:id="1443038537">
      <w:bodyDiv w:val="1"/>
      <w:marLeft w:val="0"/>
      <w:marRight w:val="0"/>
      <w:marTop w:val="0"/>
      <w:marBottom w:val="0"/>
      <w:divBdr>
        <w:top w:val="none" w:sz="0" w:space="0" w:color="auto"/>
        <w:left w:val="none" w:sz="0" w:space="0" w:color="auto"/>
        <w:bottom w:val="none" w:sz="0" w:space="0" w:color="auto"/>
        <w:right w:val="none" w:sz="0" w:space="0" w:color="auto"/>
      </w:divBdr>
    </w:div>
    <w:div w:id="1491602817">
      <w:bodyDiv w:val="1"/>
      <w:marLeft w:val="0"/>
      <w:marRight w:val="0"/>
      <w:marTop w:val="0"/>
      <w:marBottom w:val="0"/>
      <w:divBdr>
        <w:top w:val="none" w:sz="0" w:space="0" w:color="auto"/>
        <w:left w:val="none" w:sz="0" w:space="0" w:color="auto"/>
        <w:bottom w:val="none" w:sz="0" w:space="0" w:color="auto"/>
        <w:right w:val="none" w:sz="0" w:space="0" w:color="auto"/>
      </w:divBdr>
    </w:div>
    <w:div w:id="1503356268">
      <w:bodyDiv w:val="1"/>
      <w:marLeft w:val="0"/>
      <w:marRight w:val="0"/>
      <w:marTop w:val="0"/>
      <w:marBottom w:val="0"/>
      <w:divBdr>
        <w:top w:val="none" w:sz="0" w:space="0" w:color="auto"/>
        <w:left w:val="none" w:sz="0" w:space="0" w:color="auto"/>
        <w:bottom w:val="none" w:sz="0" w:space="0" w:color="auto"/>
        <w:right w:val="none" w:sz="0" w:space="0" w:color="auto"/>
      </w:divBdr>
    </w:div>
    <w:div w:id="1515342935">
      <w:bodyDiv w:val="1"/>
      <w:marLeft w:val="0"/>
      <w:marRight w:val="0"/>
      <w:marTop w:val="0"/>
      <w:marBottom w:val="0"/>
      <w:divBdr>
        <w:top w:val="none" w:sz="0" w:space="0" w:color="auto"/>
        <w:left w:val="none" w:sz="0" w:space="0" w:color="auto"/>
        <w:bottom w:val="none" w:sz="0" w:space="0" w:color="auto"/>
        <w:right w:val="none" w:sz="0" w:space="0" w:color="auto"/>
      </w:divBdr>
    </w:div>
    <w:div w:id="1517965508">
      <w:bodyDiv w:val="1"/>
      <w:marLeft w:val="0"/>
      <w:marRight w:val="0"/>
      <w:marTop w:val="0"/>
      <w:marBottom w:val="0"/>
      <w:divBdr>
        <w:top w:val="none" w:sz="0" w:space="0" w:color="auto"/>
        <w:left w:val="none" w:sz="0" w:space="0" w:color="auto"/>
        <w:bottom w:val="none" w:sz="0" w:space="0" w:color="auto"/>
        <w:right w:val="none" w:sz="0" w:space="0" w:color="auto"/>
      </w:divBdr>
    </w:div>
    <w:div w:id="1521436388">
      <w:bodyDiv w:val="1"/>
      <w:marLeft w:val="0"/>
      <w:marRight w:val="0"/>
      <w:marTop w:val="0"/>
      <w:marBottom w:val="0"/>
      <w:divBdr>
        <w:top w:val="none" w:sz="0" w:space="0" w:color="auto"/>
        <w:left w:val="none" w:sz="0" w:space="0" w:color="auto"/>
        <w:bottom w:val="none" w:sz="0" w:space="0" w:color="auto"/>
        <w:right w:val="none" w:sz="0" w:space="0" w:color="auto"/>
      </w:divBdr>
    </w:div>
    <w:div w:id="1532107212">
      <w:bodyDiv w:val="1"/>
      <w:marLeft w:val="0"/>
      <w:marRight w:val="0"/>
      <w:marTop w:val="0"/>
      <w:marBottom w:val="0"/>
      <w:divBdr>
        <w:top w:val="none" w:sz="0" w:space="0" w:color="auto"/>
        <w:left w:val="none" w:sz="0" w:space="0" w:color="auto"/>
        <w:bottom w:val="none" w:sz="0" w:space="0" w:color="auto"/>
        <w:right w:val="none" w:sz="0" w:space="0" w:color="auto"/>
      </w:divBdr>
    </w:div>
    <w:div w:id="1543400089">
      <w:bodyDiv w:val="1"/>
      <w:marLeft w:val="0"/>
      <w:marRight w:val="0"/>
      <w:marTop w:val="0"/>
      <w:marBottom w:val="0"/>
      <w:divBdr>
        <w:top w:val="none" w:sz="0" w:space="0" w:color="auto"/>
        <w:left w:val="none" w:sz="0" w:space="0" w:color="auto"/>
        <w:bottom w:val="none" w:sz="0" w:space="0" w:color="auto"/>
        <w:right w:val="none" w:sz="0" w:space="0" w:color="auto"/>
      </w:divBdr>
    </w:div>
    <w:div w:id="1578784043">
      <w:bodyDiv w:val="1"/>
      <w:marLeft w:val="0"/>
      <w:marRight w:val="0"/>
      <w:marTop w:val="0"/>
      <w:marBottom w:val="0"/>
      <w:divBdr>
        <w:top w:val="none" w:sz="0" w:space="0" w:color="auto"/>
        <w:left w:val="none" w:sz="0" w:space="0" w:color="auto"/>
        <w:bottom w:val="none" w:sz="0" w:space="0" w:color="auto"/>
        <w:right w:val="none" w:sz="0" w:space="0" w:color="auto"/>
      </w:divBdr>
    </w:div>
    <w:div w:id="1590189353">
      <w:bodyDiv w:val="1"/>
      <w:marLeft w:val="0"/>
      <w:marRight w:val="0"/>
      <w:marTop w:val="0"/>
      <w:marBottom w:val="0"/>
      <w:divBdr>
        <w:top w:val="none" w:sz="0" w:space="0" w:color="auto"/>
        <w:left w:val="none" w:sz="0" w:space="0" w:color="auto"/>
        <w:bottom w:val="none" w:sz="0" w:space="0" w:color="auto"/>
        <w:right w:val="none" w:sz="0" w:space="0" w:color="auto"/>
      </w:divBdr>
    </w:div>
    <w:div w:id="1624576712">
      <w:bodyDiv w:val="1"/>
      <w:marLeft w:val="0"/>
      <w:marRight w:val="0"/>
      <w:marTop w:val="0"/>
      <w:marBottom w:val="0"/>
      <w:divBdr>
        <w:top w:val="none" w:sz="0" w:space="0" w:color="auto"/>
        <w:left w:val="none" w:sz="0" w:space="0" w:color="auto"/>
        <w:bottom w:val="none" w:sz="0" w:space="0" w:color="auto"/>
        <w:right w:val="none" w:sz="0" w:space="0" w:color="auto"/>
      </w:divBdr>
    </w:div>
    <w:div w:id="1634211136">
      <w:bodyDiv w:val="1"/>
      <w:marLeft w:val="0"/>
      <w:marRight w:val="0"/>
      <w:marTop w:val="0"/>
      <w:marBottom w:val="0"/>
      <w:divBdr>
        <w:top w:val="none" w:sz="0" w:space="0" w:color="auto"/>
        <w:left w:val="none" w:sz="0" w:space="0" w:color="auto"/>
        <w:bottom w:val="none" w:sz="0" w:space="0" w:color="auto"/>
        <w:right w:val="none" w:sz="0" w:space="0" w:color="auto"/>
      </w:divBdr>
    </w:div>
    <w:div w:id="1680237616">
      <w:bodyDiv w:val="1"/>
      <w:marLeft w:val="0"/>
      <w:marRight w:val="0"/>
      <w:marTop w:val="0"/>
      <w:marBottom w:val="0"/>
      <w:divBdr>
        <w:top w:val="none" w:sz="0" w:space="0" w:color="auto"/>
        <w:left w:val="none" w:sz="0" w:space="0" w:color="auto"/>
        <w:bottom w:val="none" w:sz="0" w:space="0" w:color="auto"/>
        <w:right w:val="none" w:sz="0" w:space="0" w:color="auto"/>
      </w:divBdr>
    </w:div>
    <w:div w:id="1700355894">
      <w:bodyDiv w:val="1"/>
      <w:marLeft w:val="0"/>
      <w:marRight w:val="0"/>
      <w:marTop w:val="0"/>
      <w:marBottom w:val="0"/>
      <w:divBdr>
        <w:top w:val="none" w:sz="0" w:space="0" w:color="auto"/>
        <w:left w:val="none" w:sz="0" w:space="0" w:color="auto"/>
        <w:bottom w:val="none" w:sz="0" w:space="0" w:color="auto"/>
        <w:right w:val="none" w:sz="0" w:space="0" w:color="auto"/>
      </w:divBdr>
    </w:div>
    <w:div w:id="1700551082">
      <w:bodyDiv w:val="1"/>
      <w:marLeft w:val="0"/>
      <w:marRight w:val="0"/>
      <w:marTop w:val="0"/>
      <w:marBottom w:val="0"/>
      <w:divBdr>
        <w:top w:val="none" w:sz="0" w:space="0" w:color="auto"/>
        <w:left w:val="none" w:sz="0" w:space="0" w:color="auto"/>
        <w:bottom w:val="none" w:sz="0" w:space="0" w:color="auto"/>
        <w:right w:val="none" w:sz="0" w:space="0" w:color="auto"/>
      </w:divBdr>
    </w:div>
    <w:div w:id="1728988203">
      <w:bodyDiv w:val="1"/>
      <w:marLeft w:val="0"/>
      <w:marRight w:val="0"/>
      <w:marTop w:val="0"/>
      <w:marBottom w:val="0"/>
      <w:divBdr>
        <w:top w:val="none" w:sz="0" w:space="0" w:color="auto"/>
        <w:left w:val="none" w:sz="0" w:space="0" w:color="auto"/>
        <w:bottom w:val="none" w:sz="0" w:space="0" w:color="auto"/>
        <w:right w:val="none" w:sz="0" w:space="0" w:color="auto"/>
      </w:divBdr>
    </w:div>
    <w:div w:id="1733505894">
      <w:bodyDiv w:val="1"/>
      <w:marLeft w:val="0"/>
      <w:marRight w:val="0"/>
      <w:marTop w:val="0"/>
      <w:marBottom w:val="0"/>
      <w:divBdr>
        <w:top w:val="none" w:sz="0" w:space="0" w:color="auto"/>
        <w:left w:val="none" w:sz="0" w:space="0" w:color="auto"/>
        <w:bottom w:val="none" w:sz="0" w:space="0" w:color="auto"/>
        <w:right w:val="none" w:sz="0" w:space="0" w:color="auto"/>
      </w:divBdr>
    </w:div>
    <w:div w:id="1780369321">
      <w:bodyDiv w:val="1"/>
      <w:marLeft w:val="0"/>
      <w:marRight w:val="0"/>
      <w:marTop w:val="0"/>
      <w:marBottom w:val="0"/>
      <w:divBdr>
        <w:top w:val="none" w:sz="0" w:space="0" w:color="auto"/>
        <w:left w:val="none" w:sz="0" w:space="0" w:color="auto"/>
        <w:bottom w:val="none" w:sz="0" w:space="0" w:color="auto"/>
        <w:right w:val="none" w:sz="0" w:space="0" w:color="auto"/>
      </w:divBdr>
    </w:div>
    <w:div w:id="1811435091">
      <w:bodyDiv w:val="1"/>
      <w:marLeft w:val="0"/>
      <w:marRight w:val="0"/>
      <w:marTop w:val="0"/>
      <w:marBottom w:val="0"/>
      <w:divBdr>
        <w:top w:val="none" w:sz="0" w:space="0" w:color="auto"/>
        <w:left w:val="none" w:sz="0" w:space="0" w:color="auto"/>
        <w:bottom w:val="none" w:sz="0" w:space="0" w:color="auto"/>
        <w:right w:val="none" w:sz="0" w:space="0" w:color="auto"/>
      </w:divBdr>
    </w:div>
    <w:div w:id="1816558235">
      <w:bodyDiv w:val="1"/>
      <w:marLeft w:val="0"/>
      <w:marRight w:val="0"/>
      <w:marTop w:val="0"/>
      <w:marBottom w:val="0"/>
      <w:divBdr>
        <w:top w:val="none" w:sz="0" w:space="0" w:color="auto"/>
        <w:left w:val="none" w:sz="0" w:space="0" w:color="auto"/>
        <w:bottom w:val="none" w:sz="0" w:space="0" w:color="auto"/>
        <w:right w:val="none" w:sz="0" w:space="0" w:color="auto"/>
      </w:divBdr>
    </w:div>
    <w:div w:id="1817144723">
      <w:bodyDiv w:val="1"/>
      <w:marLeft w:val="0"/>
      <w:marRight w:val="0"/>
      <w:marTop w:val="0"/>
      <w:marBottom w:val="0"/>
      <w:divBdr>
        <w:top w:val="none" w:sz="0" w:space="0" w:color="auto"/>
        <w:left w:val="none" w:sz="0" w:space="0" w:color="auto"/>
        <w:bottom w:val="none" w:sz="0" w:space="0" w:color="auto"/>
        <w:right w:val="none" w:sz="0" w:space="0" w:color="auto"/>
      </w:divBdr>
    </w:div>
    <w:div w:id="1850025060">
      <w:bodyDiv w:val="1"/>
      <w:marLeft w:val="0"/>
      <w:marRight w:val="0"/>
      <w:marTop w:val="0"/>
      <w:marBottom w:val="0"/>
      <w:divBdr>
        <w:top w:val="none" w:sz="0" w:space="0" w:color="auto"/>
        <w:left w:val="none" w:sz="0" w:space="0" w:color="auto"/>
        <w:bottom w:val="none" w:sz="0" w:space="0" w:color="auto"/>
        <w:right w:val="none" w:sz="0" w:space="0" w:color="auto"/>
      </w:divBdr>
    </w:div>
    <w:div w:id="1871643529">
      <w:bodyDiv w:val="1"/>
      <w:marLeft w:val="0"/>
      <w:marRight w:val="0"/>
      <w:marTop w:val="0"/>
      <w:marBottom w:val="0"/>
      <w:divBdr>
        <w:top w:val="none" w:sz="0" w:space="0" w:color="auto"/>
        <w:left w:val="none" w:sz="0" w:space="0" w:color="auto"/>
        <w:bottom w:val="none" w:sz="0" w:space="0" w:color="auto"/>
        <w:right w:val="none" w:sz="0" w:space="0" w:color="auto"/>
      </w:divBdr>
    </w:div>
    <w:div w:id="1878348030">
      <w:bodyDiv w:val="1"/>
      <w:marLeft w:val="0"/>
      <w:marRight w:val="0"/>
      <w:marTop w:val="0"/>
      <w:marBottom w:val="0"/>
      <w:divBdr>
        <w:top w:val="none" w:sz="0" w:space="0" w:color="auto"/>
        <w:left w:val="none" w:sz="0" w:space="0" w:color="auto"/>
        <w:bottom w:val="none" w:sz="0" w:space="0" w:color="auto"/>
        <w:right w:val="none" w:sz="0" w:space="0" w:color="auto"/>
      </w:divBdr>
    </w:div>
    <w:div w:id="1939172354">
      <w:bodyDiv w:val="1"/>
      <w:marLeft w:val="0"/>
      <w:marRight w:val="0"/>
      <w:marTop w:val="0"/>
      <w:marBottom w:val="0"/>
      <w:divBdr>
        <w:top w:val="none" w:sz="0" w:space="0" w:color="auto"/>
        <w:left w:val="none" w:sz="0" w:space="0" w:color="auto"/>
        <w:bottom w:val="none" w:sz="0" w:space="0" w:color="auto"/>
        <w:right w:val="none" w:sz="0" w:space="0" w:color="auto"/>
      </w:divBdr>
    </w:div>
    <w:div w:id="1942640363">
      <w:bodyDiv w:val="1"/>
      <w:marLeft w:val="0"/>
      <w:marRight w:val="0"/>
      <w:marTop w:val="0"/>
      <w:marBottom w:val="0"/>
      <w:divBdr>
        <w:top w:val="none" w:sz="0" w:space="0" w:color="auto"/>
        <w:left w:val="none" w:sz="0" w:space="0" w:color="auto"/>
        <w:bottom w:val="none" w:sz="0" w:space="0" w:color="auto"/>
        <w:right w:val="none" w:sz="0" w:space="0" w:color="auto"/>
      </w:divBdr>
    </w:div>
    <w:div w:id="1947614188">
      <w:bodyDiv w:val="1"/>
      <w:marLeft w:val="0"/>
      <w:marRight w:val="0"/>
      <w:marTop w:val="0"/>
      <w:marBottom w:val="0"/>
      <w:divBdr>
        <w:top w:val="none" w:sz="0" w:space="0" w:color="auto"/>
        <w:left w:val="none" w:sz="0" w:space="0" w:color="auto"/>
        <w:bottom w:val="none" w:sz="0" w:space="0" w:color="auto"/>
        <w:right w:val="none" w:sz="0" w:space="0" w:color="auto"/>
      </w:divBdr>
    </w:div>
    <w:div w:id="1951160685">
      <w:bodyDiv w:val="1"/>
      <w:marLeft w:val="0"/>
      <w:marRight w:val="0"/>
      <w:marTop w:val="0"/>
      <w:marBottom w:val="0"/>
      <w:divBdr>
        <w:top w:val="none" w:sz="0" w:space="0" w:color="auto"/>
        <w:left w:val="none" w:sz="0" w:space="0" w:color="auto"/>
        <w:bottom w:val="none" w:sz="0" w:space="0" w:color="auto"/>
        <w:right w:val="none" w:sz="0" w:space="0" w:color="auto"/>
      </w:divBdr>
    </w:div>
    <w:div w:id="1978797319">
      <w:bodyDiv w:val="1"/>
      <w:marLeft w:val="0"/>
      <w:marRight w:val="0"/>
      <w:marTop w:val="0"/>
      <w:marBottom w:val="0"/>
      <w:divBdr>
        <w:top w:val="none" w:sz="0" w:space="0" w:color="auto"/>
        <w:left w:val="none" w:sz="0" w:space="0" w:color="auto"/>
        <w:bottom w:val="none" w:sz="0" w:space="0" w:color="auto"/>
        <w:right w:val="none" w:sz="0" w:space="0" w:color="auto"/>
      </w:divBdr>
    </w:div>
    <w:div w:id="1984965264">
      <w:bodyDiv w:val="1"/>
      <w:marLeft w:val="0"/>
      <w:marRight w:val="0"/>
      <w:marTop w:val="0"/>
      <w:marBottom w:val="0"/>
      <w:divBdr>
        <w:top w:val="none" w:sz="0" w:space="0" w:color="auto"/>
        <w:left w:val="none" w:sz="0" w:space="0" w:color="auto"/>
        <w:bottom w:val="none" w:sz="0" w:space="0" w:color="auto"/>
        <w:right w:val="none" w:sz="0" w:space="0" w:color="auto"/>
      </w:divBdr>
    </w:div>
    <w:div w:id="1987857158">
      <w:bodyDiv w:val="1"/>
      <w:marLeft w:val="0"/>
      <w:marRight w:val="0"/>
      <w:marTop w:val="0"/>
      <w:marBottom w:val="0"/>
      <w:divBdr>
        <w:top w:val="none" w:sz="0" w:space="0" w:color="auto"/>
        <w:left w:val="none" w:sz="0" w:space="0" w:color="auto"/>
        <w:bottom w:val="none" w:sz="0" w:space="0" w:color="auto"/>
        <w:right w:val="none" w:sz="0" w:space="0" w:color="auto"/>
      </w:divBdr>
    </w:div>
    <w:div w:id="2001811410">
      <w:bodyDiv w:val="1"/>
      <w:marLeft w:val="0"/>
      <w:marRight w:val="0"/>
      <w:marTop w:val="0"/>
      <w:marBottom w:val="0"/>
      <w:divBdr>
        <w:top w:val="none" w:sz="0" w:space="0" w:color="auto"/>
        <w:left w:val="none" w:sz="0" w:space="0" w:color="auto"/>
        <w:bottom w:val="none" w:sz="0" w:space="0" w:color="auto"/>
        <w:right w:val="none" w:sz="0" w:space="0" w:color="auto"/>
      </w:divBdr>
    </w:div>
    <w:div w:id="2007054573">
      <w:bodyDiv w:val="1"/>
      <w:marLeft w:val="0"/>
      <w:marRight w:val="0"/>
      <w:marTop w:val="0"/>
      <w:marBottom w:val="0"/>
      <w:divBdr>
        <w:top w:val="none" w:sz="0" w:space="0" w:color="auto"/>
        <w:left w:val="none" w:sz="0" w:space="0" w:color="auto"/>
        <w:bottom w:val="none" w:sz="0" w:space="0" w:color="auto"/>
        <w:right w:val="none" w:sz="0" w:space="0" w:color="auto"/>
      </w:divBdr>
    </w:div>
    <w:div w:id="2049714924">
      <w:bodyDiv w:val="1"/>
      <w:marLeft w:val="0"/>
      <w:marRight w:val="0"/>
      <w:marTop w:val="0"/>
      <w:marBottom w:val="0"/>
      <w:divBdr>
        <w:top w:val="none" w:sz="0" w:space="0" w:color="auto"/>
        <w:left w:val="none" w:sz="0" w:space="0" w:color="auto"/>
        <w:bottom w:val="none" w:sz="0" w:space="0" w:color="auto"/>
        <w:right w:val="none" w:sz="0" w:space="0" w:color="auto"/>
      </w:divBdr>
    </w:div>
    <w:div w:id="2055956231">
      <w:bodyDiv w:val="1"/>
      <w:marLeft w:val="0"/>
      <w:marRight w:val="0"/>
      <w:marTop w:val="0"/>
      <w:marBottom w:val="0"/>
      <w:divBdr>
        <w:top w:val="none" w:sz="0" w:space="0" w:color="auto"/>
        <w:left w:val="none" w:sz="0" w:space="0" w:color="auto"/>
        <w:bottom w:val="none" w:sz="0" w:space="0" w:color="auto"/>
        <w:right w:val="none" w:sz="0" w:space="0" w:color="auto"/>
      </w:divBdr>
    </w:div>
    <w:div w:id="2056194591">
      <w:bodyDiv w:val="1"/>
      <w:marLeft w:val="0"/>
      <w:marRight w:val="0"/>
      <w:marTop w:val="0"/>
      <w:marBottom w:val="0"/>
      <w:divBdr>
        <w:top w:val="none" w:sz="0" w:space="0" w:color="auto"/>
        <w:left w:val="none" w:sz="0" w:space="0" w:color="auto"/>
        <w:bottom w:val="none" w:sz="0" w:space="0" w:color="auto"/>
        <w:right w:val="none" w:sz="0" w:space="0" w:color="auto"/>
      </w:divBdr>
    </w:div>
    <w:div w:id="2079940445">
      <w:bodyDiv w:val="1"/>
      <w:marLeft w:val="0"/>
      <w:marRight w:val="0"/>
      <w:marTop w:val="0"/>
      <w:marBottom w:val="0"/>
      <w:divBdr>
        <w:top w:val="none" w:sz="0" w:space="0" w:color="auto"/>
        <w:left w:val="none" w:sz="0" w:space="0" w:color="auto"/>
        <w:bottom w:val="none" w:sz="0" w:space="0" w:color="auto"/>
        <w:right w:val="none" w:sz="0" w:space="0" w:color="auto"/>
      </w:divBdr>
    </w:div>
    <w:div w:id="2101681535">
      <w:bodyDiv w:val="1"/>
      <w:marLeft w:val="0"/>
      <w:marRight w:val="0"/>
      <w:marTop w:val="0"/>
      <w:marBottom w:val="0"/>
      <w:divBdr>
        <w:top w:val="none" w:sz="0" w:space="0" w:color="auto"/>
        <w:left w:val="none" w:sz="0" w:space="0" w:color="auto"/>
        <w:bottom w:val="none" w:sz="0" w:space="0" w:color="auto"/>
        <w:right w:val="none" w:sz="0" w:space="0" w:color="auto"/>
      </w:divBdr>
    </w:div>
    <w:div w:id="2141146677">
      <w:bodyDiv w:val="1"/>
      <w:marLeft w:val="0"/>
      <w:marRight w:val="0"/>
      <w:marTop w:val="0"/>
      <w:marBottom w:val="0"/>
      <w:divBdr>
        <w:top w:val="none" w:sz="0" w:space="0" w:color="auto"/>
        <w:left w:val="none" w:sz="0" w:space="0" w:color="auto"/>
        <w:bottom w:val="none" w:sz="0" w:space="0" w:color="auto"/>
        <w:right w:val="none" w:sz="0" w:space="0" w:color="auto"/>
      </w:divBdr>
    </w:div>
    <w:div w:id="214122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parp.gov.pl/component/grants/grants/start-ups-are-us---branza-fintech" TargetMode="External"/><Relationship Id="rId4" Type="http://schemas.openxmlformats.org/officeDocument/2006/relationships/settings" Target="settings.xml"/><Relationship Id="rId9" Type="http://schemas.openxmlformats.org/officeDocument/2006/relationships/hyperlink" Target="mailto:media@par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6678B-5D96-8541-8825-BF82C569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6069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Strojecka</dc:creator>
  <cp:keywords/>
  <dc:description/>
  <cp:lastModifiedBy>Nowicka Luiza</cp:lastModifiedBy>
  <cp:revision>2</cp:revision>
  <dcterms:created xsi:type="dcterms:W3CDTF">2025-09-17T14:22:00Z</dcterms:created>
  <dcterms:modified xsi:type="dcterms:W3CDTF">2025-09-17T14:22:00Z</dcterms:modified>
</cp:coreProperties>
</file>