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E2AB" w14:textId="77777777" w:rsidR="00B17E69" w:rsidRDefault="00B17E69" w:rsidP="0023182A">
      <w:pPr>
        <w:ind w:left="1134"/>
      </w:pPr>
    </w:p>
    <w:p w14:paraId="6BC86217" w14:textId="77777777" w:rsidR="00305383" w:rsidRPr="00525C7B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01680C30" w14:textId="77777777" w:rsidR="00305383" w:rsidRPr="00525C7B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0FA83C6C" w14:textId="1F1C5373" w:rsidR="00305383" w:rsidRPr="009E5B5F" w:rsidRDefault="00ED3515" w:rsidP="00305383">
      <w:pPr>
        <w:pStyle w:val="Bezodstpw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16</w:t>
      </w:r>
      <w:r w:rsidR="000865EF" w:rsidRPr="009E5B5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września</w:t>
      </w:r>
      <w:r w:rsidR="000865EF" w:rsidRPr="009E5B5F">
        <w:rPr>
          <w:rFonts w:ascii="Arial" w:hAnsi="Arial" w:cs="Arial"/>
          <w:i/>
          <w:iCs/>
          <w:sz w:val="20"/>
          <w:szCs w:val="20"/>
        </w:rPr>
        <w:t xml:space="preserve"> 2025 r.</w:t>
      </w:r>
    </w:p>
    <w:p w14:paraId="4422AA71" w14:textId="77777777" w:rsidR="00305383" w:rsidRPr="009E5B5F" w:rsidRDefault="00305383" w:rsidP="00FA0FFC">
      <w:pPr>
        <w:pStyle w:val="Bezodstpw"/>
        <w:rPr>
          <w:rFonts w:ascii="Arial" w:hAnsi="Arial" w:cs="Arial"/>
          <w:b/>
          <w:bCs/>
          <w:sz w:val="20"/>
          <w:szCs w:val="20"/>
        </w:rPr>
      </w:pPr>
    </w:p>
    <w:p w14:paraId="4BE1C031" w14:textId="77777777" w:rsidR="00305383" w:rsidRPr="00525C7B" w:rsidRDefault="00305383" w:rsidP="00ED3515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14:paraId="66FE3279" w14:textId="77777777" w:rsidR="00ED3515" w:rsidRDefault="00ED3515" w:rsidP="00ED3515">
      <w:pPr>
        <w:pStyle w:val="NormalnyWeb"/>
        <w:spacing w:before="0" w:beforeAutospacing="0" w:after="0" w:afterAutospacing="0" w:line="276" w:lineRule="auto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ED3515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„Zetki” zmieniają SIXT Polska – ruszył program </w:t>
      </w:r>
    </w:p>
    <w:p w14:paraId="1A997E1E" w14:textId="40E3359B" w:rsidR="00ED3515" w:rsidRPr="00ED3515" w:rsidRDefault="00ED3515" w:rsidP="00ED3515">
      <w:pPr>
        <w:pStyle w:val="NormalnyWeb"/>
        <w:spacing w:before="0" w:beforeAutospacing="0" w:after="0" w:afterAutospacing="0" w:line="276" w:lineRule="auto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ED3515">
        <w:rPr>
          <w:rFonts w:ascii="Arial" w:eastAsiaTheme="minorHAnsi" w:hAnsi="Arial" w:cs="Arial"/>
          <w:b/>
          <w:sz w:val="28"/>
          <w:szCs w:val="28"/>
          <w:lang w:eastAsia="en-US"/>
        </w:rPr>
        <w:t>SIXT Youth Advisory Board</w:t>
      </w:r>
    </w:p>
    <w:p w14:paraId="099F182F" w14:textId="77777777" w:rsidR="00ED3515" w:rsidRDefault="00ED3515" w:rsidP="004F437C">
      <w:pPr>
        <w:pStyle w:val="Bezodstpw"/>
        <w:jc w:val="both"/>
        <w:rPr>
          <w:rFonts w:ascii="Arial" w:hAnsi="Arial" w:cs="Arial"/>
          <w:bCs/>
          <w:sz w:val="28"/>
          <w:szCs w:val="28"/>
        </w:rPr>
      </w:pPr>
    </w:p>
    <w:p w14:paraId="601DFD73" w14:textId="77777777" w:rsidR="00ED3515" w:rsidRDefault="00ED3515" w:rsidP="004F437C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7EC32103" w14:textId="77777777" w:rsidR="00ED3515" w:rsidRPr="00ED3515" w:rsidRDefault="00ED3515" w:rsidP="00ED3515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3515">
        <w:rPr>
          <w:rFonts w:ascii="Arial" w:hAnsi="Arial" w:cs="Arial"/>
          <w:b/>
          <w:bCs/>
          <w:sz w:val="20"/>
          <w:szCs w:val="20"/>
        </w:rPr>
        <w:t>SIXT powołał Radę Doradczą Młodych, złożoną z przedstawicieli pokolenia Z, w ramach projektu SIXT Youth Advisory Board. Za rekrutację jej członków odpowiadała Fundacja Girls Future Ready. Przez najbliższy rok wybrani studenci polskich i zagranicznych uczelni będą współtworzyć strategię firmy poprzez udział w jej projektach.  Nie tylko zdobędą cenne doświadczenie, ale jako pokoleniowi eksperci, dostarczą świeżego spojrzenia na rozwój marki i pomogą obrać kierunki dopasowane do potrzeb "Zetek”. Inicjatywa wpisuje się w globalny trend angażowania młodych talentów w procesy decyzyjne dużych organizacji, przygotowujący marki na zmianę pokoleniową w biznesie.</w:t>
      </w:r>
    </w:p>
    <w:p w14:paraId="102637CA" w14:textId="77777777" w:rsidR="004F437C" w:rsidRPr="00ED3515" w:rsidRDefault="004F437C" w:rsidP="004F437C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585AB82E" w14:textId="77777777" w:rsidR="00ED3515" w:rsidRPr="00ED3515" w:rsidRDefault="00ED3515" w:rsidP="00ED3515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D3515">
        <w:rPr>
          <w:rFonts w:ascii="Arial" w:hAnsi="Arial" w:cs="Arial"/>
          <w:color w:val="000000" w:themeColor="text1"/>
          <w:sz w:val="20"/>
          <w:szCs w:val="20"/>
        </w:rPr>
        <w:t>Rynek pracy ulega ciągłym przeobrażeniom – kolejne roczniki wnoszą nowe oczekiwania i odmienny sposób myślenia, co bywa wyzwaniem dla kadry menadżerskiej. Według badania Wyższej Szkoły Humanitas „Pokolenie Z na rynku pracy”, młodzi oczekują, że kultura organizacyjna będzie zgodna z ich osobistymi wartościami. Aby być gotowym na tę perspektywę, SIXT Polska wystartował z programem Youth Advisory Board (YAB), którego zadaniem jest wsłuchanie się w głos pokolenia Z i dalsze współtworzenie kultury organizacyjnej, wspieranie strategicznych kierunków rozwoju i wnoszenie świeżego spojrzenia na działalność firmy.</w:t>
      </w:r>
    </w:p>
    <w:p w14:paraId="2B58B3A0" w14:textId="77777777" w:rsidR="00ED3515" w:rsidRPr="00ED3515" w:rsidRDefault="00ED3515" w:rsidP="00ED3515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4EFBEB8" w14:textId="77777777" w:rsidR="00ED3515" w:rsidRPr="00ED3515" w:rsidRDefault="00ED3515" w:rsidP="00ED3515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3515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Pr="00ED35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Pokolenie Z to pierwsza generacja dorastająca w pełni cyfrowym świecie, a jednocześnie już teraz nasi klienci i pracownicy. Wysłuchanie i zrozumienie ich podejścia pozwoli nam wzmocnić wiele obszarów. Udział w naszym programie różni się od tradycyjnego stażu. Jego uczestnicy nie skupiają się na realizacji prostych zadań, lecz od razu pełnią rolę prawdziwych pokoleniowych ekspertów. Dzięki temu zyskają cenne doświadczenie, a SIXT </w:t>
      </w:r>
      <w:r w:rsidRPr="00ED3515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ED35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możliwość lepszego dopasowania oferty usług i pracy do zmieniających się oczekiwań rynkowych i pokoleniowych </w:t>
      </w:r>
      <w:r w:rsidRPr="00ED3515">
        <w:rPr>
          <w:rFonts w:ascii="Arial" w:hAnsi="Arial" w:cs="Arial"/>
          <w:color w:val="000000" w:themeColor="text1"/>
          <w:sz w:val="20"/>
          <w:szCs w:val="20"/>
        </w:rPr>
        <w:t xml:space="preserve">– mówi menedżerka projektu  z ramienia SIXT Polska, </w:t>
      </w:r>
      <w:r w:rsidRPr="00ED3515">
        <w:rPr>
          <w:rFonts w:ascii="Arial" w:hAnsi="Arial" w:cs="Arial"/>
          <w:b/>
          <w:bCs/>
          <w:color w:val="000000" w:themeColor="text1"/>
          <w:sz w:val="20"/>
          <w:szCs w:val="20"/>
        </w:rPr>
        <w:t>Agnieszka Stryjecka, dyrektorka marketingu.</w:t>
      </w:r>
    </w:p>
    <w:p w14:paraId="7C745828" w14:textId="77777777" w:rsidR="00ED3515" w:rsidRPr="00ED3515" w:rsidRDefault="00ED3515" w:rsidP="00ED3515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66E308" w14:textId="77777777" w:rsidR="00ED3515" w:rsidRPr="00ED3515" w:rsidRDefault="00ED3515" w:rsidP="00ED3515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D3515">
        <w:rPr>
          <w:rFonts w:ascii="Arial" w:hAnsi="Arial" w:cs="Arial"/>
          <w:color w:val="000000" w:themeColor="text1"/>
          <w:sz w:val="20"/>
          <w:szCs w:val="20"/>
        </w:rPr>
        <w:t>Członkowie Rady będą czuwać nad wieloma obszarami działalności firmy, które odpowiadają sześciu filarom funkcjonowania: sprzedaży, marketingu,HR , IT , after sales  oraz ESG . Doradcy będą analizować działania z perspektywy własnego pokolenia, poprzez badania i opracowywanie rekomendacji.</w:t>
      </w:r>
    </w:p>
    <w:p w14:paraId="04205DFC" w14:textId="77777777" w:rsidR="00ED3515" w:rsidRPr="00ED3515" w:rsidRDefault="00ED3515" w:rsidP="00ED3515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C2493D" w14:textId="77777777" w:rsidR="00ED3515" w:rsidRPr="00ED3515" w:rsidRDefault="00ED3515" w:rsidP="00ED3515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3515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Pr="00ED351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Wiemy, że młode pokolenie ma bardzo wiele do zaoferowania, dlatego cieszymy się, że możemy wspierać inicjatywę SIXT Youth Advisory Borad. Dla naszej Fundacji to naturalne przedłużenie misji, a jednocześnie szansa na wzmocnienie pozycji młodych ludzi na rynku pracy. Chcemy, aby “Zetki” były postrzegane jako potencjał rozwojowy, który wnosi świeżą energię i nową jakość relacji między pracą a biznesem. Fundacja Girls Future Ready wspiera projekt od rekrutacji i mentoringu po moderowanie współpracy z firmą. Dzięki temu mamy pewność, że w profesjonalny i kompleksowy sposób zaopiekujemy prawdziwe potrzeby „Zetek” </w:t>
      </w:r>
      <w:r w:rsidRPr="00ED3515">
        <w:rPr>
          <w:rFonts w:ascii="Arial" w:hAnsi="Arial" w:cs="Arial"/>
          <w:color w:val="000000" w:themeColor="text1"/>
          <w:sz w:val="20"/>
          <w:szCs w:val="20"/>
        </w:rPr>
        <w:t xml:space="preserve">– podkreśla </w:t>
      </w:r>
      <w:r w:rsidRPr="00ED3515">
        <w:rPr>
          <w:rFonts w:ascii="Arial" w:hAnsi="Arial" w:cs="Arial"/>
          <w:b/>
          <w:bCs/>
          <w:color w:val="000000" w:themeColor="text1"/>
          <w:sz w:val="20"/>
          <w:szCs w:val="20"/>
        </w:rPr>
        <w:t>Zofia Kierner, założycielka Fundacji Girls Future Ready.</w:t>
      </w:r>
    </w:p>
    <w:p w14:paraId="5DEC2023" w14:textId="77777777" w:rsidR="00ED3515" w:rsidRPr="00ED3515" w:rsidRDefault="00ED3515" w:rsidP="00ED3515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699B4A9" w14:textId="77777777" w:rsidR="00ED3515" w:rsidRPr="00ED3515" w:rsidRDefault="00ED3515" w:rsidP="00ED3515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D3515">
        <w:rPr>
          <w:rFonts w:ascii="Arial" w:hAnsi="Arial" w:cs="Arial"/>
          <w:color w:val="000000" w:themeColor="text1"/>
          <w:sz w:val="20"/>
          <w:szCs w:val="20"/>
        </w:rPr>
        <w:t xml:space="preserve">Fundacja Girls Future Ready to organizacja, która od lat wspiera młode kobiety z Europy Środkowo-Wschodniej w rozwijaniu kompetencji przywódczych, wzmacnianiu pewności siebie, nabieraniu umiejętności wystąpień publicznych oraz globalnego i otwartego sposobu myślenia. </w:t>
      </w:r>
    </w:p>
    <w:p w14:paraId="11B48373" w14:textId="77777777" w:rsidR="00ED3515" w:rsidRPr="00ED3515" w:rsidRDefault="00ED3515" w:rsidP="00ED3515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239444" w14:textId="77777777" w:rsidR="00ED3515" w:rsidRPr="00ED3515" w:rsidRDefault="00ED3515" w:rsidP="00ED3515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3515">
        <w:rPr>
          <w:rFonts w:ascii="Arial" w:eastAsia="Times New Roman" w:hAnsi="Arial" w:cs="Arial"/>
          <w:sz w:val="20"/>
          <w:szCs w:val="20"/>
          <w:lang w:eastAsia="pl-PL"/>
        </w:rPr>
        <w:t>SIXT Polska to część globalnej marki mobilności, oferującej klientom biznesowym i indywidualnym kompleksowe usługi wynajmu i leasingu samochodów. Firma rozwija innowacyjne projekty, stawiając na różnorodność, odpowiedzialność społeczną i przyszłościowe podejście do mobilności.</w:t>
      </w:r>
    </w:p>
    <w:p w14:paraId="64904125" w14:textId="77777777" w:rsidR="004F437C" w:rsidRPr="004F437C" w:rsidRDefault="004F437C" w:rsidP="004F437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E30F38E" w14:textId="77777777" w:rsidR="00305383" w:rsidRPr="00525C7B" w:rsidRDefault="00305383" w:rsidP="00305383">
      <w:pPr>
        <w:pStyle w:val="Bezodstpw"/>
        <w:rPr>
          <w:rFonts w:ascii="Arial" w:hAnsi="Arial" w:cs="Arial"/>
          <w:sz w:val="20"/>
          <w:szCs w:val="20"/>
        </w:rPr>
      </w:pPr>
    </w:p>
    <w:sectPr w:rsidR="00305383" w:rsidRPr="00525C7B" w:rsidSect="00D46358">
      <w:headerReference w:type="default" r:id="rId9"/>
      <w:footerReference w:type="default" r:id="rId10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C13B" w14:textId="77777777" w:rsidR="006375BF" w:rsidRDefault="006375BF" w:rsidP="00DA6973">
      <w:pPr>
        <w:spacing w:after="0" w:line="240" w:lineRule="auto"/>
      </w:pPr>
      <w:r>
        <w:separator/>
      </w:r>
    </w:p>
  </w:endnote>
  <w:endnote w:type="continuationSeparator" w:id="0">
    <w:p w14:paraId="201238B4" w14:textId="77777777" w:rsidR="006375BF" w:rsidRDefault="006375BF" w:rsidP="00DA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1D8B" w14:textId="40E5D861" w:rsidR="00FA0FFC" w:rsidRDefault="00FA0FFC" w:rsidP="00DA6973">
    <w:pPr>
      <w:pStyle w:val="Stopka"/>
      <w:jc w:val="center"/>
      <w:rPr>
        <w:sz w:val="12"/>
      </w:rPr>
    </w:pPr>
  </w:p>
  <w:p w14:paraId="79CC3F33" w14:textId="4CAADA2D" w:rsidR="00FA0FFC" w:rsidRDefault="00FA0FFC" w:rsidP="00DA6973">
    <w:pPr>
      <w:pStyle w:val="Stopka"/>
      <w:jc w:val="center"/>
      <w:rPr>
        <w:sz w:val="12"/>
      </w:rPr>
    </w:pPr>
  </w:p>
  <w:p w14:paraId="2BA18256" w14:textId="77777777" w:rsidR="00FA0FFC" w:rsidRPr="009B36CC" w:rsidRDefault="00FA0FFC" w:rsidP="00DA6973">
    <w:pPr>
      <w:pStyle w:val="Stopka"/>
      <w:jc w:val="center"/>
      <w:rPr>
        <w:sz w:val="12"/>
      </w:rPr>
    </w:pPr>
  </w:p>
  <w:p w14:paraId="00C553D6" w14:textId="77777777" w:rsidR="002C5218" w:rsidRPr="009B36CC" w:rsidRDefault="00C244E1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E5B91A" wp14:editId="77FAF76E">
              <wp:simplePos x="0" y="0"/>
              <wp:positionH relativeFrom="column">
                <wp:posOffset>-531495</wp:posOffset>
              </wp:positionH>
              <wp:positionV relativeFrom="paragraph">
                <wp:posOffset>179070</wp:posOffset>
              </wp:positionV>
              <wp:extent cx="933450" cy="276225"/>
              <wp:effectExtent l="0" t="0" r="0" b="952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11C8D" w14:textId="77777777" w:rsidR="004B36EC" w:rsidRPr="004B36EC" w:rsidRDefault="004B36EC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4B36EC">
                            <w:rPr>
                              <w:rFonts w:ascii="Arial Narrow" w:hAnsi="Arial Narrow"/>
                              <w:b/>
                            </w:rPr>
                            <w:t>www.sixt.pl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5B91A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-41.85pt;margin-top:14.1pt;width:73.5pt;height:21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" fillcolor="white [3201]" stroked="f" strokeweight=".5pt">
              <v:textbox>
                <w:txbxContent>
                  <w:p w14:paraId="1DC11C8D" w14:textId="77777777" w:rsidR="004B36EC" w:rsidRPr="004B36EC" w:rsidRDefault="004B36EC">
                    <w:pPr>
                      <w:rPr>
                        <w:rFonts w:ascii="Arial Narrow" w:hAnsi="Arial Narrow"/>
                        <w:b/>
                      </w:rPr>
                    </w:pPr>
                    <w:r w:rsidRPr="004B36EC">
                      <w:rPr>
                        <w:rFonts w:ascii="Arial Narrow" w:hAnsi="Arial Narrow"/>
                        <w:b/>
                      </w:rPr>
                      <w:t>www.sixt.pl</w:t>
                    </w:r>
                  </w:p>
                </w:txbxContent>
              </v:textbox>
            </v:shape>
          </w:pict>
        </mc:Fallback>
      </mc:AlternateContent>
    </w:r>
    <w:r w:rsidR="002C5218" w:rsidRPr="009B36CC">
      <w:rPr>
        <w:rFonts w:ascii="Arial" w:hAnsi="Arial" w:cs="Arial"/>
        <w:sz w:val="12"/>
        <w:szCs w:val="12"/>
      </w:rPr>
      <w:t>Eurorent sp. z o.o. z siedzibą w Warszawie, franczyzobiorca Sixt rent a car w Polsce. ul. Arabska 9, 03-977 Warszawa. Tel. +48 22 5 111 550</w:t>
    </w:r>
  </w:p>
  <w:p w14:paraId="2D2DF7FC" w14:textId="77777777" w:rsidR="002C5218" w:rsidRPr="009B36CC" w:rsidRDefault="002C5218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Akta rejestrowe prowadzone przez Sąd Rejonowy dla m. st. Warszawy w Warszawie, KRS nr 0000027410, NIP 534-21-58-824</w:t>
    </w:r>
  </w:p>
  <w:p w14:paraId="578F3DB6" w14:textId="77777777" w:rsidR="002C5218" w:rsidRPr="009B36CC" w:rsidRDefault="002C5218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Rachunek bankowy: 18 1140 2062 0000 5287 8300 1015 (mBank S.A.)</w:t>
    </w:r>
  </w:p>
  <w:p w14:paraId="3FC5D8BE" w14:textId="2D3F592E" w:rsidR="00DA6973" w:rsidRPr="004B36EC" w:rsidRDefault="00DA6973" w:rsidP="002C5218">
    <w:pPr>
      <w:pStyle w:val="Stopka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A155" w14:textId="77777777" w:rsidR="006375BF" w:rsidRDefault="006375BF" w:rsidP="00DA6973">
      <w:pPr>
        <w:spacing w:after="0" w:line="240" w:lineRule="auto"/>
      </w:pPr>
      <w:r>
        <w:separator/>
      </w:r>
    </w:p>
  </w:footnote>
  <w:footnote w:type="continuationSeparator" w:id="0">
    <w:p w14:paraId="0F9DCE52" w14:textId="77777777" w:rsidR="006375BF" w:rsidRDefault="006375BF" w:rsidP="00DA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D055" w14:textId="1FD7A060" w:rsidR="00DA6973" w:rsidRPr="00DA6973" w:rsidRDefault="00F47ECD">
    <w:pPr>
      <w:pStyle w:val="Nagwek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1" behindDoc="1" locked="0" layoutInCell="1" allowOverlap="1" wp14:anchorId="673853A4" wp14:editId="17B51D8F">
          <wp:simplePos x="0" y="0"/>
          <wp:positionH relativeFrom="column">
            <wp:posOffset>5262880</wp:posOffset>
          </wp:positionH>
          <wp:positionV relativeFrom="paragraph">
            <wp:posOffset>-141605</wp:posOffset>
          </wp:positionV>
          <wp:extent cx="997527" cy="409581"/>
          <wp:effectExtent l="0" t="0" r="0" b="0"/>
          <wp:wrapNone/>
          <wp:docPr id="7300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27" cy="40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73"/>
    <w:rsid w:val="000051AF"/>
    <w:rsid w:val="000232E5"/>
    <w:rsid w:val="00053C22"/>
    <w:rsid w:val="000865EF"/>
    <w:rsid w:val="0009720B"/>
    <w:rsid w:val="0010418C"/>
    <w:rsid w:val="00214989"/>
    <w:rsid w:val="0023182A"/>
    <w:rsid w:val="00281EA6"/>
    <w:rsid w:val="002C5218"/>
    <w:rsid w:val="002E128C"/>
    <w:rsid w:val="00305383"/>
    <w:rsid w:val="003824A2"/>
    <w:rsid w:val="00391059"/>
    <w:rsid w:val="003C2C7B"/>
    <w:rsid w:val="00423ECC"/>
    <w:rsid w:val="004512FB"/>
    <w:rsid w:val="004757AA"/>
    <w:rsid w:val="004B36EC"/>
    <w:rsid w:val="004C682C"/>
    <w:rsid w:val="004F437C"/>
    <w:rsid w:val="004F6B70"/>
    <w:rsid w:val="0050412E"/>
    <w:rsid w:val="00504C99"/>
    <w:rsid w:val="005053F9"/>
    <w:rsid w:val="00506383"/>
    <w:rsid w:val="00525C7B"/>
    <w:rsid w:val="005C2643"/>
    <w:rsid w:val="005E63EF"/>
    <w:rsid w:val="005F24C0"/>
    <w:rsid w:val="00617727"/>
    <w:rsid w:val="0062450F"/>
    <w:rsid w:val="006375BF"/>
    <w:rsid w:val="00654628"/>
    <w:rsid w:val="006720A2"/>
    <w:rsid w:val="006E18D8"/>
    <w:rsid w:val="00701CB5"/>
    <w:rsid w:val="00723B5C"/>
    <w:rsid w:val="007620EF"/>
    <w:rsid w:val="00783113"/>
    <w:rsid w:val="007A6B96"/>
    <w:rsid w:val="007C77D4"/>
    <w:rsid w:val="007D7DEC"/>
    <w:rsid w:val="008157D6"/>
    <w:rsid w:val="00831A99"/>
    <w:rsid w:val="00857F60"/>
    <w:rsid w:val="008632AD"/>
    <w:rsid w:val="008803B5"/>
    <w:rsid w:val="008A0087"/>
    <w:rsid w:val="008D357A"/>
    <w:rsid w:val="00971EAF"/>
    <w:rsid w:val="00983641"/>
    <w:rsid w:val="00986419"/>
    <w:rsid w:val="009A060A"/>
    <w:rsid w:val="009B36CC"/>
    <w:rsid w:val="009C0377"/>
    <w:rsid w:val="009D6054"/>
    <w:rsid w:val="009E4AF9"/>
    <w:rsid w:val="009E5B5F"/>
    <w:rsid w:val="00A23CA8"/>
    <w:rsid w:val="00A2605D"/>
    <w:rsid w:val="00A2708C"/>
    <w:rsid w:val="00A61F97"/>
    <w:rsid w:val="00A82BAD"/>
    <w:rsid w:val="00B17E69"/>
    <w:rsid w:val="00B34A4A"/>
    <w:rsid w:val="00B36600"/>
    <w:rsid w:val="00B438B3"/>
    <w:rsid w:val="00B443F2"/>
    <w:rsid w:val="00BB2D13"/>
    <w:rsid w:val="00BC3793"/>
    <w:rsid w:val="00BC6B78"/>
    <w:rsid w:val="00C244E1"/>
    <w:rsid w:val="00C434D7"/>
    <w:rsid w:val="00C82729"/>
    <w:rsid w:val="00CC0B43"/>
    <w:rsid w:val="00CF671C"/>
    <w:rsid w:val="00D21F7C"/>
    <w:rsid w:val="00D31AAB"/>
    <w:rsid w:val="00D46358"/>
    <w:rsid w:val="00D52B19"/>
    <w:rsid w:val="00D70011"/>
    <w:rsid w:val="00D8630B"/>
    <w:rsid w:val="00DA6973"/>
    <w:rsid w:val="00DB57F0"/>
    <w:rsid w:val="00E37B15"/>
    <w:rsid w:val="00E84468"/>
    <w:rsid w:val="00ED3515"/>
    <w:rsid w:val="00ED4317"/>
    <w:rsid w:val="00ED7D60"/>
    <w:rsid w:val="00EF6551"/>
    <w:rsid w:val="00F130D3"/>
    <w:rsid w:val="00F47ECD"/>
    <w:rsid w:val="00F811FF"/>
    <w:rsid w:val="00FA0FFC"/>
    <w:rsid w:val="00F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3E87B"/>
  <w15:chartTrackingRefBased/>
  <w15:docId w15:val="{8F608E86-C2A9-43DC-9AF4-A71A85B8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973"/>
  </w:style>
  <w:style w:type="paragraph" w:styleId="Stopka">
    <w:name w:val="footer"/>
    <w:basedOn w:val="Normalny"/>
    <w:link w:val="StopkaZnak"/>
    <w:uiPriority w:val="99"/>
    <w:unhideWhenUsed/>
    <w:rsid w:val="00D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973"/>
  </w:style>
  <w:style w:type="paragraph" w:styleId="Tekstdymka">
    <w:name w:val="Balloon Text"/>
    <w:basedOn w:val="Normalny"/>
    <w:link w:val="TekstdymkaZnak"/>
    <w:uiPriority w:val="99"/>
    <w:semiHidden/>
    <w:unhideWhenUsed/>
    <w:rsid w:val="00DA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97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3182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4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437C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437C"/>
    <w:rPr>
      <w:kern w:val="2"/>
      <w:sz w:val="20"/>
      <w:szCs w:val="20"/>
      <w14:ligatures w14:val="standardContextual"/>
    </w:rPr>
  </w:style>
  <w:style w:type="paragraph" w:styleId="Poprawka">
    <w:name w:val="Revision"/>
    <w:hidden/>
    <w:uiPriority w:val="99"/>
    <w:semiHidden/>
    <w:rsid w:val="00504C99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2AD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2AD"/>
    <w:rPr>
      <w:b/>
      <w:bCs/>
      <w:kern w:val="2"/>
      <w:sz w:val="20"/>
      <w:szCs w:val="20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ED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3" ma:contentTypeDescription="Utwórz nowy dokument." ma:contentTypeScope="" ma:versionID="9de48c335cfe1b10630d46b06d555a80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0c1cb8e53081fdb54094abe0c2cd787c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D65BB-F6E8-48AC-8499-4694CCFD90E0}">
  <ds:schemaRefs>
    <ds:schemaRef ds:uri="http://schemas.microsoft.com/office/2006/metadata/properties"/>
    <ds:schemaRef ds:uri="http://schemas.microsoft.com/office/infopath/2007/PartnerControls"/>
    <ds:schemaRef ds:uri="43a9eb04-f034-46a5-8dac-6e8ada7a84d5"/>
    <ds:schemaRef ds:uri="e00a9ab7-42cf-42fb-82aa-d2a4375f6866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7D45DC67-E76E-4DDC-A4C5-A7F07A8B4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4BD20-AE78-451A-B153-EF9F5BC18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pslazak</dc:creator>
  <cp:keywords/>
  <dc:description/>
  <cp:lastModifiedBy>Justyna Łukasiewicz CCG</cp:lastModifiedBy>
  <cp:revision>2</cp:revision>
  <cp:lastPrinted>2022-07-18T12:33:00Z</cp:lastPrinted>
  <dcterms:created xsi:type="dcterms:W3CDTF">2025-09-16T07:45:00Z</dcterms:created>
  <dcterms:modified xsi:type="dcterms:W3CDTF">2025-09-16T07:45:00Z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