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5" w:lineRule="auto"/>
        <w:ind w:left="-142" w:firstLine="0"/>
        <w:jc w:val="right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Warszawa, 15.09.2025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Bezprzewodowe aktualizacje, aplikacje, personalizacja – jak zmienia się doświadczenie kierowcy w aucie nowej generacji? </w:t>
      </w:r>
    </w:p>
    <w:p w:rsidR="00000000" w:rsidDel="00000000" w:rsidP="00000000" w:rsidRDefault="00000000" w:rsidRPr="00000000" w14:paraId="00000004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Z badania zrealizowanego na zlecenie Grupy Cichy-Zasada wynika, że już co 4. ankietowany wskazuje nowoczesne technologie jako kluczowy element wyposażenia samochodu.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Motoryzacja na dobre wchodzi w erę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rtl w:val="0"/>
        </w:rPr>
        <w:t xml:space="preserve">software-defined vehicles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(SDV), czyli pojazdów definiowanych przez oprogramowanie. To właśnie ono staje się kluczowym elementem doświadczenia kierowcy – od możliwości personalizacji ustawień, przez aktualizacje „over the air”, aż po subskrybowane pakiety funkcji. Co jeszcze kryje się pod tą nazwą?</w:t>
      </w:r>
    </w:p>
    <w:p w:rsidR="00000000" w:rsidDel="00000000" w:rsidP="00000000" w:rsidRDefault="00000000" w:rsidRPr="00000000" w14:paraId="00000005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Jeszcze kilkanaście lat temu samochód był przede wszystkim mechaniczną maszyną, a jego wyposażenie ograniczało się do elementów fizycznych – od klimatyzacji po system audio. Dane i prognozy rynkowe pokazują skalę zmiany, jaka zaszła w tym obszarze. Globalna wartość rynku SDV, czyli pojazdów definiowanych przez oprogramowanie, szacowana na blisko 390 mld USD w 2024 roku, może wzrosnąć do nawet 1,6 bln USD do 2030 roku [1]. Oznacza to średnioroczne tempo wzrostu przekraczające 25 procent. Dynamicznie rozwija się również segment connected cars, czyli pojazdów wyposażonych w technologię umożliwiającą komunikację z internetem, innymi pojazdami oraz urządzeniami zewnętrznymi. W samej Europie ma on osiągnąć wartość ponad 50 mld USD do końca obecnej dekady [2]. Coraz częściej auto przestaje być jedynie środkiem transportu, a staje się platformą cyfrową, którą można rozwijać i dostosowywać do własnych potrzeb w trakcie użytkowania.</w:t>
      </w:r>
    </w:p>
    <w:p w:rsidR="00000000" w:rsidDel="00000000" w:rsidP="00000000" w:rsidRDefault="00000000" w:rsidRPr="00000000" w14:paraId="00000006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Funkcje, które prowadzą za rękę</w:t>
      </w:r>
    </w:p>
    <w:p w:rsidR="00000000" w:rsidDel="00000000" w:rsidP="00000000" w:rsidRDefault="00000000" w:rsidRPr="00000000" w14:paraId="00000007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Nowoczesne auta oferują rozwiązania, które jeszcze niedawno wydawały się futurystyczne. </w:t>
      </w:r>
    </w:p>
    <w:p w:rsidR="00000000" w:rsidDel="00000000" w:rsidP="00000000" w:rsidRDefault="00000000" w:rsidRPr="00000000" w14:paraId="00000008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Aktualizacje typu “over the air” pozwalają na bezprzewodową aktualizację oprogramowania pojazdu, co oznacza </w:t>
      </w:r>
      <w:hyperlink r:id="rId7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sz w:val="20"/>
            <w:szCs w:val="20"/>
            <w:u w:val="single"/>
            <w:rtl w:val="0"/>
          </w:rPr>
          <w:t xml:space="preserve">m.in</w:t>
        </w:r>
      </w:hyperlink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. możliwość wgrywania nowych funkcji bez wizyty w serwisie, a systemy subskrypcyjne umożliwiają korzystanie z wybranych rozwiązań w modelu miesięcznej opłaty -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mówi Marcin Kaus, Kierownik Działu Sprzedaży Volkswagen Centrum Poznań z Grupy Cichy-Zasada, największej sieci dealerskiej w Polsce. </w:t>
      </w:r>
    </w:p>
    <w:p w:rsidR="00000000" w:rsidDel="00000000" w:rsidP="00000000" w:rsidRDefault="00000000" w:rsidRPr="00000000" w14:paraId="00000009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Samochód można też zintegrować ze smartfonem, korzystając z cyfrowych kluczyków czy zdalnego sterowania, a funkcja asystenta głosowego sprawia, że obsługa staje się bardziej intuicyjna i bezpieczna. Personalizacja profili kierowcy pozwala z kolei zapamiętać indywidualne ustawienia i sprawia, że samochód rozpoznaje swojego użytkownika.</w:t>
      </w:r>
    </w:p>
    <w:p w:rsidR="00000000" w:rsidDel="00000000" w:rsidP="00000000" w:rsidRDefault="00000000" w:rsidRPr="00000000" w14:paraId="0000000A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Kierunek: bezpieczeństwo</w:t>
      </w:r>
    </w:p>
    <w:p w:rsidR="00000000" w:rsidDel="00000000" w:rsidP="00000000" w:rsidRDefault="00000000" w:rsidRPr="00000000" w14:paraId="0000000B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Technologie dostępne w pojazdach typu SDV mają znaczenie nie tylko dla komfortu, ale również dla bezpieczeństwa. Funkcja eCall, czyli ogólnoeuropejski, automatyczny system powiadamiania ratunkowego,  wzywa pomoc w razie wypadku i dla wielu kierowców jest dziś nie tyle dodatkiem, co niezbędnym elementem auta. Właśnie kwestia bezpieczeństwa pojawia się najczęściej podczas rozmów w salonach dealerskich. </w:t>
      </w:r>
    </w:p>
    <w:p w:rsidR="00000000" w:rsidDel="00000000" w:rsidP="00000000" w:rsidRDefault="00000000" w:rsidRPr="00000000" w14:paraId="0000000C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- Rosnące zainteresowanie systemami asystującymi widać szczególnie wśród starszych kierowców. Klienci pytają o działanie eCall, chcą wiedzieć, jak funkcjonują systemy wspomagające i w jakim momencie ingerują w jazdę. Rośnie także świadomość faktu, że te rozwiązania mają czuwać w tle i wkraczać do akcji jedynie w sytuacjach krytycznych -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mówi Miłosz Grzelak, Specjalista ds. sprzedaży Volkswagen Centrum Poznań z Grupy Cichy-Zasada.</w:t>
      </w:r>
    </w:p>
    <w:p w:rsidR="00000000" w:rsidDel="00000000" w:rsidP="00000000" w:rsidRDefault="00000000" w:rsidRPr="00000000" w14:paraId="0000000D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Od hamulca nieufności do przyspieszenia zaufania</w:t>
      </w:r>
    </w:p>
    <w:p w:rsidR="00000000" w:rsidDel="00000000" w:rsidP="00000000" w:rsidRDefault="00000000" w:rsidRPr="00000000" w14:paraId="0000000E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Ciekawym zjawiskiem jest również stosunek klientów do systemów technologicznych stosowanych w samochodach, w tym aplikacji mobilnych. </w:t>
      </w:r>
    </w:p>
    <w:p w:rsidR="00000000" w:rsidDel="00000000" w:rsidP="00000000" w:rsidRDefault="00000000" w:rsidRPr="00000000" w14:paraId="0000000F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Jeszcze niedawno część kierowców podchodziła sceptycznie do cyfrowych narzędzi, obawiając się inwigilacji. Dziś wiele z tych osób chętnie korzysta z aplikacji, dopytując o możliwość przedłużenia subskrypcji i doceniając wygodę zdalnego zarządzania pojazdem. To pokazuje, jak szybko zmienia się percepcja użytkowników i jak bardzo nowe technologie wchodzą do codziennego życia kierowców -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dodaje Miłosz Grzelak, Specjalista ds. sprzedaży Volkswagen Centrum Poznań z Grupy Cichy-Zasada. </w:t>
      </w:r>
    </w:p>
    <w:p w:rsidR="00000000" w:rsidDel="00000000" w:rsidP="00000000" w:rsidRDefault="00000000" w:rsidRPr="00000000" w14:paraId="00000010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Zakupy na miarę… kliknięcia</w:t>
      </w:r>
    </w:p>
    <w:p w:rsidR="00000000" w:rsidDel="00000000" w:rsidP="00000000" w:rsidRDefault="00000000" w:rsidRPr="00000000" w14:paraId="00000011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Transformacja z obszaru software-defined vehicles dotyczy także samego procesu zakupu. Tradycyjny model wyboru wersji wyposażenia ustępuje miejsca elastycznym rozwiązaniom, które przypominają konfigurację smartfona. </w:t>
      </w:r>
    </w:p>
    <w:p w:rsidR="00000000" w:rsidDel="00000000" w:rsidP="00000000" w:rsidRDefault="00000000" w:rsidRPr="00000000" w14:paraId="00000012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Klient nie musi już decydować się na kompletny pakiet – może aktywować tylko te funkcje, które rzeczywiście są mu potrzebne, i to w dowolnym momencie użytkowania. Tym samym auto staje się produktem rozwijającym się w czasie, a każda aktualizacja czy wykupiona funkcja dodaje mu nowych możliwości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- podsumowuje Jakub Wrotek, Kierownik Marketingu Volkswagen z Grupy Cichy-Zasada. </w:t>
      </w:r>
    </w:p>
    <w:p w:rsidR="00000000" w:rsidDel="00000000" w:rsidP="00000000" w:rsidRDefault="00000000" w:rsidRPr="00000000" w14:paraId="00000013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Software-defined vehicles nie są już przyszłością, ale teraźniejszością. Kierowcy oczekują dziś elastyczności, personalizacji i bezpieczeństwa, a dealerzy pełnią rolę przewodników po świecie nowych technologii motoryzacyjnych. To właśnie w salonach i serwisach sprzedaży rodzą się odpowiedzi na najważniejsze pytania klientów i to tam kształtuje się świadomość użytkowników. Motoryzacja wkroczyła w etap, w którym samochód nie jest skończonym produktem, ale platformą rozwijającą się wraz z potrzebami kierowcy.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[1]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https://www.businesswire.com/news/home/20250725523193/en/%241.6-Tn-Software-Defined-Vehicles-Markets-2030---Shifting-from-Non-connected-Software-enabled-Cars-to-Immersive-SDVs---ResearchAndMarkets.com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[2]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https://www.mordorintelligence.com/industry-reports/europe-connected-cars-market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20" w:lineRule="auto"/>
        <w:ind w:left="-14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 Grupie Kapitałowej Cichy-Zasada</w:t>
      </w:r>
    </w:p>
    <w:p w:rsidR="00000000" w:rsidDel="00000000" w:rsidP="00000000" w:rsidRDefault="00000000" w:rsidRPr="00000000" w14:paraId="00000018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Grupa Kapitałowa Cichy-Zasada to największa grupa dealerska w branży motoryzacyjnej w Polsce. W portfelu    spółki znajdują się renomowane marki motoryzacyjne, z którymi firma współpracuje już ponad 30 lat, takie jak Volkswagen Samochody Osobowe i Dostawcze, Škoda, Seat, Cupra, Audi oraz Porsche. Więcej informacji na temat firmy można znaleźć na stronie www.cichy-zasada.pl.</w:t>
      </w: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862013</wp:posOffset>
          </wp:positionH>
          <wp:positionV relativeFrom="page">
            <wp:posOffset>457200</wp:posOffset>
          </wp:positionV>
          <wp:extent cx="5786438" cy="62865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6438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mordorintelligence.com/industry-reports/europe-connected-cars-mark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.in" TargetMode="External"/><Relationship Id="rId8" Type="http://schemas.openxmlformats.org/officeDocument/2006/relationships/hyperlink" Target="https://www.businesswire.com/news/home/20250725523193/en/%241.6-Tn-Software-Defined-Vehicles-Markets-2030---Shifting-from-Non-connected-Software-enabled-Cars-to-Immersive-SDVs---ResearchAndMarket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ak/PLmIpkzu2sJTltOYrEu4sg==">CgMxLjA4AHIhMXhnM2dCVWxQMExmalZHMEFLTy1RaGttOG51Ql9LMkhO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2025-01-07T08:51:00Z</dcterms:created>
</cp:coreProperties>
</file>