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8200" w14:textId="649088CA" w:rsidR="00643B0C" w:rsidRDefault="00643B0C" w:rsidP="00643B0C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DC9A08" wp14:editId="050DE6EC">
            <wp:extent cx="2590800" cy="744220"/>
            <wp:effectExtent l="0" t="0" r="0" b="0"/>
            <wp:docPr id="1" name="Immagine 1" descr="Immagine che contiene testo, Carattere, log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chermata&#10;&#10;Il contenuto generato dall'IA potrebbe non essere corretto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B1C02" w14:textId="77777777" w:rsidR="00643B0C" w:rsidRDefault="00643B0C" w:rsidP="00643B0C">
      <w:pPr>
        <w:spacing w:after="0"/>
        <w:jc w:val="center"/>
        <w:rPr>
          <w:b/>
          <w:bCs/>
        </w:rPr>
      </w:pPr>
    </w:p>
    <w:p w14:paraId="03E83C1E" w14:textId="77777777" w:rsidR="002A238B" w:rsidRDefault="002A238B" w:rsidP="00C02276">
      <w:pPr>
        <w:spacing w:after="0"/>
        <w:jc w:val="center"/>
        <w:rPr>
          <w:b/>
          <w:bCs/>
          <w:sz w:val="28"/>
          <w:szCs w:val="28"/>
        </w:rPr>
      </w:pPr>
    </w:p>
    <w:p w14:paraId="123A94F0" w14:textId="77777777" w:rsidR="00D80B82" w:rsidRPr="00D80B82" w:rsidRDefault="00D80B82" w:rsidP="00D80B82">
      <w:pPr>
        <w:spacing w:after="0" w:line="240" w:lineRule="auto"/>
        <w:jc w:val="center"/>
        <w:rPr>
          <w:rFonts w:eastAsia="Aptos" w:cs="Aptos"/>
          <w:b/>
          <w:bCs/>
          <w:kern w:val="0"/>
          <w:sz w:val="28"/>
          <w:szCs w:val="28"/>
          <w:lang w:val="en-GB" w:eastAsia="it-IT"/>
          <w14:ligatures w14:val="none"/>
        </w:rPr>
      </w:pPr>
      <w:r w:rsidRPr="00D80B82">
        <w:rPr>
          <w:rFonts w:eastAsia="Aptos" w:cs="Aptos"/>
          <w:b/>
          <w:bCs/>
          <w:kern w:val="0"/>
          <w:sz w:val="28"/>
          <w:szCs w:val="28"/>
          <w:lang w:val="en-GB" w:eastAsia="it-IT"/>
          <w14:ligatures w14:val="none"/>
        </w:rPr>
        <w:t>THE NEW RESTYLING OF BAR ITALIA MILANO</w:t>
      </w:r>
    </w:p>
    <w:p w14:paraId="14EAD6D4" w14:textId="77777777" w:rsidR="00D80B82" w:rsidRDefault="00D80B82" w:rsidP="00D80B82">
      <w:pPr>
        <w:spacing w:after="0" w:line="240" w:lineRule="auto"/>
        <w:jc w:val="both"/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</w:pPr>
    </w:p>
    <w:p w14:paraId="6C7086F0" w14:textId="43DD1E93" w:rsidR="00D80B82" w:rsidRPr="00D80B82" w:rsidRDefault="00D80B82" w:rsidP="00D80B82">
      <w:pPr>
        <w:spacing w:after="0" w:line="240" w:lineRule="auto"/>
        <w:jc w:val="both"/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</w:pP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Bar Italia Milano gets a makeover: on September 1st, the historic venue in Piazzale Lodi reopened in Milan. Benetti Home, a company specializing in indoor vertical greenery, is a partner in the project curated by Interior Designer Luca Medici.</w:t>
      </w:r>
    </w:p>
    <w:p w14:paraId="7C7F89F9" w14:textId="77777777" w:rsidR="00D80B82" w:rsidRDefault="00D80B82" w:rsidP="00693404">
      <w:pPr>
        <w:spacing w:after="0" w:line="240" w:lineRule="auto"/>
        <w:jc w:val="center"/>
        <w:rPr>
          <w:rFonts w:eastAsia="Aptos" w:cs="Aptos"/>
          <w:b/>
          <w:bCs/>
          <w:kern w:val="0"/>
          <w:sz w:val="28"/>
          <w:szCs w:val="28"/>
          <w:lang w:val="en-GB" w:eastAsia="it-IT"/>
          <w14:ligatures w14:val="none"/>
        </w:rPr>
      </w:pPr>
    </w:p>
    <w:p w14:paraId="424A1D43" w14:textId="6A79E6D3" w:rsidR="00693404" w:rsidRPr="00D80B82" w:rsidRDefault="00D80B82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After more than sixty years of history, the iconic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Bar Italia Milano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at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Piazzale Lodi 7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,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an institution for generations of Milanese since 1959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, 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enters a new chapter with a restyling that enhances both its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aesthetic and quality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.</w:t>
      </w:r>
    </w:p>
    <w:p w14:paraId="0DBBCBD1" w14:textId="77777777" w:rsidR="00D80B82" w:rsidRDefault="00D80B82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</w:p>
    <w:p w14:paraId="4B74A993" w14:textId="26029FB2" w:rsidR="00D80B82" w:rsidRPr="00D80B82" w:rsidRDefault="00D80B82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Founded by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Armando Varesi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and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Alessandra Maga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, Bar Italia Milano is now run by their son,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Carlo Varesi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, who has chosen to give the venue a contemporary twist while preserving its historic essence. Open every day, it offers everything from artisan pastries for breakfast, to a balanced lunch menu curated by a 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C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hef, and a refined evening aperitivo. Bar Italia Milano stands out for its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meticulous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selection of high-quality ingredients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, delivering fresh and balanced culinary offerings in a space with a strong visual identity.</w:t>
      </w:r>
    </w:p>
    <w:p w14:paraId="6399E710" w14:textId="77777777" w:rsidR="00D80B82" w:rsidRDefault="00D80B82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</w:p>
    <w:p w14:paraId="3970C97C" w14:textId="03216FED" w:rsidR="00D80B82" w:rsidRPr="00D80B82" w:rsidRDefault="00D80B82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The renovation project, led by Interior Designer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Luca Medici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(in collaboration with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Architect Giulia Bifronte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), has transformed the 300-square-meter venue into a warm, welcoming, and nature-inspired space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, 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reinforcing Bar Italia Milano’s role as a city icon. It’s the perfect spot for a quick coffee break, a private event, or a quiet work meeting, thanks to the dedicated private room designed for guests who appreciate a tranquil and intimate atmosphere.</w:t>
      </w:r>
    </w:p>
    <w:p w14:paraId="6D16EC3E" w14:textId="77777777" w:rsidR="00693404" w:rsidRPr="00D80B82" w:rsidRDefault="00693404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</w:p>
    <w:p w14:paraId="538152F3" w14:textId="604C2287" w:rsidR="00D80B82" w:rsidRPr="00D80B82" w:rsidRDefault="00D80B82" w:rsidP="00D80B82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At the core of the concept envisioned by the ownership and interpreted by Interior Designer Luca Medici was the desire to celebrate tradition by preserving original features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, 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such as the historic marble bar counter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, 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while simultaneously creating a space that embodies balance, naturalness, and harmony, offering a calm counterpoint to the fast-paced metropolitan rhythm of the city.</w:t>
      </w:r>
    </w:p>
    <w:p w14:paraId="06AC0959" w14:textId="2CF78F00" w:rsidR="00D80B82" w:rsidRPr="00D80B82" w:rsidRDefault="00D80B82" w:rsidP="00D80B82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A key feature of the new design is the integration of decorative 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green walls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by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Benetti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, a leading company in the field of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indoor vertical gardens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.</w:t>
      </w:r>
    </w:p>
    <w:p w14:paraId="10EF43B9" w14:textId="77777777" w:rsidR="00D80B82" w:rsidRPr="00D80B82" w:rsidRDefault="00D80B82" w:rsidP="00D80B82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</w:p>
    <w:p w14:paraId="4605C003" w14:textId="77777777" w:rsidR="00D80B82" w:rsidRPr="00D80B82" w:rsidRDefault="00D80B82" w:rsidP="00D80B82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The designers based the restyling project on three main pillars: texture, </w:t>
      </w:r>
      <w:proofErr w:type="spellStart"/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color</w:t>
      </w:r>
      <w:proofErr w:type="spellEnd"/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, and atmosphere.</w:t>
      </w:r>
    </w:p>
    <w:p w14:paraId="66ACF402" w14:textId="65A40895" w:rsidR="00693404" w:rsidRPr="00D80B82" w:rsidRDefault="00D80B82" w:rsidP="00D80B82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“</w:t>
      </w:r>
      <w:r w:rsidRPr="00D80B82">
        <w:rPr>
          <w:rFonts w:eastAsia="Aptos" w:cs="Aptos"/>
          <w:i/>
          <w:iCs/>
          <w:kern w:val="0"/>
          <w:sz w:val="24"/>
          <w:szCs w:val="24"/>
          <w:lang w:val="en-GB" w:eastAsia="it-IT"/>
          <w14:ligatures w14:val="none"/>
        </w:rPr>
        <w:t>With Benetti and their team, the goal was to enhance the bar’s historic elements while seamlessly incorporating contemporary, enveloping plant-based solutions capable of giving the location a completely refreshed identity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,” explains the architect.</w:t>
      </w:r>
    </w:p>
    <w:p w14:paraId="19855542" w14:textId="77777777" w:rsidR="00D80B82" w:rsidRPr="00D80B82" w:rsidRDefault="00D80B82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</w:p>
    <w:p w14:paraId="7DFFCD89" w14:textId="6AC405FA" w:rsidR="00693404" w:rsidRDefault="00D80B82" w:rsidP="00D80B82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Benetti's intervention extended across multiple areas of the venue, introducing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 xml:space="preserve">decorative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green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 xml:space="preserve"> elements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that are both visually striking and functionally effective.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Greeting guests in the main area is a dramatic feature wall that incorporates the official Bar Italia Milano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logo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in brass, measuring 320x145 cm, crafted using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 xml:space="preserve">Benetti MOSS stabilized in the Forest </w:t>
      </w:r>
      <w:proofErr w:type="spellStart"/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color</w:t>
      </w:r>
      <w:proofErr w:type="spellEnd"/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. Echoing this material palette, a second wall, measuring 400x200 cm, in another room of the venue, 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lastRenderedPageBreak/>
        <w:t>features an elegant, stylized silhouette of the Duomo di Milano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, 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a refined tribute to the city and its cultural heritage.</w:t>
      </w:r>
    </w:p>
    <w:p w14:paraId="40E51D02" w14:textId="74B63DD8" w:rsidR="00D80B82" w:rsidRPr="00D80B82" w:rsidRDefault="00D80B82" w:rsidP="00D80B82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Adding depth to the project, a series of hanging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stabilized plant compositions cascade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from the ceiling, enriching the circular acoustic panels. This creates a captivating “suspended greenery” effect while also improving the acoustic quality of the space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, 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blending visual appeal with auditory comfort.</w:t>
      </w:r>
    </w:p>
    <w:p w14:paraId="306219F4" w14:textId="77777777" w:rsidR="00D80B82" w:rsidRPr="00D80B82" w:rsidRDefault="00D80B82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</w:p>
    <w:p w14:paraId="4A61466F" w14:textId="1331898D" w:rsidR="00693404" w:rsidRPr="00D80B82" w:rsidRDefault="00D80B82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Special attention was also given to the restroom area, transformed into a visually impactful space thanks to a 160x130 cm wall installation made from </w:t>
      </w:r>
      <w:r w:rsidRPr="00D80B82">
        <w:rPr>
          <w:rFonts w:eastAsia="Aptos" w:cs="Aptos"/>
          <w:b/>
          <w:bCs/>
          <w:kern w:val="0"/>
          <w:sz w:val="24"/>
          <w:szCs w:val="24"/>
          <w:lang w:val="en-GB" w:eastAsia="it-IT"/>
          <w14:ligatures w14:val="none"/>
        </w:rPr>
        <w:t>Benetti Java</w:t>
      </w:r>
      <w:r w:rsidRPr="00D80B82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stabilized foliage. This unexpected touch of greenery brings a creative, minimalist, and design-forward aesthetic even to the smallest details.</w:t>
      </w:r>
    </w:p>
    <w:p w14:paraId="66C8EDD5" w14:textId="77777777" w:rsidR="00D80B82" w:rsidRPr="00D80B82" w:rsidRDefault="00D80B82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</w:p>
    <w:p w14:paraId="262095CC" w14:textId="5382DEF2" w:rsidR="00815B1F" w:rsidRPr="00815B1F" w:rsidRDefault="00815B1F" w:rsidP="00815B1F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“</w:t>
      </w:r>
      <w:r w:rsidRPr="00815B1F">
        <w:rPr>
          <w:rFonts w:eastAsia="Aptos" w:cs="Aptos"/>
          <w:i/>
          <w:iCs/>
          <w:kern w:val="0"/>
          <w:sz w:val="24"/>
          <w:szCs w:val="24"/>
          <w:lang w:val="en-GB" w:eastAsia="it-IT"/>
          <w14:ligatures w14:val="none"/>
        </w:rPr>
        <w:t>The versatility of our products allows us to meet diverse design needs, offering tailor-made solutions that blend seamlessly with the venue’s identity</w:t>
      </w:r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,” says Stivens Benetti, CEO of Benetti. This project showcases how Benetti’s vertical 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gardens</w:t>
      </w:r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can interact with the character of any space, enhance well-being within the environment, and create a visual and emotional connection between the interior and the outdoor area.</w:t>
      </w:r>
    </w:p>
    <w:p w14:paraId="4B1F8B31" w14:textId="77777777" w:rsidR="00815B1F" w:rsidRPr="00815B1F" w:rsidRDefault="00815B1F" w:rsidP="00815B1F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</w:p>
    <w:p w14:paraId="02F1FB3A" w14:textId="68D2E9CC" w:rsidR="00D80B82" w:rsidRPr="00D80B82" w:rsidRDefault="00815B1F" w:rsidP="00815B1F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With this restyling, Bar Italia Milano strengthens its bond with the city</w:t>
      </w:r>
      <w:r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, </w:t>
      </w:r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a place rich in emotional and cultural history that continues to evolve. More than just a meeting point, it now offers an authentic experience of taste, conviviality, and connection.</w:t>
      </w:r>
    </w:p>
    <w:p w14:paraId="44EBEE31" w14:textId="77777777" w:rsidR="00693404" w:rsidRPr="00815B1F" w:rsidRDefault="00693404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</w:p>
    <w:p w14:paraId="547F56AE" w14:textId="3D557863" w:rsidR="00815B1F" w:rsidRPr="00815B1F" w:rsidRDefault="00815B1F" w:rsidP="00815B1F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“</w:t>
      </w:r>
      <w:r w:rsidRPr="00815B1F">
        <w:rPr>
          <w:rFonts w:eastAsia="Aptos" w:cs="Aptos"/>
          <w:i/>
          <w:iCs/>
          <w:kern w:val="0"/>
          <w:sz w:val="24"/>
          <w:szCs w:val="24"/>
          <w:lang w:val="en-GB" w:eastAsia="it-IT"/>
          <w14:ligatures w14:val="none"/>
        </w:rPr>
        <w:t>With this new concept, we believe we’ve created a space that’s even more welcoming</w:t>
      </w:r>
      <w:r w:rsidRPr="00815B1F">
        <w:rPr>
          <w:rFonts w:eastAsia="Aptos" w:cs="Aptos"/>
          <w:i/>
          <w:iCs/>
          <w:kern w:val="0"/>
          <w:sz w:val="24"/>
          <w:szCs w:val="24"/>
          <w:lang w:val="en-GB" w:eastAsia="it-IT"/>
          <w14:ligatures w14:val="none"/>
        </w:rPr>
        <w:t xml:space="preserve">, </w:t>
      </w:r>
      <w:r w:rsidRPr="00815B1F">
        <w:rPr>
          <w:rFonts w:eastAsia="Aptos" w:cs="Aptos"/>
          <w:i/>
          <w:iCs/>
          <w:kern w:val="0"/>
          <w:sz w:val="24"/>
          <w:szCs w:val="24"/>
          <w:lang w:val="en-GB" w:eastAsia="it-IT"/>
          <w14:ligatures w14:val="none"/>
        </w:rPr>
        <w:t>one that not only invites people in, but makes them want to stay</w:t>
      </w:r>
      <w:r w:rsidRPr="00815B1F">
        <w:rPr>
          <w:rFonts w:eastAsia="Aptos" w:cs="Aptos"/>
          <w:i/>
          <w:iCs/>
          <w:kern w:val="0"/>
          <w:sz w:val="24"/>
          <w:szCs w:val="24"/>
          <w:lang w:val="en-GB" w:eastAsia="it-IT"/>
          <w14:ligatures w14:val="none"/>
        </w:rPr>
        <w:t xml:space="preserve"> and feeling at home</w:t>
      </w:r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” say the owners of Bar Italia Milano. A place to pause, work, chat, read, enjoy carefully prepared dishes, </w:t>
      </w:r>
      <w:proofErr w:type="spellStart"/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savor</w:t>
      </w:r>
      <w:proofErr w:type="spellEnd"/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an excellent coffee blend, and experience moments with friends, family, or colleagues.</w:t>
      </w:r>
    </w:p>
    <w:p w14:paraId="4CC6A67E" w14:textId="2049743E" w:rsidR="00693404" w:rsidRPr="00815B1F" w:rsidRDefault="00815B1F" w:rsidP="00815B1F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Professionalism and kindness define the staff, ready to offer guests moments of pure visual and sensory pleasure, enhanced by warm, enveloping </w:t>
      </w:r>
      <w:proofErr w:type="spellStart"/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colors</w:t>
      </w:r>
      <w:proofErr w:type="spellEnd"/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and lighting specifically designed to be easy on the eyes.</w:t>
      </w:r>
      <w:r w:rsidR="00F91B73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 xml:space="preserve"> </w:t>
      </w:r>
      <w:r w:rsidRPr="00815B1F"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  <w:t>In short, Bar Italia Milano is ready to welcome you for a refreshing break from your daily routine.</w:t>
      </w:r>
    </w:p>
    <w:p w14:paraId="789FBEED" w14:textId="77777777" w:rsidR="00693404" w:rsidRPr="00815B1F" w:rsidRDefault="00693404" w:rsidP="00693404">
      <w:pPr>
        <w:spacing w:after="0" w:line="240" w:lineRule="auto"/>
        <w:jc w:val="both"/>
        <w:rPr>
          <w:rFonts w:eastAsia="Aptos" w:cs="Aptos"/>
          <w:kern w:val="0"/>
          <w:sz w:val="24"/>
          <w:szCs w:val="24"/>
          <w:lang w:val="en-GB" w:eastAsia="it-IT"/>
          <w14:ligatures w14:val="none"/>
        </w:rPr>
      </w:pPr>
    </w:p>
    <w:p w14:paraId="7A312DAE" w14:textId="77777777" w:rsidR="00615B07" w:rsidRDefault="00615B07" w:rsidP="00852BDA">
      <w:pPr>
        <w:spacing w:after="0"/>
        <w:jc w:val="both"/>
      </w:pPr>
    </w:p>
    <w:p w14:paraId="05161564" w14:textId="093771D1" w:rsidR="00615B07" w:rsidRDefault="00615B07" w:rsidP="00852BDA">
      <w:pPr>
        <w:spacing w:after="0"/>
        <w:jc w:val="both"/>
      </w:pPr>
    </w:p>
    <w:p w14:paraId="4E2CE60B" w14:textId="77777777" w:rsidR="00E0649C" w:rsidRPr="00E0649C" w:rsidRDefault="00E0649C" w:rsidP="00E0649C">
      <w:pPr>
        <w:spacing w:after="0"/>
        <w:jc w:val="both"/>
        <w:rPr>
          <w:b/>
          <w:bCs/>
        </w:rPr>
      </w:pPr>
      <w:r w:rsidRPr="00E0649C">
        <w:rPr>
          <w:b/>
          <w:bCs/>
        </w:rPr>
        <w:t>Benetti</w:t>
      </w:r>
    </w:p>
    <w:p w14:paraId="2B821A5A" w14:textId="77777777" w:rsidR="00E0649C" w:rsidRPr="00E0649C" w:rsidRDefault="00E0649C" w:rsidP="00E0649C">
      <w:pPr>
        <w:spacing w:after="0"/>
        <w:jc w:val="both"/>
      </w:pPr>
      <w:r w:rsidRPr="00E0649C">
        <w:t xml:space="preserve">Via Giacomo Matteotti, 34, 28060 Granozzo NO </w:t>
      </w:r>
    </w:p>
    <w:p w14:paraId="3939A6D1" w14:textId="77777777" w:rsidR="00E0649C" w:rsidRPr="00E0649C" w:rsidRDefault="00E0649C" w:rsidP="00E0649C">
      <w:pPr>
        <w:spacing w:after="0"/>
        <w:jc w:val="both"/>
      </w:pPr>
      <w:hyperlink r:id="rId6" w:history="1">
        <w:r w:rsidRPr="00E0649C">
          <w:rPr>
            <w:rStyle w:val="Collegamentoipertestuale"/>
          </w:rPr>
          <w:t>www.benettihome.it</w:t>
        </w:r>
      </w:hyperlink>
    </w:p>
    <w:p w14:paraId="73C17BA3" w14:textId="77777777" w:rsidR="00E0649C" w:rsidRPr="00E0649C" w:rsidRDefault="00E0649C" w:rsidP="00E0649C">
      <w:pPr>
        <w:spacing w:after="0"/>
        <w:jc w:val="both"/>
      </w:pPr>
      <w:hyperlink r:id="rId7" w:history="1">
        <w:r w:rsidRPr="00E0649C">
          <w:rPr>
            <w:rStyle w:val="Collegamentoipertestuale"/>
          </w:rPr>
          <w:t>info@benettihome.com</w:t>
        </w:r>
      </w:hyperlink>
    </w:p>
    <w:p w14:paraId="60B102A4" w14:textId="77777777" w:rsidR="00E0649C" w:rsidRPr="00E0649C" w:rsidRDefault="00E0649C" w:rsidP="00E0649C">
      <w:pPr>
        <w:spacing w:after="0"/>
        <w:jc w:val="both"/>
      </w:pPr>
    </w:p>
    <w:p w14:paraId="01BF331C" w14:textId="77777777" w:rsidR="00E0649C" w:rsidRPr="00E0649C" w:rsidRDefault="00E0649C" w:rsidP="00E0649C">
      <w:pPr>
        <w:spacing w:after="0"/>
        <w:jc w:val="right"/>
      </w:pPr>
    </w:p>
    <w:p w14:paraId="1F18715F" w14:textId="77777777" w:rsidR="00E0649C" w:rsidRPr="00E0649C" w:rsidRDefault="00E0649C" w:rsidP="00E0649C">
      <w:pPr>
        <w:spacing w:after="0"/>
        <w:jc w:val="right"/>
        <w:rPr>
          <w:b/>
          <w:bCs/>
        </w:rPr>
      </w:pPr>
      <w:r w:rsidRPr="00E0649C">
        <w:rPr>
          <w:b/>
          <w:bCs/>
        </w:rPr>
        <w:t>OGS PR and Communication</w:t>
      </w:r>
    </w:p>
    <w:p w14:paraId="07C205D6" w14:textId="77777777" w:rsidR="00E0649C" w:rsidRPr="00E0649C" w:rsidRDefault="00E0649C" w:rsidP="00E0649C">
      <w:pPr>
        <w:spacing w:after="0"/>
        <w:jc w:val="right"/>
      </w:pPr>
      <w:r w:rsidRPr="00E0649C">
        <w:t xml:space="preserve">Via </w:t>
      </w:r>
      <w:proofErr w:type="spellStart"/>
      <w:r w:rsidRPr="00E0649C">
        <w:t>Koristka</w:t>
      </w:r>
      <w:proofErr w:type="spellEnd"/>
      <w:r w:rsidRPr="00E0649C">
        <w:t xml:space="preserve"> 3, Milano</w:t>
      </w:r>
    </w:p>
    <w:p w14:paraId="39668F53" w14:textId="77777777" w:rsidR="00E0649C" w:rsidRPr="00E0649C" w:rsidRDefault="00E0649C" w:rsidP="00E0649C">
      <w:pPr>
        <w:spacing w:after="0"/>
        <w:jc w:val="right"/>
      </w:pPr>
      <w:r w:rsidRPr="00E0649C">
        <w:t>+39 02 3450610</w:t>
      </w:r>
    </w:p>
    <w:p w14:paraId="2E953FEA" w14:textId="77777777" w:rsidR="00E0649C" w:rsidRPr="00E0649C" w:rsidRDefault="00E0649C" w:rsidP="00E0649C">
      <w:pPr>
        <w:spacing w:after="0"/>
        <w:jc w:val="right"/>
      </w:pPr>
      <w:hyperlink r:id="rId8" w:history="1">
        <w:r w:rsidRPr="00E0649C">
          <w:rPr>
            <w:rStyle w:val="Collegamentoipertestuale"/>
          </w:rPr>
          <w:t>www.ogscommunication.com</w:t>
        </w:r>
      </w:hyperlink>
    </w:p>
    <w:p w14:paraId="2EC1C8E7" w14:textId="77777777" w:rsidR="00E0649C" w:rsidRPr="00E0649C" w:rsidRDefault="00E0649C" w:rsidP="00E0649C">
      <w:pPr>
        <w:spacing w:after="0"/>
        <w:jc w:val="right"/>
      </w:pPr>
      <w:hyperlink r:id="rId9" w:history="1">
        <w:r w:rsidRPr="00E0649C">
          <w:rPr>
            <w:rStyle w:val="Collegamentoipertestuale"/>
          </w:rPr>
          <w:t>press.ogscommunication.com</w:t>
        </w:r>
      </w:hyperlink>
    </w:p>
    <w:p w14:paraId="5B45180A" w14:textId="77777777" w:rsidR="00E0649C" w:rsidRPr="00E0649C" w:rsidRDefault="00E0649C" w:rsidP="00E0649C">
      <w:pPr>
        <w:spacing w:after="0"/>
        <w:jc w:val="right"/>
      </w:pPr>
      <w:r w:rsidRPr="00E0649C">
        <w:t xml:space="preserve"> </w:t>
      </w:r>
      <w:hyperlink r:id="rId10" w:history="1">
        <w:r w:rsidRPr="00E0649C">
          <w:rPr>
            <w:rStyle w:val="Collegamentoipertestuale"/>
          </w:rPr>
          <w:t>info@ogscommunication.com</w:t>
        </w:r>
      </w:hyperlink>
    </w:p>
    <w:p w14:paraId="22134961" w14:textId="77777777" w:rsidR="00DA1F83" w:rsidRDefault="00DA1F83" w:rsidP="00E0649C">
      <w:pPr>
        <w:spacing w:after="0"/>
        <w:jc w:val="right"/>
      </w:pPr>
    </w:p>
    <w:sectPr w:rsidR="00DA1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848CB"/>
    <w:multiLevelType w:val="multilevel"/>
    <w:tmpl w:val="A8DA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14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2E"/>
    <w:rsid w:val="00027DF5"/>
    <w:rsid w:val="000305A9"/>
    <w:rsid w:val="00052286"/>
    <w:rsid w:val="0007437E"/>
    <w:rsid w:val="00082BBE"/>
    <w:rsid w:val="00083F90"/>
    <w:rsid w:val="000B1A5D"/>
    <w:rsid w:val="000C761A"/>
    <w:rsid w:val="000D16C9"/>
    <w:rsid w:val="000D3863"/>
    <w:rsid w:val="000D7022"/>
    <w:rsid w:val="00171161"/>
    <w:rsid w:val="001B7701"/>
    <w:rsid w:val="001D3A20"/>
    <w:rsid w:val="001D5011"/>
    <w:rsid w:val="001D70DD"/>
    <w:rsid w:val="00224218"/>
    <w:rsid w:val="002355AF"/>
    <w:rsid w:val="002414AD"/>
    <w:rsid w:val="00243F7C"/>
    <w:rsid w:val="0025635D"/>
    <w:rsid w:val="0026116D"/>
    <w:rsid w:val="0026573F"/>
    <w:rsid w:val="00273A7C"/>
    <w:rsid w:val="0029236E"/>
    <w:rsid w:val="002973AE"/>
    <w:rsid w:val="002A238B"/>
    <w:rsid w:val="002B33B6"/>
    <w:rsid w:val="002D1051"/>
    <w:rsid w:val="0036753E"/>
    <w:rsid w:val="0038586A"/>
    <w:rsid w:val="00393535"/>
    <w:rsid w:val="003A3D24"/>
    <w:rsid w:val="00487AA1"/>
    <w:rsid w:val="004A088A"/>
    <w:rsid w:val="004B241D"/>
    <w:rsid w:val="004E5793"/>
    <w:rsid w:val="00505A14"/>
    <w:rsid w:val="00507AAA"/>
    <w:rsid w:val="00522038"/>
    <w:rsid w:val="00536C0C"/>
    <w:rsid w:val="00540C3F"/>
    <w:rsid w:val="00550F65"/>
    <w:rsid w:val="00561BCA"/>
    <w:rsid w:val="00581DD5"/>
    <w:rsid w:val="005B3CF7"/>
    <w:rsid w:val="005C76A2"/>
    <w:rsid w:val="005E46CA"/>
    <w:rsid w:val="00615B07"/>
    <w:rsid w:val="00643B0C"/>
    <w:rsid w:val="00650801"/>
    <w:rsid w:val="006632FA"/>
    <w:rsid w:val="006747EF"/>
    <w:rsid w:val="006932D5"/>
    <w:rsid w:val="00693404"/>
    <w:rsid w:val="006C578B"/>
    <w:rsid w:val="006C5D03"/>
    <w:rsid w:val="006D0429"/>
    <w:rsid w:val="006D106B"/>
    <w:rsid w:val="00701ED0"/>
    <w:rsid w:val="007114BF"/>
    <w:rsid w:val="00790CB8"/>
    <w:rsid w:val="007A427E"/>
    <w:rsid w:val="007D37C0"/>
    <w:rsid w:val="007D7E94"/>
    <w:rsid w:val="007F30D5"/>
    <w:rsid w:val="0080584C"/>
    <w:rsid w:val="00815B1F"/>
    <w:rsid w:val="008329C1"/>
    <w:rsid w:val="008365BA"/>
    <w:rsid w:val="00852BDA"/>
    <w:rsid w:val="00866254"/>
    <w:rsid w:val="00896E26"/>
    <w:rsid w:val="008E3D6C"/>
    <w:rsid w:val="008E4009"/>
    <w:rsid w:val="009062CB"/>
    <w:rsid w:val="00920E8E"/>
    <w:rsid w:val="00922055"/>
    <w:rsid w:val="0092479C"/>
    <w:rsid w:val="009353C1"/>
    <w:rsid w:val="00973D19"/>
    <w:rsid w:val="00974E69"/>
    <w:rsid w:val="00985A72"/>
    <w:rsid w:val="00994E63"/>
    <w:rsid w:val="009A67BD"/>
    <w:rsid w:val="009C0846"/>
    <w:rsid w:val="009C6A88"/>
    <w:rsid w:val="009E3E9C"/>
    <w:rsid w:val="009F2279"/>
    <w:rsid w:val="00A07205"/>
    <w:rsid w:val="00A50F95"/>
    <w:rsid w:val="00A5139D"/>
    <w:rsid w:val="00A516DF"/>
    <w:rsid w:val="00A653C4"/>
    <w:rsid w:val="00A805F3"/>
    <w:rsid w:val="00A879EF"/>
    <w:rsid w:val="00AA03D1"/>
    <w:rsid w:val="00AC7DD8"/>
    <w:rsid w:val="00AD056F"/>
    <w:rsid w:val="00B17D7A"/>
    <w:rsid w:val="00B73C9D"/>
    <w:rsid w:val="00B9742F"/>
    <w:rsid w:val="00BA088E"/>
    <w:rsid w:val="00BA1333"/>
    <w:rsid w:val="00BA7277"/>
    <w:rsid w:val="00BC2E80"/>
    <w:rsid w:val="00BC5742"/>
    <w:rsid w:val="00BC6B88"/>
    <w:rsid w:val="00BD738D"/>
    <w:rsid w:val="00C00937"/>
    <w:rsid w:val="00C02276"/>
    <w:rsid w:val="00C14436"/>
    <w:rsid w:val="00C14808"/>
    <w:rsid w:val="00C5650F"/>
    <w:rsid w:val="00C96175"/>
    <w:rsid w:val="00CB5113"/>
    <w:rsid w:val="00CD3976"/>
    <w:rsid w:val="00CE5C80"/>
    <w:rsid w:val="00CE76D2"/>
    <w:rsid w:val="00CF5752"/>
    <w:rsid w:val="00CF5A5B"/>
    <w:rsid w:val="00D14773"/>
    <w:rsid w:val="00D36B61"/>
    <w:rsid w:val="00D44D4F"/>
    <w:rsid w:val="00D80B82"/>
    <w:rsid w:val="00D90AA0"/>
    <w:rsid w:val="00DA1F83"/>
    <w:rsid w:val="00DB5E02"/>
    <w:rsid w:val="00DD4D01"/>
    <w:rsid w:val="00E03C38"/>
    <w:rsid w:val="00E05F2E"/>
    <w:rsid w:val="00E0649C"/>
    <w:rsid w:val="00E10C31"/>
    <w:rsid w:val="00E436C5"/>
    <w:rsid w:val="00E47B25"/>
    <w:rsid w:val="00E7321F"/>
    <w:rsid w:val="00EA2349"/>
    <w:rsid w:val="00EA5DCB"/>
    <w:rsid w:val="00EC4319"/>
    <w:rsid w:val="00ED3FAE"/>
    <w:rsid w:val="00F1499B"/>
    <w:rsid w:val="00F157D7"/>
    <w:rsid w:val="00F15C44"/>
    <w:rsid w:val="00F2752E"/>
    <w:rsid w:val="00F36AD7"/>
    <w:rsid w:val="00F54A71"/>
    <w:rsid w:val="00F70388"/>
    <w:rsid w:val="00F91B73"/>
    <w:rsid w:val="00FA301D"/>
    <w:rsid w:val="00FA3E58"/>
    <w:rsid w:val="00FA6FC7"/>
    <w:rsid w:val="00FB3E04"/>
    <w:rsid w:val="00FB5B0E"/>
    <w:rsid w:val="00F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A775"/>
  <w15:chartTrackingRefBased/>
  <w15:docId w15:val="{65F7EE50-1ED4-4802-A862-C8EBA8E7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7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7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7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7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7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7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7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7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7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7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7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75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75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75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75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75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75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7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7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7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75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75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75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7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75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752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0649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649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009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scommunic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enettiho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ettihom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ogscommunic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.ogscommunication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 PC6</dc:creator>
  <cp:keywords/>
  <dc:description/>
  <cp:lastModifiedBy>PC6 PC6</cp:lastModifiedBy>
  <cp:revision>63</cp:revision>
  <dcterms:created xsi:type="dcterms:W3CDTF">2025-09-08T15:08:00Z</dcterms:created>
  <dcterms:modified xsi:type="dcterms:W3CDTF">2025-09-11T12:42:00Z</dcterms:modified>
</cp:coreProperties>
</file>