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418A" w14:textId="77777777" w:rsidR="007C3C88" w:rsidRDefault="007C3C88" w:rsidP="00683DEE">
      <w:pPr>
        <w:spacing w:after="0" w:line="240" w:lineRule="auto"/>
        <w:rPr>
          <w:rFonts w:ascii="Open Sans" w:hAnsi="Open Sans" w:cs="Open Sans"/>
          <w:color w:val="EE0000"/>
          <w:lang w:val="en-ZA"/>
        </w:rPr>
      </w:pPr>
    </w:p>
    <w:p w14:paraId="5E03C170" w14:textId="77777777" w:rsidR="000C0501" w:rsidRPr="000C0501" w:rsidRDefault="00683DEE" w:rsidP="000C0501">
      <w:pPr>
        <w:spacing w:after="0" w:line="240" w:lineRule="auto"/>
        <w:rPr>
          <w:rFonts w:ascii="Open Sans" w:hAnsi="Open Sans" w:cs="Open Sans"/>
          <w:color w:val="000000" w:themeColor="text1"/>
          <w:lang w:val="en-ZA"/>
        </w:rPr>
      </w:pPr>
      <w:r w:rsidRPr="000C0501">
        <w:rPr>
          <w:rFonts w:ascii="Open Sans" w:hAnsi="Open Sans" w:cs="Open Sans"/>
          <w:color w:val="000000" w:themeColor="text1"/>
          <w:lang w:val="en-ZA"/>
        </w:rPr>
        <w:t xml:space="preserve">JOINT PRESS RELEASE FROM SAMRRA AND NEDBANK </w:t>
      </w:r>
      <w:r w:rsidR="00A226CB" w:rsidRPr="000C0501">
        <w:rPr>
          <w:rFonts w:ascii="Open Sans" w:hAnsi="Open Sans" w:cs="Open Sans"/>
          <w:color w:val="000000" w:themeColor="text1"/>
          <w:lang w:val="en-ZA"/>
        </w:rPr>
        <w:t>CIB</w:t>
      </w:r>
      <w:r w:rsidR="000C0501" w:rsidRPr="000C0501">
        <w:rPr>
          <w:rFonts w:ascii="Open Sans" w:hAnsi="Open Sans" w:cs="Open Sans"/>
          <w:color w:val="000000" w:themeColor="text1"/>
          <w:lang w:val="en-ZA"/>
        </w:rPr>
        <w:t xml:space="preserve"> </w:t>
      </w:r>
    </w:p>
    <w:p w14:paraId="235818DD" w14:textId="24E0C574" w:rsidR="004730F2" w:rsidRDefault="000C0501" w:rsidP="000C0501">
      <w:pPr>
        <w:spacing w:after="0" w:line="240" w:lineRule="auto"/>
        <w:rPr>
          <w:rFonts w:ascii="Open Sans" w:hAnsi="Open Sans" w:cs="Open Sans"/>
          <w:lang w:val="en-ZA"/>
        </w:rPr>
      </w:pPr>
      <w:r>
        <w:rPr>
          <w:rFonts w:ascii="Open Sans" w:hAnsi="Open Sans" w:cs="Open Sans"/>
          <w:lang w:val="en-ZA"/>
        </w:rPr>
        <w:t xml:space="preserve">3 </w:t>
      </w:r>
      <w:r w:rsidR="004730F2" w:rsidRPr="004730F2">
        <w:rPr>
          <w:rFonts w:ascii="Open Sans" w:hAnsi="Open Sans" w:cs="Open Sans"/>
          <w:lang w:val="en-ZA"/>
        </w:rPr>
        <w:t>August 2025</w:t>
      </w:r>
    </w:p>
    <w:p w14:paraId="4A2D64D5" w14:textId="77777777" w:rsidR="00683DEE" w:rsidRPr="004730F2" w:rsidRDefault="00683DEE" w:rsidP="00683DEE">
      <w:pPr>
        <w:spacing w:after="0" w:line="240" w:lineRule="auto"/>
        <w:rPr>
          <w:rFonts w:ascii="Open Sans" w:hAnsi="Open Sans" w:cs="Open Sans"/>
          <w:lang w:val="en-ZA"/>
        </w:rPr>
      </w:pPr>
    </w:p>
    <w:p w14:paraId="7E0D5D97" w14:textId="681D1633" w:rsidR="004730F2" w:rsidRPr="00683DEE" w:rsidRDefault="004730F2" w:rsidP="00683DEE">
      <w:pPr>
        <w:spacing w:after="0" w:line="240" w:lineRule="auto"/>
        <w:jc w:val="center"/>
        <w:rPr>
          <w:rFonts w:ascii="Open Sans" w:hAnsi="Open Sans" w:cs="Open Sans"/>
          <w:b/>
          <w:bCs/>
          <w:sz w:val="28"/>
          <w:szCs w:val="28"/>
          <w:lang w:val="en-ZA"/>
        </w:rPr>
      </w:pPr>
      <w:r w:rsidRPr="004730F2">
        <w:rPr>
          <w:rFonts w:ascii="Open Sans" w:hAnsi="Open Sans" w:cs="Open Sans"/>
          <w:b/>
          <w:bCs/>
          <w:sz w:val="28"/>
          <w:szCs w:val="28"/>
          <w:lang w:val="en-ZA"/>
        </w:rPr>
        <w:t>Nedbank</w:t>
      </w:r>
      <w:r w:rsidR="00A226CB">
        <w:rPr>
          <w:rFonts w:ascii="Open Sans" w:hAnsi="Open Sans" w:cs="Open Sans"/>
          <w:b/>
          <w:bCs/>
          <w:sz w:val="28"/>
          <w:szCs w:val="28"/>
          <w:lang w:val="en-ZA"/>
        </w:rPr>
        <w:t xml:space="preserve"> CIB</w:t>
      </w:r>
      <w:r w:rsidRPr="004730F2">
        <w:rPr>
          <w:rFonts w:ascii="Open Sans" w:hAnsi="Open Sans" w:cs="Open Sans"/>
          <w:b/>
          <w:bCs/>
          <w:sz w:val="28"/>
          <w:szCs w:val="28"/>
          <w:lang w:val="en-ZA"/>
        </w:rPr>
        <w:t xml:space="preserve"> Joins SAMRRA, cementing momentum behind South Africa’s institutional multifamily rental housing market</w:t>
      </w:r>
    </w:p>
    <w:p w14:paraId="7AA7122E" w14:textId="77777777" w:rsidR="00683DEE" w:rsidRPr="004730F2" w:rsidRDefault="00683DEE" w:rsidP="00683DEE">
      <w:pPr>
        <w:spacing w:after="0" w:line="240" w:lineRule="auto"/>
        <w:rPr>
          <w:rFonts w:ascii="Open Sans" w:hAnsi="Open Sans" w:cs="Open Sans"/>
          <w:lang w:val="en-ZA"/>
        </w:rPr>
      </w:pPr>
    </w:p>
    <w:p w14:paraId="7D1A898E" w14:textId="77777777" w:rsidR="00776533" w:rsidRDefault="004730F2" w:rsidP="00683DEE">
      <w:pPr>
        <w:spacing w:after="0" w:line="240" w:lineRule="auto"/>
        <w:jc w:val="both"/>
        <w:rPr>
          <w:rFonts w:ascii="Open Sans" w:hAnsi="Open Sans" w:cs="Open Sans"/>
          <w:b/>
          <w:bCs/>
          <w:lang w:val="en-ZA"/>
        </w:rPr>
      </w:pPr>
      <w:r w:rsidRPr="004730F2">
        <w:rPr>
          <w:rFonts w:ascii="Open Sans" w:hAnsi="Open Sans" w:cs="Open Sans"/>
          <w:b/>
          <w:bCs/>
          <w:lang w:val="en-ZA"/>
        </w:rPr>
        <w:t>Nedbank</w:t>
      </w:r>
      <w:r w:rsidR="00A226CB">
        <w:rPr>
          <w:rFonts w:ascii="Open Sans" w:hAnsi="Open Sans" w:cs="Open Sans"/>
          <w:b/>
          <w:bCs/>
          <w:lang w:val="en-ZA"/>
        </w:rPr>
        <w:t xml:space="preserve"> Corporate and Investment Banking (CIB)</w:t>
      </w:r>
      <w:r w:rsidRPr="004730F2">
        <w:rPr>
          <w:rFonts w:ascii="Open Sans" w:hAnsi="Open Sans" w:cs="Open Sans"/>
          <w:b/>
          <w:bCs/>
          <w:lang w:val="en-ZA"/>
        </w:rPr>
        <w:t xml:space="preserve"> </w:t>
      </w:r>
      <w:r w:rsidR="000C0501">
        <w:rPr>
          <w:rFonts w:ascii="Open Sans" w:hAnsi="Open Sans" w:cs="Open Sans"/>
          <w:b/>
          <w:bCs/>
          <w:lang w:val="en-ZA"/>
        </w:rPr>
        <w:t xml:space="preserve">today announced that it </w:t>
      </w:r>
      <w:r w:rsidRPr="004730F2">
        <w:rPr>
          <w:rFonts w:ascii="Open Sans" w:hAnsi="Open Sans" w:cs="Open Sans"/>
          <w:b/>
          <w:bCs/>
          <w:lang w:val="en-ZA"/>
        </w:rPr>
        <w:t xml:space="preserve">has joined </w:t>
      </w:r>
      <w:r w:rsidR="000C0501" w:rsidRPr="004730F2">
        <w:rPr>
          <w:rFonts w:ascii="Open Sans" w:hAnsi="Open Sans" w:cs="Open Sans"/>
          <w:b/>
          <w:bCs/>
          <w:lang w:val="en-ZA"/>
        </w:rPr>
        <w:t>The South African Multifamily Residential Rental Association (SAMRRA)</w:t>
      </w:r>
      <w:r w:rsidR="000C0501">
        <w:rPr>
          <w:rFonts w:ascii="Open Sans" w:hAnsi="Open Sans" w:cs="Open Sans"/>
          <w:b/>
          <w:bCs/>
          <w:lang w:val="en-ZA"/>
        </w:rPr>
        <w:t>. This new membership</w:t>
      </w:r>
      <w:r w:rsidR="00776533">
        <w:rPr>
          <w:rFonts w:ascii="Open Sans" w:hAnsi="Open Sans" w:cs="Open Sans"/>
          <w:b/>
          <w:bCs/>
          <w:lang w:val="en-ZA"/>
        </w:rPr>
        <w:t xml:space="preserve"> was revealed</w:t>
      </w:r>
      <w:r w:rsidR="000C0501">
        <w:rPr>
          <w:rFonts w:ascii="Open Sans" w:hAnsi="Open Sans" w:cs="Open Sans"/>
          <w:b/>
          <w:bCs/>
          <w:lang w:val="en-ZA"/>
        </w:rPr>
        <w:t xml:space="preserve"> at the opening of the 17</w:t>
      </w:r>
      <w:r w:rsidR="000C0501" w:rsidRPr="000C0501">
        <w:rPr>
          <w:rFonts w:ascii="Open Sans" w:hAnsi="Open Sans" w:cs="Open Sans"/>
          <w:b/>
          <w:bCs/>
          <w:vertAlign w:val="superscript"/>
          <w:lang w:val="en-ZA"/>
        </w:rPr>
        <w:t>th</w:t>
      </w:r>
      <w:r w:rsidR="000C0501">
        <w:rPr>
          <w:rFonts w:ascii="Open Sans" w:hAnsi="Open Sans" w:cs="Open Sans"/>
          <w:b/>
          <w:bCs/>
          <w:lang w:val="en-ZA"/>
        </w:rPr>
        <w:t xml:space="preserve"> I.H.S. Affordable Housing Conference</w:t>
      </w:r>
      <w:r w:rsidR="00776533">
        <w:rPr>
          <w:rFonts w:ascii="Open Sans" w:hAnsi="Open Sans" w:cs="Open Sans"/>
          <w:b/>
          <w:bCs/>
          <w:lang w:val="en-ZA"/>
        </w:rPr>
        <w:t xml:space="preserve"> hosted by Nedbank CIB</w:t>
      </w:r>
      <w:r w:rsidR="000C0501">
        <w:rPr>
          <w:rFonts w:ascii="Open Sans" w:hAnsi="Open Sans" w:cs="Open Sans"/>
          <w:b/>
          <w:bCs/>
          <w:lang w:val="en-ZA"/>
        </w:rPr>
        <w:t xml:space="preserve"> under the theme </w:t>
      </w:r>
      <w:r w:rsidR="000C0501" w:rsidRPr="000C0501">
        <w:rPr>
          <w:rFonts w:ascii="Open Sans" w:hAnsi="Open Sans" w:cs="Open Sans"/>
          <w:b/>
          <w:bCs/>
          <w:lang w:val="en-ZA"/>
        </w:rPr>
        <w:t>'Foundations for the future: Housing the new world'</w:t>
      </w:r>
      <w:r w:rsidR="00776533">
        <w:rPr>
          <w:rFonts w:ascii="Open Sans" w:hAnsi="Open Sans" w:cs="Open Sans"/>
          <w:b/>
          <w:bCs/>
          <w:lang w:val="en-ZA"/>
        </w:rPr>
        <w:t xml:space="preserve">. </w:t>
      </w:r>
    </w:p>
    <w:p w14:paraId="7B0FF3F6" w14:textId="77777777" w:rsidR="00776533" w:rsidRDefault="00776533" w:rsidP="00683DEE">
      <w:pPr>
        <w:spacing w:after="0" w:line="240" w:lineRule="auto"/>
        <w:jc w:val="both"/>
        <w:rPr>
          <w:rFonts w:ascii="Open Sans" w:hAnsi="Open Sans" w:cs="Open Sans"/>
          <w:b/>
          <w:bCs/>
          <w:lang w:val="en-ZA"/>
        </w:rPr>
      </w:pPr>
    </w:p>
    <w:p w14:paraId="268D7ADB" w14:textId="1030FE02" w:rsidR="000C0501" w:rsidRPr="00776533" w:rsidRDefault="00776533" w:rsidP="00683DEE">
      <w:pPr>
        <w:spacing w:after="0" w:line="240" w:lineRule="auto"/>
        <w:jc w:val="both"/>
        <w:rPr>
          <w:rFonts w:ascii="Open Sans" w:hAnsi="Open Sans" w:cs="Open Sans"/>
          <w:lang w:val="en-ZA"/>
        </w:rPr>
      </w:pPr>
      <w:r w:rsidRPr="00776533">
        <w:rPr>
          <w:rFonts w:ascii="Open Sans" w:hAnsi="Open Sans" w:cs="Open Sans"/>
          <w:lang w:val="en-ZA"/>
        </w:rPr>
        <w:t xml:space="preserve">With </w:t>
      </w:r>
      <w:r>
        <w:rPr>
          <w:rFonts w:ascii="Open Sans" w:hAnsi="Open Sans" w:cs="Open Sans"/>
          <w:lang w:val="en-ZA"/>
        </w:rPr>
        <w:t>th</w:t>
      </w:r>
      <w:r w:rsidRPr="00776533">
        <w:rPr>
          <w:rFonts w:ascii="Open Sans" w:hAnsi="Open Sans" w:cs="Open Sans"/>
          <w:lang w:val="en-ZA"/>
        </w:rPr>
        <w:t xml:space="preserve">is announcement, </w:t>
      </w:r>
      <w:r w:rsidR="000C0501" w:rsidRPr="00776533">
        <w:rPr>
          <w:rFonts w:ascii="Open Sans" w:hAnsi="Open Sans" w:cs="Open Sans"/>
          <w:lang w:val="en-ZA"/>
        </w:rPr>
        <w:t xml:space="preserve">Nedbank CIB </w:t>
      </w:r>
      <w:r w:rsidRPr="00776533">
        <w:rPr>
          <w:rFonts w:ascii="Open Sans" w:hAnsi="Open Sans" w:cs="Open Sans"/>
          <w:lang w:val="en-ZA"/>
        </w:rPr>
        <w:t>has become the</w:t>
      </w:r>
      <w:r w:rsidR="000C0501" w:rsidRPr="00776533">
        <w:rPr>
          <w:rFonts w:ascii="Open Sans" w:hAnsi="Open Sans" w:cs="Open Sans"/>
          <w:lang w:val="en-ZA"/>
        </w:rPr>
        <w:t xml:space="preserve"> third</w:t>
      </w:r>
      <w:r w:rsidR="004730F2" w:rsidRPr="00776533">
        <w:rPr>
          <w:rFonts w:ascii="Open Sans" w:hAnsi="Open Sans" w:cs="Open Sans"/>
          <w:lang w:val="en-ZA"/>
        </w:rPr>
        <w:t xml:space="preserve"> major bank to formally commit to the country’s professionally operated, </w:t>
      </w:r>
      <w:r w:rsidR="00683DEE" w:rsidRPr="00776533">
        <w:rPr>
          <w:rFonts w:ascii="Open Sans" w:hAnsi="Open Sans" w:cs="Open Sans"/>
          <w:lang w:val="en-ZA"/>
        </w:rPr>
        <w:t>multifamily</w:t>
      </w:r>
      <w:r w:rsidR="004730F2" w:rsidRPr="00776533">
        <w:rPr>
          <w:rFonts w:ascii="Open Sans" w:hAnsi="Open Sans" w:cs="Open Sans"/>
          <w:lang w:val="en-ZA"/>
        </w:rPr>
        <w:t xml:space="preserve"> rental housing sector</w:t>
      </w:r>
      <w:r w:rsidR="000C0501" w:rsidRPr="00776533">
        <w:rPr>
          <w:rFonts w:ascii="Open Sans" w:hAnsi="Open Sans" w:cs="Open Sans"/>
          <w:lang w:val="en-ZA"/>
        </w:rPr>
        <w:t xml:space="preserve"> by joining SAMRRA.</w:t>
      </w:r>
    </w:p>
    <w:p w14:paraId="79C14CDA" w14:textId="77777777" w:rsidR="00683DEE" w:rsidRPr="004730F2" w:rsidRDefault="00683DEE" w:rsidP="00683DEE">
      <w:pPr>
        <w:spacing w:after="0" w:line="240" w:lineRule="auto"/>
        <w:jc w:val="both"/>
        <w:rPr>
          <w:rFonts w:ascii="Open Sans" w:hAnsi="Open Sans" w:cs="Open Sans"/>
          <w:lang w:val="en-ZA"/>
        </w:rPr>
      </w:pPr>
    </w:p>
    <w:p w14:paraId="775032C0" w14:textId="766A5EB7" w:rsidR="004730F2" w:rsidRDefault="004730F2" w:rsidP="00683DEE">
      <w:pPr>
        <w:spacing w:after="0" w:line="240" w:lineRule="auto"/>
        <w:jc w:val="both"/>
        <w:rPr>
          <w:rFonts w:ascii="Open Sans" w:hAnsi="Open Sans" w:cs="Open Sans"/>
          <w:i/>
          <w:iCs/>
          <w:lang w:val="en-ZA"/>
        </w:rPr>
      </w:pPr>
      <w:r w:rsidRPr="004730F2">
        <w:rPr>
          <w:rFonts w:ascii="Open Sans" w:hAnsi="Open Sans" w:cs="Open Sans"/>
          <w:i/>
          <w:iCs/>
          <w:lang w:val="en-ZA"/>
        </w:rPr>
        <w:t>“This is a moment of inflection,”</w:t>
      </w:r>
      <w:r w:rsidRPr="004730F2">
        <w:rPr>
          <w:rFonts w:ascii="Open Sans" w:hAnsi="Open Sans" w:cs="Open Sans"/>
          <w:lang w:val="en-ZA"/>
        </w:rPr>
        <w:t xml:space="preserve"> says Palesa Mkhize, CEO of SAMRRA. </w:t>
      </w:r>
      <w:r w:rsidRPr="004730F2">
        <w:rPr>
          <w:rFonts w:ascii="Open Sans" w:hAnsi="Open Sans" w:cs="Open Sans"/>
          <w:i/>
          <w:iCs/>
          <w:lang w:val="en-ZA"/>
        </w:rPr>
        <w:t xml:space="preserve">“Three of South Africa’s leading banks are now </w:t>
      </w:r>
      <w:r w:rsidR="001335D6">
        <w:rPr>
          <w:rFonts w:ascii="Open Sans" w:hAnsi="Open Sans" w:cs="Open Sans"/>
          <w:i/>
          <w:iCs/>
          <w:lang w:val="en-ZA"/>
        </w:rPr>
        <w:t xml:space="preserve">actively </w:t>
      </w:r>
      <w:r w:rsidRPr="004730F2">
        <w:rPr>
          <w:rFonts w:ascii="Open Sans" w:hAnsi="Open Sans" w:cs="Open Sans"/>
          <w:i/>
          <w:iCs/>
          <w:lang w:val="en-ZA"/>
        </w:rPr>
        <w:t xml:space="preserve">working alongside institutional multifamily </w:t>
      </w:r>
      <w:r w:rsidR="00683DEE">
        <w:rPr>
          <w:rFonts w:ascii="Open Sans" w:hAnsi="Open Sans" w:cs="Open Sans"/>
          <w:i/>
          <w:iCs/>
          <w:lang w:val="en-ZA"/>
        </w:rPr>
        <w:t>rental</w:t>
      </w:r>
      <w:r w:rsidRPr="004730F2">
        <w:rPr>
          <w:rFonts w:ascii="Open Sans" w:hAnsi="Open Sans" w:cs="Open Sans"/>
          <w:i/>
          <w:iCs/>
          <w:lang w:val="en-ZA"/>
        </w:rPr>
        <w:t xml:space="preserve"> investors to build a stronger, more investable rental housing ecosystem. That speaks volumes about where this sector is headed.”</w:t>
      </w:r>
    </w:p>
    <w:p w14:paraId="1B679058" w14:textId="77777777" w:rsidR="00683DEE" w:rsidRPr="004730F2" w:rsidRDefault="00683DEE" w:rsidP="00683DEE">
      <w:pPr>
        <w:spacing w:after="0" w:line="240" w:lineRule="auto"/>
        <w:jc w:val="both"/>
        <w:rPr>
          <w:rFonts w:ascii="Open Sans" w:hAnsi="Open Sans" w:cs="Open Sans"/>
          <w:i/>
          <w:iCs/>
          <w:lang w:val="en-ZA"/>
        </w:rPr>
      </w:pPr>
    </w:p>
    <w:p w14:paraId="5AB7D833" w14:textId="6E580FA1" w:rsidR="004730F2" w:rsidRDefault="004730F2" w:rsidP="00683DEE">
      <w:pPr>
        <w:spacing w:after="0" w:line="240" w:lineRule="auto"/>
        <w:jc w:val="both"/>
        <w:rPr>
          <w:rFonts w:ascii="Open Sans" w:hAnsi="Open Sans" w:cs="Open Sans"/>
          <w:lang w:val="en-ZA"/>
        </w:rPr>
      </w:pPr>
      <w:r w:rsidRPr="004730F2">
        <w:rPr>
          <w:rFonts w:ascii="Open Sans" w:hAnsi="Open Sans" w:cs="Open Sans"/>
          <w:lang w:val="en-ZA"/>
        </w:rPr>
        <w:t>With Standard Bank, Absa, and now Nedbank</w:t>
      </w:r>
      <w:r w:rsidR="00A226CB">
        <w:rPr>
          <w:rFonts w:ascii="Open Sans" w:hAnsi="Open Sans" w:cs="Open Sans"/>
          <w:lang w:val="en-ZA"/>
        </w:rPr>
        <w:t xml:space="preserve"> CIB</w:t>
      </w:r>
      <w:r w:rsidRPr="004730F2">
        <w:rPr>
          <w:rFonts w:ascii="Open Sans" w:hAnsi="Open Sans" w:cs="Open Sans"/>
          <w:lang w:val="en-ZA"/>
        </w:rPr>
        <w:t xml:space="preserve"> engaged, SAMRRA is reshaping how the market defines </w:t>
      </w:r>
      <w:r w:rsidR="00683DEE">
        <w:rPr>
          <w:rFonts w:ascii="Open Sans" w:hAnsi="Open Sans" w:cs="Open Sans"/>
          <w:lang w:val="en-ZA"/>
        </w:rPr>
        <w:t xml:space="preserve">multifamily rental </w:t>
      </w:r>
      <w:r w:rsidRPr="004730F2">
        <w:rPr>
          <w:rFonts w:ascii="Open Sans" w:hAnsi="Open Sans" w:cs="Open Sans"/>
          <w:lang w:val="en-ZA"/>
        </w:rPr>
        <w:t>housing investment</w:t>
      </w:r>
      <w:r w:rsidR="00683DEE">
        <w:rPr>
          <w:rFonts w:ascii="Open Sans" w:hAnsi="Open Sans" w:cs="Open Sans"/>
          <w:lang w:val="en-ZA"/>
        </w:rPr>
        <w:t>, shifting it from fragmented to strategic and elevating it from peripheral to fundamental.</w:t>
      </w:r>
    </w:p>
    <w:p w14:paraId="031B8090" w14:textId="77777777" w:rsidR="00683DEE" w:rsidRPr="004730F2" w:rsidRDefault="00683DEE" w:rsidP="00683DEE">
      <w:pPr>
        <w:spacing w:after="0" w:line="240" w:lineRule="auto"/>
        <w:jc w:val="both"/>
        <w:rPr>
          <w:rFonts w:ascii="Open Sans" w:hAnsi="Open Sans" w:cs="Open Sans"/>
          <w:lang w:val="en-ZA"/>
        </w:rPr>
      </w:pPr>
    </w:p>
    <w:p w14:paraId="59EDFE75" w14:textId="11E2A24F" w:rsidR="004730F2" w:rsidRDefault="004730F2" w:rsidP="00683DEE">
      <w:pPr>
        <w:spacing w:after="0" w:line="240" w:lineRule="auto"/>
        <w:jc w:val="both"/>
        <w:rPr>
          <w:rFonts w:ascii="Open Sans" w:hAnsi="Open Sans" w:cs="Open Sans"/>
          <w:lang w:val="en-ZA"/>
        </w:rPr>
      </w:pPr>
      <w:r w:rsidRPr="004730F2">
        <w:rPr>
          <w:rFonts w:ascii="Open Sans" w:hAnsi="Open Sans" w:cs="Open Sans"/>
          <w:lang w:val="en-ZA"/>
        </w:rPr>
        <w:t>Nedbank</w:t>
      </w:r>
      <w:r w:rsidR="00A226CB">
        <w:rPr>
          <w:rFonts w:ascii="Open Sans" w:hAnsi="Open Sans" w:cs="Open Sans"/>
          <w:lang w:val="en-ZA"/>
        </w:rPr>
        <w:t xml:space="preserve"> CIB</w:t>
      </w:r>
      <w:r w:rsidRPr="004730F2">
        <w:rPr>
          <w:rFonts w:ascii="Open Sans" w:hAnsi="Open Sans" w:cs="Open Sans"/>
          <w:lang w:val="en-ZA"/>
        </w:rPr>
        <w:t>’s decision to join reflects confidence in the fundamentals. SAMRRA’s current membership spans over 75,000 units and more than R40 billion in assets, with data from the first half of 2025 showing average occupancy above 95%, collection rates above 98%, and bad debts consistently below 1%. These are operating assets delivering consistent returns and long-term value.</w:t>
      </w:r>
    </w:p>
    <w:p w14:paraId="6F40743D" w14:textId="77777777" w:rsidR="00EF2068" w:rsidRDefault="00EF2068" w:rsidP="00683DEE">
      <w:pPr>
        <w:spacing w:after="0" w:line="240" w:lineRule="auto"/>
        <w:jc w:val="both"/>
        <w:rPr>
          <w:rFonts w:ascii="Open Sans" w:hAnsi="Open Sans" w:cs="Open Sans"/>
          <w:lang w:val="en-ZA"/>
        </w:rPr>
      </w:pPr>
    </w:p>
    <w:p w14:paraId="3E7579C1" w14:textId="420AC163" w:rsidR="00EF2068" w:rsidRPr="000A2C3A" w:rsidRDefault="00EF2068" w:rsidP="00EF2068">
      <w:pPr>
        <w:spacing w:after="0" w:line="240" w:lineRule="auto"/>
        <w:jc w:val="both"/>
        <w:rPr>
          <w:rFonts w:ascii="Open Sans" w:hAnsi="Open Sans" w:cs="Open Sans"/>
          <w:lang w:val="en-ZA"/>
        </w:rPr>
      </w:pPr>
      <w:r w:rsidRPr="000A2C3A">
        <w:rPr>
          <w:rFonts w:ascii="Open Sans" w:hAnsi="Open Sans" w:cs="Open Sans"/>
          <w:i/>
          <w:iCs/>
          <w:lang w:val="en-ZA"/>
        </w:rPr>
        <w:t xml:space="preserve">“We </w:t>
      </w:r>
      <w:r w:rsidR="002871DF" w:rsidRPr="000A2C3A">
        <w:rPr>
          <w:rFonts w:ascii="Open Sans" w:hAnsi="Open Sans" w:cs="Open Sans"/>
          <w:i/>
          <w:iCs/>
          <w:lang w:val="en-ZA"/>
        </w:rPr>
        <w:t xml:space="preserve">recognise the transformative potential of </w:t>
      </w:r>
      <w:r w:rsidRPr="000A2C3A">
        <w:rPr>
          <w:rFonts w:ascii="Open Sans" w:hAnsi="Open Sans" w:cs="Open Sans"/>
          <w:i/>
          <w:iCs/>
          <w:lang w:val="en-ZA"/>
        </w:rPr>
        <w:t xml:space="preserve">the multifamily sector as a </w:t>
      </w:r>
      <w:r w:rsidR="008F3635" w:rsidRPr="000A2C3A">
        <w:rPr>
          <w:rFonts w:ascii="Open Sans" w:hAnsi="Open Sans" w:cs="Open Sans"/>
          <w:i/>
          <w:iCs/>
          <w:lang w:val="en-ZA"/>
        </w:rPr>
        <w:t xml:space="preserve">catalyst </w:t>
      </w:r>
      <w:r w:rsidR="00645B49" w:rsidRPr="000A2C3A">
        <w:rPr>
          <w:rFonts w:ascii="Open Sans" w:hAnsi="Open Sans" w:cs="Open Sans"/>
          <w:i/>
          <w:iCs/>
          <w:lang w:val="en-ZA"/>
        </w:rPr>
        <w:t>to</w:t>
      </w:r>
      <w:r w:rsidR="008F3635" w:rsidRPr="000A2C3A">
        <w:rPr>
          <w:rFonts w:ascii="Open Sans" w:hAnsi="Open Sans" w:cs="Open Sans"/>
          <w:i/>
          <w:iCs/>
          <w:lang w:val="en-ZA"/>
        </w:rPr>
        <w:t xml:space="preserve"> </w:t>
      </w:r>
      <w:r w:rsidR="002871DF" w:rsidRPr="000A2C3A">
        <w:rPr>
          <w:rFonts w:ascii="Open Sans" w:hAnsi="Open Sans" w:cs="Open Sans"/>
          <w:i/>
          <w:iCs/>
          <w:lang w:val="en-ZA"/>
        </w:rPr>
        <w:t>bridging</w:t>
      </w:r>
      <w:r w:rsidRPr="000A2C3A">
        <w:rPr>
          <w:rFonts w:ascii="Open Sans" w:hAnsi="Open Sans" w:cs="Open Sans"/>
          <w:i/>
          <w:iCs/>
          <w:lang w:val="en-ZA"/>
        </w:rPr>
        <w:t xml:space="preserve"> South Africa’s housing gap,”</w:t>
      </w:r>
      <w:r w:rsidRPr="000A2C3A">
        <w:rPr>
          <w:rFonts w:ascii="Open Sans" w:hAnsi="Open Sans" w:cs="Open Sans"/>
          <w:lang w:val="en-ZA"/>
        </w:rPr>
        <w:t xml:space="preserve"> says </w:t>
      </w:r>
      <w:r w:rsidR="002871DF" w:rsidRPr="000A2C3A">
        <w:rPr>
          <w:rFonts w:ascii="Open Sans" w:hAnsi="Open Sans" w:cs="Open Sans"/>
          <w:lang w:val="en-ZA"/>
        </w:rPr>
        <w:t xml:space="preserve">Vanessa Murray, </w:t>
      </w:r>
      <w:r w:rsidR="0043587C" w:rsidRPr="000A2C3A">
        <w:rPr>
          <w:rFonts w:ascii="Open Sans" w:hAnsi="Open Sans" w:cs="Open Sans"/>
          <w:lang w:val="en-ZA"/>
        </w:rPr>
        <w:t xml:space="preserve">Property Finance </w:t>
      </w:r>
      <w:r w:rsidR="002871DF" w:rsidRPr="000A2C3A">
        <w:rPr>
          <w:rFonts w:ascii="Open Sans" w:hAnsi="Open Sans" w:cs="Open Sans"/>
          <w:lang w:val="en-ZA"/>
        </w:rPr>
        <w:t>Divisional Executive</w:t>
      </w:r>
      <w:r w:rsidR="00A226CB" w:rsidRPr="000A2C3A">
        <w:rPr>
          <w:rFonts w:ascii="Open Sans" w:hAnsi="Open Sans" w:cs="Open Sans"/>
          <w:lang w:val="en-ZA"/>
        </w:rPr>
        <w:t xml:space="preserve"> at </w:t>
      </w:r>
      <w:r w:rsidRPr="000A2C3A">
        <w:rPr>
          <w:rFonts w:ascii="Open Sans" w:hAnsi="Open Sans" w:cs="Open Sans"/>
          <w:lang w:val="en-ZA"/>
        </w:rPr>
        <w:t>Nedbank</w:t>
      </w:r>
      <w:r w:rsidR="002871DF" w:rsidRPr="000A2C3A">
        <w:rPr>
          <w:rFonts w:ascii="Open Sans" w:hAnsi="Open Sans" w:cs="Open Sans"/>
          <w:lang w:val="en-ZA"/>
        </w:rPr>
        <w:t xml:space="preserve"> </w:t>
      </w:r>
      <w:r w:rsidR="00A226CB" w:rsidRPr="000A2C3A">
        <w:rPr>
          <w:rFonts w:ascii="Open Sans" w:hAnsi="Open Sans" w:cs="Open Sans"/>
          <w:lang w:val="en-ZA"/>
        </w:rPr>
        <w:t>CIB</w:t>
      </w:r>
      <w:r w:rsidRPr="000A2C3A">
        <w:rPr>
          <w:rFonts w:ascii="Open Sans" w:hAnsi="Open Sans" w:cs="Open Sans"/>
          <w:lang w:val="en-ZA"/>
        </w:rPr>
        <w:t xml:space="preserve">. </w:t>
      </w:r>
      <w:r w:rsidRPr="000A2C3A">
        <w:rPr>
          <w:rFonts w:ascii="Open Sans" w:hAnsi="Open Sans" w:cs="Open Sans"/>
          <w:i/>
          <w:iCs/>
          <w:lang w:val="en-ZA"/>
        </w:rPr>
        <w:t xml:space="preserve">“Our membership </w:t>
      </w:r>
      <w:r w:rsidR="002871DF" w:rsidRPr="000A2C3A">
        <w:rPr>
          <w:rFonts w:ascii="Open Sans" w:hAnsi="Open Sans" w:cs="Open Sans"/>
          <w:i/>
          <w:iCs/>
          <w:lang w:val="en-ZA"/>
        </w:rPr>
        <w:t>of</w:t>
      </w:r>
      <w:r w:rsidRPr="000A2C3A">
        <w:rPr>
          <w:rFonts w:ascii="Open Sans" w:hAnsi="Open Sans" w:cs="Open Sans"/>
          <w:i/>
          <w:iCs/>
          <w:lang w:val="en-ZA"/>
        </w:rPr>
        <w:t xml:space="preserve"> SAMRRA affirms our belief that this is a resilient investment category that warrants sustained financial innovation.”</w:t>
      </w:r>
    </w:p>
    <w:p w14:paraId="329BCC9C" w14:textId="77777777" w:rsidR="0053325D" w:rsidRPr="000A2C3A" w:rsidRDefault="0053325D" w:rsidP="0053325D">
      <w:pPr>
        <w:spacing w:after="0" w:line="240" w:lineRule="auto"/>
        <w:jc w:val="both"/>
        <w:rPr>
          <w:rFonts w:ascii="Open Sans" w:hAnsi="Open Sans" w:cs="Open Sans"/>
          <w:lang w:val="en-ZA"/>
        </w:rPr>
      </w:pPr>
    </w:p>
    <w:p w14:paraId="6CEEBB97" w14:textId="5D46AFF6" w:rsidR="0053325D" w:rsidRDefault="0053325D" w:rsidP="0053325D">
      <w:pPr>
        <w:spacing w:after="0" w:line="240" w:lineRule="auto"/>
        <w:jc w:val="both"/>
        <w:rPr>
          <w:rFonts w:ascii="Open Sans" w:hAnsi="Open Sans" w:cs="Open Sans"/>
          <w:lang w:val="en-ZA"/>
        </w:rPr>
      </w:pPr>
      <w:r w:rsidRPr="000A2C3A">
        <w:rPr>
          <w:rFonts w:ascii="Open Sans" w:hAnsi="Open Sans" w:cs="Open Sans"/>
          <w:lang w:val="en-ZA"/>
        </w:rPr>
        <w:t>For Nedbank</w:t>
      </w:r>
      <w:r w:rsidR="00A226CB" w:rsidRPr="000A2C3A">
        <w:rPr>
          <w:rFonts w:ascii="Open Sans" w:hAnsi="Open Sans" w:cs="Open Sans"/>
          <w:lang w:val="en-ZA"/>
        </w:rPr>
        <w:t xml:space="preserve"> CIB</w:t>
      </w:r>
      <w:r w:rsidRPr="000A2C3A">
        <w:rPr>
          <w:rFonts w:ascii="Open Sans" w:hAnsi="Open Sans" w:cs="Open Sans"/>
          <w:lang w:val="en-ZA"/>
        </w:rPr>
        <w:t xml:space="preserve">, the alignment is both strategic and </w:t>
      </w:r>
      <w:r w:rsidR="00A226CB" w:rsidRPr="000A2C3A">
        <w:rPr>
          <w:rFonts w:ascii="Open Sans" w:hAnsi="Open Sans" w:cs="Open Sans"/>
          <w:lang w:val="en-ZA"/>
        </w:rPr>
        <w:t>values based</w:t>
      </w:r>
      <w:r w:rsidRPr="000A2C3A">
        <w:rPr>
          <w:rFonts w:ascii="Open Sans" w:hAnsi="Open Sans" w:cs="Open Sans"/>
          <w:lang w:val="en-ZA"/>
        </w:rPr>
        <w:t xml:space="preserve">. </w:t>
      </w:r>
      <w:r w:rsidRPr="000A2C3A">
        <w:rPr>
          <w:rFonts w:ascii="Open Sans" w:hAnsi="Open Sans" w:cs="Open Sans"/>
          <w:i/>
          <w:iCs/>
          <w:lang w:val="en-ZA"/>
        </w:rPr>
        <w:t>“SAMRRA has created a platform where</w:t>
      </w:r>
      <w:r w:rsidR="00ED244A" w:rsidRPr="000A2C3A">
        <w:rPr>
          <w:rFonts w:ascii="Open Sans" w:hAnsi="Open Sans" w:cs="Open Sans"/>
          <w:i/>
          <w:iCs/>
          <w:lang w:val="en-ZA"/>
        </w:rPr>
        <w:t xml:space="preserve"> investors and developers can collaborate</w:t>
      </w:r>
      <w:r w:rsidRPr="000A2C3A">
        <w:rPr>
          <w:rFonts w:ascii="Open Sans" w:hAnsi="Open Sans" w:cs="Open Sans"/>
          <w:i/>
          <w:iCs/>
          <w:lang w:val="en-ZA"/>
        </w:rPr>
        <w:t>,”</w:t>
      </w:r>
      <w:r w:rsidRPr="000A2C3A">
        <w:rPr>
          <w:rFonts w:ascii="Open Sans" w:hAnsi="Open Sans" w:cs="Open Sans"/>
          <w:lang w:val="en-ZA"/>
        </w:rPr>
        <w:t xml:space="preserve"> </w:t>
      </w:r>
      <w:r w:rsidR="00130DC2" w:rsidRPr="000A2C3A">
        <w:rPr>
          <w:rFonts w:ascii="Open Sans" w:hAnsi="Open Sans" w:cs="Open Sans"/>
          <w:lang w:val="en-ZA"/>
        </w:rPr>
        <w:t>she</w:t>
      </w:r>
      <w:r w:rsidR="00A226CB" w:rsidRPr="000A2C3A">
        <w:rPr>
          <w:rFonts w:ascii="Open Sans" w:hAnsi="Open Sans" w:cs="Open Sans"/>
          <w:lang w:val="en-ZA"/>
        </w:rPr>
        <w:t xml:space="preserve"> </w:t>
      </w:r>
      <w:r w:rsidRPr="000A2C3A">
        <w:rPr>
          <w:rFonts w:ascii="Open Sans" w:hAnsi="Open Sans" w:cs="Open Sans"/>
          <w:lang w:val="en-ZA"/>
        </w:rPr>
        <w:t xml:space="preserve">adds. </w:t>
      </w:r>
      <w:r w:rsidRPr="000A2C3A">
        <w:rPr>
          <w:rFonts w:ascii="Open Sans" w:hAnsi="Open Sans" w:cs="Open Sans"/>
          <w:i/>
          <w:iCs/>
          <w:lang w:val="en-ZA"/>
        </w:rPr>
        <w:t>“W</w:t>
      </w:r>
      <w:r w:rsidR="007674ED" w:rsidRPr="000A2C3A">
        <w:rPr>
          <w:rFonts w:ascii="Open Sans" w:hAnsi="Open Sans" w:cs="Open Sans"/>
          <w:i/>
          <w:iCs/>
          <w:lang w:val="en-ZA"/>
        </w:rPr>
        <w:t xml:space="preserve">ith our position as the market leader in commercial property finance, and our </w:t>
      </w:r>
      <w:r w:rsidR="00107D81" w:rsidRPr="000A2C3A">
        <w:rPr>
          <w:rFonts w:ascii="Open Sans" w:hAnsi="Open Sans" w:cs="Open Sans"/>
          <w:i/>
          <w:iCs/>
          <w:lang w:val="en-ZA"/>
        </w:rPr>
        <w:t>proven</w:t>
      </w:r>
      <w:r w:rsidR="007674ED" w:rsidRPr="000A2C3A">
        <w:rPr>
          <w:rFonts w:ascii="Open Sans" w:hAnsi="Open Sans" w:cs="Open Sans"/>
          <w:i/>
          <w:iCs/>
          <w:lang w:val="en-ZA"/>
        </w:rPr>
        <w:t xml:space="preserve"> track record</w:t>
      </w:r>
      <w:r w:rsidR="00571531" w:rsidRPr="000A2C3A">
        <w:rPr>
          <w:rFonts w:ascii="Open Sans" w:hAnsi="Open Sans" w:cs="Open Sans"/>
          <w:i/>
          <w:iCs/>
          <w:lang w:val="en-ZA"/>
        </w:rPr>
        <w:t xml:space="preserve"> and expertise</w:t>
      </w:r>
      <w:r w:rsidR="007674ED" w:rsidRPr="000A2C3A">
        <w:rPr>
          <w:rFonts w:ascii="Open Sans" w:hAnsi="Open Sans" w:cs="Open Sans"/>
          <w:i/>
          <w:iCs/>
          <w:lang w:val="en-ZA"/>
        </w:rPr>
        <w:t xml:space="preserve"> in the residential </w:t>
      </w:r>
      <w:r w:rsidR="00571531" w:rsidRPr="000A2C3A">
        <w:rPr>
          <w:rFonts w:ascii="Open Sans" w:hAnsi="Open Sans" w:cs="Open Sans"/>
          <w:i/>
          <w:iCs/>
          <w:lang w:val="en-ZA"/>
        </w:rPr>
        <w:t>sector, w</w:t>
      </w:r>
      <w:r w:rsidRPr="000A2C3A">
        <w:rPr>
          <w:rFonts w:ascii="Open Sans" w:hAnsi="Open Sans" w:cs="Open Sans"/>
          <w:i/>
          <w:iCs/>
          <w:lang w:val="en-ZA"/>
        </w:rPr>
        <w:t>e</w:t>
      </w:r>
      <w:r w:rsidR="00571531" w:rsidRPr="000A2C3A">
        <w:rPr>
          <w:rFonts w:ascii="Open Sans" w:hAnsi="Open Sans" w:cs="Open Sans"/>
          <w:i/>
          <w:iCs/>
          <w:lang w:val="en-ZA"/>
        </w:rPr>
        <w:t xml:space="preserve"> are able to meaningfully </w:t>
      </w:r>
      <w:r w:rsidRPr="000A2C3A">
        <w:rPr>
          <w:rFonts w:ascii="Open Sans" w:hAnsi="Open Sans" w:cs="Open Sans"/>
          <w:i/>
          <w:iCs/>
          <w:lang w:val="en-ZA"/>
        </w:rPr>
        <w:t xml:space="preserve">contribute to that </w:t>
      </w:r>
      <w:r w:rsidRPr="000A2C3A">
        <w:rPr>
          <w:rFonts w:ascii="Open Sans" w:hAnsi="Open Sans" w:cs="Open Sans"/>
          <w:i/>
          <w:iCs/>
          <w:lang w:val="en-ZA"/>
        </w:rPr>
        <w:lastRenderedPageBreak/>
        <w:t>collective effort, bringing financial tools and expertise that can unlock new forms of delivery.”</w:t>
      </w:r>
    </w:p>
    <w:p w14:paraId="48E79D16" w14:textId="77777777" w:rsidR="00683DEE" w:rsidRPr="004730F2" w:rsidRDefault="00683DEE" w:rsidP="00683DEE">
      <w:pPr>
        <w:spacing w:after="0" w:line="240" w:lineRule="auto"/>
        <w:jc w:val="both"/>
        <w:rPr>
          <w:rFonts w:ascii="Open Sans" w:hAnsi="Open Sans" w:cs="Open Sans"/>
          <w:lang w:val="en-ZA"/>
        </w:rPr>
      </w:pPr>
    </w:p>
    <w:p w14:paraId="2188774D" w14:textId="77777777" w:rsidR="00683DEE" w:rsidRPr="004730F2" w:rsidRDefault="00683DEE" w:rsidP="00683DEE">
      <w:pPr>
        <w:spacing w:after="0" w:line="240" w:lineRule="auto"/>
        <w:jc w:val="both"/>
        <w:rPr>
          <w:rFonts w:ascii="Open Sans" w:hAnsi="Open Sans" w:cs="Open Sans"/>
          <w:lang w:val="en-ZA"/>
        </w:rPr>
      </w:pPr>
    </w:p>
    <w:p w14:paraId="5A1BCA82" w14:textId="77777777" w:rsidR="00683DEE" w:rsidRPr="004730F2" w:rsidRDefault="00683DEE" w:rsidP="00683DEE">
      <w:pPr>
        <w:spacing w:after="0" w:line="240" w:lineRule="auto"/>
        <w:jc w:val="both"/>
        <w:rPr>
          <w:rFonts w:ascii="Open Sans" w:hAnsi="Open Sans" w:cs="Open Sans"/>
          <w:lang w:val="en-ZA"/>
        </w:rPr>
      </w:pPr>
    </w:p>
    <w:p w14:paraId="5BF85155" w14:textId="34F3A573" w:rsidR="004730F2" w:rsidRDefault="004730F2" w:rsidP="00683DEE">
      <w:pPr>
        <w:spacing w:after="0" w:line="240" w:lineRule="auto"/>
        <w:jc w:val="both"/>
        <w:rPr>
          <w:rFonts w:ascii="Open Sans" w:hAnsi="Open Sans" w:cs="Open Sans"/>
          <w:lang w:val="en-ZA"/>
        </w:rPr>
      </w:pPr>
      <w:r w:rsidRPr="004730F2">
        <w:rPr>
          <w:rFonts w:ascii="Open Sans" w:hAnsi="Open Sans" w:cs="Open Sans"/>
          <w:lang w:val="en-ZA"/>
        </w:rPr>
        <w:t>According to Mkhize, Nedbank</w:t>
      </w:r>
      <w:r w:rsidR="00A226CB">
        <w:rPr>
          <w:rFonts w:ascii="Open Sans" w:hAnsi="Open Sans" w:cs="Open Sans"/>
          <w:lang w:val="en-ZA"/>
        </w:rPr>
        <w:t xml:space="preserve"> CIB</w:t>
      </w:r>
      <w:r w:rsidRPr="004730F2">
        <w:rPr>
          <w:rFonts w:ascii="Open Sans" w:hAnsi="Open Sans" w:cs="Open Sans"/>
          <w:lang w:val="en-ZA"/>
        </w:rPr>
        <w:t xml:space="preserve">’s entry marks another step toward maturing the capital stack behind multifamily rentals. </w:t>
      </w:r>
      <w:r w:rsidRPr="004730F2">
        <w:rPr>
          <w:rFonts w:ascii="Open Sans" w:hAnsi="Open Sans" w:cs="Open Sans"/>
          <w:i/>
          <w:iCs/>
          <w:lang w:val="en-ZA"/>
        </w:rPr>
        <w:t>“SAMRRA i</w:t>
      </w:r>
      <w:r w:rsidR="00683DEE" w:rsidRPr="00683DEE">
        <w:rPr>
          <w:rFonts w:ascii="Open Sans" w:hAnsi="Open Sans" w:cs="Open Sans"/>
          <w:i/>
          <w:iCs/>
          <w:lang w:val="en-ZA"/>
        </w:rPr>
        <w:t>s</w:t>
      </w:r>
      <w:r w:rsidRPr="004730F2">
        <w:rPr>
          <w:rFonts w:ascii="Open Sans" w:hAnsi="Open Sans" w:cs="Open Sans"/>
          <w:i/>
          <w:iCs/>
          <w:lang w:val="en-ZA"/>
        </w:rPr>
        <w:t xml:space="preserve"> about deep partnerships, long-range thinking and transparent access to </w:t>
      </w:r>
      <w:r w:rsidR="0068291A">
        <w:rPr>
          <w:rFonts w:ascii="Open Sans" w:hAnsi="Open Sans" w:cs="Open Sans"/>
          <w:i/>
          <w:iCs/>
          <w:lang w:val="en-ZA"/>
        </w:rPr>
        <w:t xml:space="preserve">accurate </w:t>
      </w:r>
      <w:r w:rsidRPr="004730F2">
        <w:rPr>
          <w:rFonts w:ascii="Open Sans" w:hAnsi="Open Sans" w:cs="Open Sans"/>
          <w:i/>
          <w:iCs/>
          <w:lang w:val="en-ZA"/>
        </w:rPr>
        <w:t>data</w:t>
      </w:r>
      <w:r w:rsidR="00683DEE" w:rsidRPr="00683DEE">
        <w:rPr>
          <w:rFonts w:ascii="Open Sans" w:hAnsi="Open Sans" w:cs="Open Sans"/>
          <w:i/>
          <w:iCs/>
          <w:lang w:val="en-ZA"/>
        </w:rPr>
        <w:t xml:space="preserve"> </w:t>
      </w:r>
      <w:r w:rsidR="0068291A">
        <w:rPr>
          <w:rFonts w:ascii="Open Sans" w:hAnsi="Open Sans" w:cs="Open Sans"/>
          <w:i/>
          <w:iCs/>
          <w:lang w:val="en-ZA"/>
        </w:rPr>
        <w:t>that further enables the</w:t>
      </w:r>
      <w:r w:rsidR="00683DEE" w:rsidRPr="00683DEE">
        <w:rPr>
          <w:rFonts w:ascii="Open Sans" w:hAnsi="Open Sans" w:cs="Open Sans"/>
          <w:i/>
          <w:iCs/>
          <w:lang w:val="en-ZA"/>
        </w:rPr>
        <w:t xml:space="preserve"> growing institutional investment</w:t>
      </w:r>
      <w:r w:rsidR="0068291A">
        <w:rPr>
          <w:rFonts w:ascii="Open Sans" w:hAnsi="Open Sans" w:cs="Open Sans"/>
          <w:i/>
          <w:iCs/>
          <w:lang w:val="en-ZA"/>
        </w:rPr>
        <w:t xml:space="preserve"> in our sector</w:t>
      </w:r>
      <w:r w:rsidRPr="004730F2">
        <w:rPr>
          <w:rFonts w:ascii="Open Sans" w:hAnsi="Open Sans" w:cs="Open Sans"/>
          <w:i/>
          <w:iCs/>
          <w:lang w:val="en-ZA"/>
        </w:rPr>
        <w:t>.”</w:t>
      </w:r>
    </w:p>
    <w:p w14:paraId="3BD8BEED" w14:textId="77777777" w:rsidR="00683DEE" w:rsidRPr="004730F2" w:rsidRDefault="00683DEE" w:rsidP="00683DEE">
      <w:pPr>
        <w:spacing w:after="0" w:line="240" w:lineRule="auto"/>
        <w:jc w:val="both"/>
        <w:rPr>
          <w:rFonts w:ascii="Open Sans" w:hAnsi="Open Sans" w:cs="Open Sans"/>
          <w:lang w:val="en-ZA"/>
        </w:rPr>
      </w:pPr>
    </w:p>
    <w:p w14:paraId="60551F4A" w14:textId="37338F16" w:rsidR="004730F2" w:rsidRDefault="004730F2" w:rsidP="00683DEE">
      <w:pPr>
        <w:spacing w:after="0" w:line="240" w:lineRule="auto"/>
        <w:jc w:val="both"/>
        <w:rPr>
          <w:rFonts w:ascii="Open Sans" w:hAnsi="Open Sans" w:cs="Open Sans"/>
          <w:lang w:val="en-ZA"/>
        </w:rPr>
      </w:pPr>
      <w:r w:rsidRPr="004730F2">
        <w:rPr>
          <w:rFonts w:ascii="Open Sans" w:hAnsi="Open Sans" w:cs="Open Sans"/>
          <w:lang w:val="en-ZA"/>
        </w:rPr>
        <w:t xml:space="preserve">With more of the country’s top financial institutions backing the model, SAMRRA believes the future of multifamily rental housing will be resilient performance, </w:t>
      </w:r>
      <w:r w:rsidR="0068291A" w:rsidRPr="004730F2">
        <w:rPr>
          <w:rFonts w:ascii="Open Sans" w:hAnsi="Open Sans" w:cs="Open Sans"/>
          <w:lang w:val="en-ZA"/>
        </w:rPr>
        <w:t>aligned capital,</w:t>
      </w:r>
      <w:r w:rsidR="0068291A">
        <w:rPr>
          <w:rFonts w:ascii="Open Sans" w:hAnsi="Open Sans" w:cs="Open Sans"/>
          <w:lang w:val="en-ZA"/>
        </w:rPr>
        <w:t xml:space="preserve"> </w:t>
      </w:r>
      <w:r w:rsidRPr="004730F2">
        <w:rPr>
          <w:rFonts w:ascii="Open Sans" w:hAnsi="Open Sans" w:cs="Open Sans"/>
          <w:lang w:val="en-ZA"/>
        </w:rPr>
        <w:t>shared data and coordinated ambition.</w:t>
      </w:r>
    </w:p>
    <w:p w14:paraId="7B319BB1" w14:textId="77777777" w:rsidR="0068291A" w:rsidRPr="004730F2" w:rsidRDefault="0068291A" w:rsidP="00683DEE">
      <w:pPr>
        <w:spacing w:after="0" w:line="240" w:lineRule="auto"/>
        <w:jc w:val="both"/>
        <w:rPr>
          <w:rFonts w:ascii="Open Sans" w:hAnsi="Open Sans" w:cs="Open Sans"/>
          <w:lang w:val="en-ZA"/>
        </w:rPr>
      </w:pPr>
    </w:p>
    <w:p w14:paraId="3C9E4BED" w14:textId="4AD73C41" w:rsidR="004730F2" w:rsidRPr="004730F2" w:rsidRDefault="004730F2" w:rsidP="00683DEE">
      <w:pPr>
        <w:spacing w:after="0" w:line="240" w:lineRule="auto"/>
        <w:jc w:val="both"/>
        <w:rPr>
          <w:rFonts w:ascii="Open Sans" w:hAnsi="Open Sans" w:cs="Open Sans"/>
          <w:lang w:val="en-ZA"/>
        </w:rPr>
      </w:pPr>
      <w:r w:rsidRPr="004730F2">
        <w:rPr>
          <w:rFonts w:ascii="Open Sans" w:hAnsi="Open Sans" w:cs="Open Sans"/>
          <w:i/>
          <w:iCs/>
          <w:lang w:val="en-ZA"/>
        </w:rPr>
        <w:t>“This is a sector that is becoming central to property investment</w:t>
      </w:r>
      <w:r w:rsidR="0043587C">
        <w:rPr>
          <w:rFonts w:ascii="Open Sans" w:hAnsi="Open Sans" w:cs="Open Sans"/>
          <w:i/>
          <w:iCs/>
          <w:lang w:val="en-ZA"/>
        </w:rPr>
        <w:t>,</w:t>
      </w:r>
      <w:r w:rsidRPr="004730F2">
        <w:rPr>
          <w:rFonts w:ascii="Open Sans" w:hAnsi="Open Sans" w:cs="Open Sans"/>
          <w:i/>
          <w:iCs/>
          <w:lang w:val="en-ZA"/>
        </w:rPr>
        <w:t xml:space="preserve"> and Nedbank</w:t>
      </w:r>
      <w:r w:rsidR="00A226CB">
        <w:rPr>
          <w:rFonts w:ascii="Open Sans" w:hAnsi="Open Sans" w:cs="Open Sans"/>
          <w:i/>
          <w:iCs/>
          <w:lang w:val="en-ZA"/>
        </w:rPr>
        <w:t xml:space="preserve"> CIB</w:t>
      </w:r>
      <w:r w:rsidRPr="004730F2">
        <w:rPr>
          <w:rFonts w:ascii="Open Sans" w:hAnsi="Open Sans" w:cs="Open Sans"/>
          <w:i/>
          <w:iCs/>
          <w:lang w:val="en-ZA"/>
        </w:rPr>
        <w:t>’s involvement with SAMRRA accelerates that trajectory,”</w:t>
      </w:r>
      <w:r w:rsidRPr="004730F2">
        <w:rPr>
          <w:rFonts w:ascii="Open Sans" w:hAnsi="Open Sans" w:cs="Open Sans"/>
          <w:lang w:val="en-ZA"/>
        </w:rPr>
        <w:t xml:space="preserve"> Mkhize concludes</w:t>
      </w:r>
      <w:r w:rsidR="0043587C">
        <w:rPr>
          <w:rFonts w:ascii="Open Sans" w:hAnsi="Open Sans" w:cs="Open Sans"/>
          <w:lang w:val="en-ZA"/>
        </w:rPr>
        <w:t>.</w:t>
      </w:r>
    </w:p>
    <w:p w14:paraId="10E7D260" w14:textId="77777777" w:rsidR="00683DEE" w:rsidRDefault="00683DEE" w:rsidP="00683DEE">
      <w:pPr>
        <w:spacing w:after="0" w:line="240" w:lineRule="auto"/>
        <w:rPr>
          <w:rFonts w:ascii="Open Sans" w:hAnsi="Open Sans" w:cs="Open Sans"/>
          <w:lang w:val="en-ZA"/>
        </w:rPr>
      </w:pPr>
    </w:p>
    <w:p w14:paraId="1FD3881C" w14:textId="54DBD784" w:rsidR="004730F2" w:rsidRPr="004730F2" w:rsidRDefault="004730F2" w:rsidP="00683DEE">
      <w:pPr>
        <w:spacing w:after="0" w:line="240" w:lineRule="auto"/>
        <w:jc w:val="center"/>
        <w:rPr>
          <w:rFonts w:ascii="Open Sans" w:hAnsi="Open Sans" w:cs="Open Sans"/>
          <w:b/>
          <w:bCs/>
          <w:lang w:val="en-ZA"/>
        </w:rPr>
      </w:pPr>
      <w:r w:rsidRPr="004730F2">
        <w:rPr>
          <w:rFonts w:ascii="Open Sans" w:hAnsi="Open Sans" w:cs="Open Sans"/>
          <w:b/>
          <w:bCs/>
          <w:lang w:val="en-ZA"/>
        </w:rPr>
        <w:t>…/ends</w:t>
      </w:r>
    </w:p>
    <w:p w14:paraId="20F7E616" w14:textId="77777777" w:rsidR="007C3C88" w:rsidRPr="00E90BEF" w:rsidRDefault="007C3C88" w:rsidP="007C3C88">
      <w:pPr>
        <w:spacing w:after="0"/>
        <w:rPr>
          <w:rFonts w:ascii="Open Sans" w:hAnsi="Open Sans" w:cs="Open Sans"/>
          <w:b/>
          <w:bCs/>
          <w:sz w:val="20"/>
          <w:szCs w:val="20"/>
        </w:rPr>
      </w:pPr>
      <w:r w:rsidRPr="00E90BEF">
        <w:rPr>
          <w:rFonts w:ascii="Open Sans" w:hAnsi="Open Sans" w:cs="Open Sans"/>
          <w:b/>
          <w:bCs/>
          <w:sz w:val="20"/>
          <w:szCs w:val="20"/>
        </w:rPr>
        <w:t>RELEASED BY CATCHWORDS FOR:</w:t>
      </w:r>
    </w:p>
    <w:p w14:paraId="6142A85E" w14:textId="77777777" w:rsidR="007C3C88" w:rsidRPr="00E90BEF" w:rsidRDefault="007C3C88" w:rsidP="007C3C88">
      <w:pPr>
        <w:spacing w:after="0"/>
        <w:rPr>
          <w:rFonts w:ascii="Open Sans" w:hAnsi="Open Sans" w:cs="Open Sans"/>
          <w:sz w:val="20"/>
          <w:szCs w:val="20"/>
        </w:rPr>
      </w:pPr>
      <w:r w:rsidRPr="00E90BEF">
        <w:rPr>
          <w:rFonts w:ascii="Open Sans" w:hAnsi="Open Sans" w:cs="Open Sans"/>
          <w:sz w:val="20"/>
          <w:szCs w:val="20"/>
        </w:rPr>
        <w:t>SAMRRA – South African Multifamily Residential Rental Association</w:t>
      </w:r>
    </w:p>
    <w:p w14:paraId="5541F7D6" w14:textId="77777777" w:rsidR="007C3C88" w:rsidRPr="00E90BEF" w:rsidRDefault="007C3C88" w:rsidP="007C3C88">
      <w:pPr>
        <w:spacing w:after="0"/>
        <w:rPr>
          <w:rFonts w:ascii="Open Sans" w:hAnsi="Open Sans" w:cs="Open Sans"/>
          <w:sz w:val="20"/>
          <w:szCs w:val="20"/>
        </w:rPr>
      </w:pPr>
      <w:r w:rsidRPr="00360B42">
        <w:rPr>
          <w:rFonts w:ascii="Open Sans" w:hAnsi="Open Sans" w:cs="Open Sans"/>
          <w:sz w:val="20"/>
          <w:szCs w:val="20"/>
        </w:rPr>
        <w:t>Palesa Mkhize</w:t>
      </w:r>
      <w:r w:rsidRPr="00E90BEF">
        <w:rPr>
          <w:rFonts w:ascii="Open Sans" w:hAnsi="Open Sans" w:cs="Open Sans"/>
          <w:sz w:val="20"/>
          <w:szCs w:val="20"/>
        </w:rPr>
        <w:t>, CEO</w:t>
      </w:r>
    </w:p>
    <w:p w14:paraId="4134C6CC" w14:textId="2BEB6369" w:rsidR="007C3C88" w:rsidRDefault="007C3C88" w:rsidP="007C3C88">
      <w:pPr>
        <w:spacing w:after="0"/>
      </w:pPr>
      <w:hyperlink r:id="rId6" w:history="1">
        <w:r w:rsidRPr="00E90BEF">
          <w:rPr>
            <w:rStyle w:val="Hyperlink"/>
            <w:rFonts w:ascii="Open Sans" w:hAnsi="Open Sans" w:cs="Open Sans"/>
            <w:sz w:val="20"/>
            <w:szCs w:val="20"/>
          </w:rPr>
          <w:t>info@samrra.co.za</w:t>
        </w:r>
      </w:hyperlink>
    </w:p>
    <w:p w14:paraId="4189607A" w14:textId="77777777" w:rsidR="007C3C88" w:rsidRPr="00E90BEF" w:rsidRDefault="007C3C88" w:rsidP="007C3C88">
      <w:pPr>
        <w:spacing w:after="0"/>
        <w:rPr>
          <w:rFonts w:ascii="Open Sans" w:hAnsi="Open Sans" w:cs="Open Sans"/>
          <w:sz w:val="20"/>
          <w:szCs w:val="20"/>
        </w:rPr>
      </w:pPr>
    </w:p>
    <w:p w14:paraId="4DF816A4" w14:textId="1A46DF26" w:rsidR="007C3C88" w:rsidRPr="007C3C88" w:rsidRDefault="007C3C88" w:rsidP="007C3C88">
      <w:pPr>
        <w:spacing w:after="0"/>
        <w:rPr>
          <w:rFonts w:ascii="Open Sans" w:hAnsi="Open Sans" w:cs="Open Sans"/>
          <w:b/>
          <w:bCs/>
          <w:sz w:val="20"/>
          <w:szCs w:val="20"/>
        </w:rPr>
      </w:pPr>
      <w:r w:rsidRPr="00E90BEF">
        <w:rPr>
          <w:rFonts w:ascii="Open Sans" w:hAnsi="Open Sans" w:cs="Open Sans"/>
          <w:b/>
          <w:bCs/>
          <w:sz w:val="20"/>
          <w:szCs w:val="20"/>
        </w:rPr>
        <w:t xml:space="preserve">GET SOCIAL: </w:t>
      </w:r>
      <w:r w:rsidRPr="00E90BEF">
        <w:rPr>
          <w:rFonts w:ascii="Open Sans" w:hAnsi="Open Sans" w:cs="Open Sans"/>
          <w:sz w:val="20"/>
          <w:szCs w:val="20"/>
        </w:rPr>
        <w:t xml:space="preserve">Connect with SAMRRA on </w:t>
      </w:r>
      <w:hyperlink r:id="rId7" w:history="1">
        <w:r w:rsidRPr="00E90BEF">
          <w:rPr>
            <w:rStyle w:val="Hyperlink"/>
            <w:rFonts w:ascii="Open Sans" w:hAnsi="Open Sans" w:cs="Open Sans"/>
            <w:sz w:val="20"/>
            <w:szCs w:val="20"/>
          </w:rPr>
          <w:t>Facebook</w:t>
        </w:r>
      </w:hyperlink>
      <w:r w:rsidRPr="00E90BEF">
        <w:rPr>
          <w:rFonts w:ascii="Open Sans" w:hAnsi="Open Sans" w:cs="Open Sans"/>
          <w:sz w:val="20"/>
          <w:szCs w:val="20"/>
        </w:rPr>
        <w:t xml:space="preserve"> | </w:t>
      </w:r>
      <w:hyperlink r:id="rId8" w:history="1">
        <w:r w:rsidRPr="00E90BEF">
          <w:rPr>
            <w:rStyle w:val="Hyperlink"/>
            <w:rFonts w:ascii="Open Sans" w:hAnsi="Open Sans" w:cs="Open Sans"/>
            <w:sz w:val="20"/>
            <w:szCs w:val="20"/>
          </w:rPr>
          <w:t>LinkedIn</w:t>
        </w:r>
      </w:hyperlink>
      <w:r w:rsidRPr="00E90BEF">
        <w:rPr>
          <w:rFonts w:ascii="Open Sans" w:hAnsi="Open Sans" w:cs="Open Sans"/>
          <w:sz w:val="20"/>
          <w:szCs w:val="20"/>
        </w:rPr>
        <w:t> |</w:t>
      </w:r>
      <w:hyperlink r:id="rId9" w:history="1">
        <w:r w:rsidRPr="00E90BEF">
          <w:rPr>
            <w:rStyle w:val="Hyperlink"/>
            <w:rFonts w:ascii="Open Sans" w:hAnsi="Open Sans" w:cs="Open Sans"/>
            <w:sz w:val="20"/>
            <w:szCs w:val="20"/>
          </w:rPr>
          <w:t xml:space="preserve"> Instagram</w:t>
        </w:r>
      </w:hyperlink>
      <w:r w:rsidRPr="00E90BEF">
        <w:rPr>
          <w:rFonts w:ascii="Open Sans" w:hAnsi="Open Sans" w:cs="Open Sans"/>
          <w:sz w:val="20"/>
          <w:szCs w:val="20"/>
          <w:u w:val="single"/>
        </w:rPr>
        <w:t xml:space="preserve"> </w:t>
      </w:r>
    </w:p>
    <w:p w14:paraId="14EC37BD" w14:textId="77777777" w:rsidR="007C3C88" w:rsidRPr="00E90BEF" w:rsidRDefault="007C3C88" w:rsidP="007C3C88">
      <w:pPr>
        <w:spacing w:after="0"/>
        <w:rPr>
          <w:rFonts w:ascii="Open Sans" w:hAnsi="Open Sans" w:cs="Open Sans"/>
          <w:b/>
          <w:bCs/>
          <w:sz w:val="20"/>
          <w:szCs w:val="20"/>
        </w:rPr>
      </w:pPr>
    </w:p>
    <w:p w14:paraId="45231B23" w14:textId="77777777" w:rsidR="007C3C88" w:rsidRPr="00E90BEF" w:rsidRDefault="007C3C88" w:rsidP="007C3C88">
      <w:pPr>
        <w:spacing w:after="0"/>
        <w:rPr>
          <w:rFonts w:ascii="Open Sans" w:hAnsi="Open Sans" w:cs="Open Sans"/>
          <w:b/>
          <w:bCs/>
          <w:sz w:val="20"/>
          <w:szCs w:val="20"/>
        </w:rPr>
      </w:pPr>
      <w:r w:rsidRPr="00E90BEF">
        <w:rPr>
          <w:rFonts w:ascii="Open Sans" w:hAnsi="Open Sans" w:cs="Open Sans"/>
          <w:b/>
          <w:bCs/>
          <w:sz w:val="20"/>
          <w:szCs w:val="20"/>
        </w:rPr>
        <w:t xml:space="preserve">FOR MORE INFORMATION OR TO BOOK AN INTERVIEW: </w:t>
      </w:r>
    </w:p>
    <w:p w14:paraId="6ED4E082" w14:textId="77777777" w:rsidR="007C3C88" w:rsidRPr="00E90BEF" w:rsidRDefault="007C3C88" w:rsidP="007C3C88">
      <w:pPr>
        <w:spacing w:after="0"/>
        <w:rPr>
          <w:rFonts w:ascii="Open Sans" w:hAnsi="Open Sans" w:cs="Open Sans"/>
          <w:sz w:val="20"/>
          <w:szCs w:val="20"/>
        </w:rPr>
      </w:pPr>
      <w:r w:rsidRPr="00E90BEF">
        <w:rPr>
          <w:rFonts w:ascii="Open Sans" w:hAnsi="Open Sans" w:cs="Open Sans"/>
          <w:sz w:val="20"/>
          <w:szCs w:val="20"/>
        </w:rPr>
        <w:t xml:space="preserve">Kindly contact Bronwen Noble at +27 83 453 6668 or </w:t>
      </w:r>
      <w:hyperlink r:id="rId10" w:history="1">
        <w:r w:rsidRPr="00E90BEF">
          <w:rPr>
            <w:rStyle w:val="Hyperlink"/>
            <w:rFonts w:ascii="Open Sans" w:hAnsi="Open Sans" w:cs="Open Sans"/>
            <w:sz w:val="20"/>
            <w:szCs w:val="20"/>
          </w:rPr>
          <w:t>bronwen@catchwords.co.za</w:t>
        </w:r>
      </w:hyperlink>
    </w:p>
    <w:p w14:paraId="3A5AFAF1" w14:textId="77777777" w:rsidR="007931D2" w:rsidRPr="004730F2" w:rsidRDefault="007931D2" w:rsidP="00683DEE">
      <w:pPr>
        <w:spacing w:after="0" w:line="240" w:lineRule="auto"/>
        <w:rPr>
          <w:rFonts w:ascii="Open Sans" w:hAnsi="Open Sans" w:cs="Open Sans"/>
        </w:rPr>
      </w:pPr>
    </w:p>
    <w:sectPr w:rsidR="007931D2" w:rsidRPr="004730F2" w:rsidSect="007C3C8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2427" w14:textId="77777777" w:rsidR="0017696F" w:rsidRDefault="0017696F" w:rsidP="007C3C88">
      <w:pPr>
        <w:spacing w:after="0" w:line="240" w:lineRule="auto"/>
      </w:pPr>
      <w:r>
        <w:separator/>
      </w:r>
    </w:p>
  </w:endnote>
  <w:endnote w:type="continuationSeparator" w:id="0">
    <w:p w14:paraId="4D7C71E7" w14:textId="77777777" w:rsidR="0017696F" w:rsidRDefault="0017696F" w:rsidP="007C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D398" w14:textId="77777777" w:rsidR="0017696F" w:rsidRDefault="0017696F" w:rsidP="007C3C88">
      <w:pPr>
        <w:spacing w:after="0" w:line="240" w:lineRule="auto"/>
      </w:pPr>
      <w:r>
        <w:separator/>
      </w:r>
    </w:p>
  </w:footnote>
  <w:footnote w:type="continuationSeparator" w:id="0">
    <w:p w14:paraId="62705B34" w14:textId="77777777" w:rsidR="0017696F" w:rsidRDefault="0017696F" w:rsidP="007C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7A8C" w14:textId="1286564B" w:rsidR="007C3C88" w:rsidRDefault="007C3C88" w:rsidP="007C3C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A7B7" w14:textId="46A944AD" w:rsidR="007C3C88" w:rsidRDefault="007C3C88" w:rsidP="007C3C88">
    <w:pPr>
      <w:pStyle w:val="Header"/>
      <w:jc w:val="center"/>
    </w:pPr>
    <w:r>
      <w:rPr>
        <w:noProof/>
      </w:rPr>
      <w:drawing>
        <wp:inline distT="0" distB="0" distL="0" distR="0" wp14:anchorId="66BC7AFC" wp14:editId="67C70317">
          <wp:extent cx="3954780" cy="1242643"/>
          <wp:effectExtent l="0" t="0" r="7620" b="0"/>
          <wp:docPr id="25271413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14137"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034018" cy="12675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D1"/>
    <w:rsid w:val="000A2C3A"/>
    <w:rsid w:val="000C0501"/>
    <w:rsid w:val="00105123"/>
    <w:rsid w:val="00107D81"/>
    <w:rsid w:val="00130DC2"/>
    <w:rsid w:val="001335D6"/>
    <w:rsid w:val="0017696F"/>
    <w:rsid w:val="001A4110"/>
    <w:rsid w:val="001F64D1"/>
    <w:rsid w:val="00206EF1"/>
    <w:rsid w:val="002871DF"/>
    <w:rsid w:val="00296369"/>
    <w:rsid w:val="002A25A4"/>
    <w:rsid w:val="0031725E"/>
    <w:rsid w:val="003C4467"/>
    <w:rsid w:val="003F5F33"/>
    <w:rsid w:val="00427C27"/>
    <w:rsid w:val="0043587C"/>
    <w:rsid w:val="004730F2"/>
    <w:rsid w:val="004B090E"/>
    <w:rsid w:val="0053325D"/>
    <w:rsid w:val="00571531"/>
    <w:rsid w:val="00576DA3"/>
    <w:rsid w:val="006363C5"/>
    <w:rsid w:val="00645B49"/>
    <w:rsid w:val="0068291A"/>
    <w:rsid w:val="00683DEE"/>
    <w:rsid w:val="007674ED"/>
    <w:rsid w:val="00776533"/>
    <w:rsid w:val="007931D2"/>
    <w:rsid w:val="007B27D3"/>
    <w:rsid w:val="007C01E0"/>
    <w:rsid w:val="007C3C88"/>
    <w:rsid w:val="0080306E"/>
    <w:rsid w:val="008F3635"/>
    <w:rsid w:val="0091531F"/>
    <w:rsid w:val="009D4771"/>
    <w:rsid w:val="00A226CB"/>
    <w:rsid w:val="00B57ABB"/>
    <w:rsid w:val="00B7414F"/>
    <w:rsid w:val="00BB3883"/>
    <w:rsid w:val="00C21BEF"/>
    <w:rsid w:val="00C46504"/>
    <w:rsid w:val="00CA3B77"/>
    <w:rsid w:val="00D03855"/>
    <w:rsid w:val="00D14FAA"/>
    <w:rsid w:val="00D95C27"/>
    <w:rsid w:val="00E075C7"/>
    <w:rsid w:val="00E674BB"/>
    <w:rsid w:val="00EC4E5F"/>
    <w:rsid w:val="00ED244A"/>
    <w:rsid w:val="00EF20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585D"/>
  <w15:chartTrackingRefBased/>
  <w15:docId w15:val="{D5246AE4-519A-429B-9B7E-A0714DC5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F6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6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4D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F64D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1F64D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F64D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F64D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F64D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F64D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F64D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F64D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F6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4D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F6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4D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F64D1"/>
    <w:pPr>
      <w:spacing w:before="160"/>
      <w:jc w:val="center"/>
    </w:pPr>
    <w:rPr>
      <w:i/>
      <w:iCs/>
      <w:color w:val="404040" w:themeColor="text1" w:themeTint="BF"/>
    </w:rPr>
  </w:style>
  <w:style w:type="character" w:customStyle="1" w:styleId="QuoteChar">
    <w:name w:val="Quote Char"/>
    <w:basedOn w:val="DefaultParagraphFont"/>
    <w:link w:val="Quote"/>
    <w:uiPriority w:val="29"/>
    <w:rsid w:val="001F64D1"/>
    <w:rPr>
      <w:i/>
      <w:iCs/>
      <w:color w:val="404040" w:themeColor="text1" w:themeTint="BF"/>
      <w:lang w:val="en-GB"/>
    </w:rPr>
  </w:style>
  <w:style w:type="paragraph" w:styleId="ListParagraph">
    <w:name w:val="List Paragraph"/>
    <w:basedOn w:val="Normal"/>
    <w:uiPriority w:val="34"/>
    <w:qFormat/>
    <w:rsid w:val="001F64D1"/>
    <w:pPr>
      <w:ind w:left="720"/>
      <w:contextualSpacing/>
    </w:pPr>
  </w:style>
  <w:style w:type="character" w:styleId="IntenseEmphasis">
    <w:name w:val="Intense Emphasis"/>
    <w:basedOn w:val="DefaultParagraphFont"/>
    <w:uiPriority w:val="21"/>
    <w:qFormat/>
    <w:rsid w:val="001F64D1"/>
    <w:rPr>
      <w:i/>
      <w:iCs/>
      <w:color w:val="0F4761" w:themeColor="accent1" w:themeShade="BF"/>
    </w:rPr>
  </w:style>
  <w:style w:type="paragraph" w:styleId="IntenseQuote">
    <w:name w:val="Intense Quote"/>
    <w:basedOn w:val="Normal"/>
    <w:next w:val="Normal"/>
    <w:link w:val="IntenseQuoteChar"/>
    <w:uiPriority w:val="30"/>
    <w:qFormat/>
    <w:rsid w:val="001F6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4D1"/>
    <w:rPr>
      <w:i/>
      <w:iCs/>
      <w:color w:val="0F4761" w:themeColor="accent1" w:themeShade="BF"/>
      <w:lang w:val="en-GB"/>
    </w:rPr>
  </w:style>
  <w:style w:type="character" w:styleId="IntenseReference">
    <w:name w:val="Intense Reference"/>
    <w:basedOn w:val="DefaultParagraphFont"/>
    <w:uiPriority w:val="32"/>
    <w:qFormat/>
    <w:rsid w:val="001F64D1"/>
    <w:rPr>
      <w:b/>
      <w:bCs/>
      <w:smallCaps/>
      <w:color w:val="0F4761" w:themeColor="accent1" w:themeShade="BF"/>
      <w:spacing w:val="5"/>
    </w:rPr>
  </w:style>
  <w:style w:type="paragraph" w:styleId="Header">
    <w:name w:val="header"/>
    <w:basedOn w:val="Normal"/>
    <w:link w:val="HeaderChar"/>
    <w:uiPriority w:val="99"/>
    <w:unhideWhenUsed/>
    <w:rsid w:val="007C3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C88"/>
    <w:rPr>
      <w:lang w:val="en-GB"/>
    </w:rPr>
  </w:style>
  <w:style w:type="paragraph" w:styleId="Footer">
    <w:name w:val="footer"/>
    <w:basedOn w:val="Normal"/>
    <w:link w:val="FooterChar"/>
    <w:uiPriority w:val="99"/>
    <w:unhideWhenUsed/>
    <w:rsid w:val="007C3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C88"/>
    <w:rPr>
      <w:lang w:val="en-GB"/>
    </w:rPr>
  </w:style>
  <w:style w:type="character" w:styleId="Hyperlink">
    <w:name w:val="Hyperlink"/>
    <w:basedOn w:val="DefaultParagraphFont"/>
    <w:uiPriority w:val="99"/>
    <w:unhideWhenUsed/>
    <w:rsid w:val="007C3C88"/>
    <w:rPr>
      <w:color w:val="467886" w:themeColor="hyperlink"/>
      <w:u w:val="single"/>
    </w:rPr>
  </w:style>
  <w:style w:type="paragraph" w:styleId="Revision">
    <w:name w:val="Revision"/>
    <w:hidden/>
    <w:uiPriority w:val="99"/>
    <w:semiHidden/>
    <w:rsid w:val="007B27D3"/>
    <w:pPr>
      <w:spacing w:after="0" w:line="240" w:lineRule="auto"/>
    </w:pPr>
    <w:rPr>
      <w:lang w:val="en-GB"/>
    </w:rPr>
  </w:style>
  <w:style w:type="paragraph" w:styleId="NormalWeb">
    <w:name w:val="Normal (Web)"/>
    <w:basedOn w:val="Normal"/>
    <w:uiPriority w:val="99"/>
    <w:semiHidden/>
    <w:unhideWhenUsed/>
    <w:rsid w:val="00206EF1"/>
    <w:pPr>
      <w:spacing w:before="100" w:beforeAutospacing="1" w:after="100" w:afterAutospacing="1" w:line="240" w:lineRule="auto"/>
    </w:pPr>
    <w:rPr>
      <w:rFonts w:ascii="Aptos" w:hAnsi="Aptos" w:cs="Aptos"/>
      <w:kern w:val="0"/>
      <w:sz w:val="24"/>
      <w:szCs w:val="24"/>
      <w:lang w:val="en-ZA"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2935">
      <w:bodyDiv w:val="1"/>
      <w:marLeft w:val="0"/>
      <w:marRight w:val="0"/>
      <w:marTop w:val="0"/>
      <w:marBottom w:val="0"/>
      <w:divBdr>
        <w:top w:val="none" w:sz="0" w:space="0" w:color="auto"/>
        <w:left w:val="none" w:sz="0" w:space="0" w:color="auto"/>
        <w:bottom w:val="none" w:sz="0" w:space="0" w:color="auto"/>
        <w:right w:val="none" w:sz="0" w:space="0" w:color="auto"/>
      </w:divBdr>
    </w:div>
    <w:div w:id="154688322">
      <w:bodyDiv w:val="1"/>
      <w:marLeft w:val="0"/>
      <w:marRight w:val="0"/>
      <w:marTop w:val="0"/>
      <w:marBottom w:val="0"/>
      <w:divBdr>
        <w:top w:val="none" w:sz="0" w:space="0" w:color="auto"/>
        <w:left w:val="none" w:sz="0" w:space="0" w:color="auto"/>
        <w:bottom w:val="none" w:sz="0" w:space="0" w:color="auto"/>
        <w:right w:val="none" w:sz="0" w:space="0" w:color="auto"/>
      </w:divBdr>
    </w:div>
    <w:div w:id="194654788">
      <w:bodyDiv w:val="1"/>
      <w:marLeft w:val="0"/>
      <w:marRight w:val="0"/>
      <w:marTop w:val="0"/>
      <w:marBottom w:val="0"/>
      <w:divBdr>
        <w:top w:val="none" w:sz="0" w:space="0" w:color="auto"/>
        <w:left w:val="none" w:sz="0" w:space="0" w:color="auto"/>
        <w:bottom w:val="none" w:sz="0" w:space="0" w:color="auto"/>
        <w:right w:val="none" w:sz="0" w:space="0" w:color="auto"/>
      </w:divBdr>
    </w:div>
    <w:div w:id="843399027">
      <w:bodyDiv w:val="1"/>
      <w:marLeft w:val="0"/>
      <w:marRight w:val="0"/>
      <w:marTop w:val="0"/>
      <w:marBottom w:val="0"/>
      <w:divBdr>
        <w:top w:val="none" w:sz="0" w:space="0" w:color="auto"/>
        <w:left w:val="none" w:sz="0" w:space="0" w:color="auto"/>
        <w:bottom w:val="none" w:sz="0" w:space="0" w:color="auto"/>
        <w:right w:val="none" w:sz="0" w:space="0" w:color="auto"/>
      </w:divBdr>
    </w:div>
    <w:div w:id="885526507">
      <w:bodyDiv w:val="1"/>
      <w:marLeft w:val="0"/>
      <w:marRight w:val="0"/>
      <w:marTop w:val="0"/>
      <w:marBottom w:val="0"/>
      <w:divBdr>
        <w:top w:val="none" w:sz="0" w:space="0" w:color="auto"/>
        <w:left w:val="none" w:sz="0" w:space="0" w:color="auto"/>
        <w:bottom w:val="none" w:sz="0" w:space="0" w:color="auto"/>
        <w:right w:val="none" w:sz="0" w:space="0" w:color="auto"/>
      </w:divBdr>
    </w:div>
    <w:div w:id="992678514">
      <w:bodyDiv w:val="1"/>
      <w:marLeft w:val="0"/>
      <w:marRight w:val="0"/>
      <w:marTop w:val="0"/>
      <w:marBottom w:val="0"/>
      <w:divBdr>
        <w:top w:val="none" w:sz="0" w:space="0" w:color="auto"/>
        <w:left w:val="none" w:sz="0" w:space="0" w:color="auto"/>
        <w:bottom w:val="none" w:sz="0" w:space="0" w:color="auto"/>
        <w:right w:val="none" w:sz="0" w:space="0" w:color="auto"/>
      </w:divBdr>
    </w:div>
    <w:div w:id="20311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samrracoz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rofile.php?id=61554276353845"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mrra.co.z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bronwen@catchwords.co.za" TargetMode="External"/><Relationship Id="rId4" Type="http://schemas.openxmlformats.org/officeDocument/2006/relationships/footnotes" Target="footnotes.xml"/><Relationship Id="rId9" Type="http://schemas.openxmlformats.org/officeDocument/2006/relationships/hyperlink" Target="https://www.instagram.com/SAMRRA_Z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2</cp:revision>
  <dcterms:created xsi:type="dcterms:W3CDTF">2025-09-03T06:42:00Z</dcterms:created>
  <dcterms:modified xsi:type="dcterms:W3CDTF">2025-09-03T06:42:00Z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2025-08-04T10:04:00Z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a30f030c-4fab-42d6-8917-bd300f68ca7a</vt:lpwstr>
  </property>
  <property fmtid="{D5CDD505-2E9C-101B-9397-08002B2CF9AE}" pid="8" name="MSIP_Label_fb3ff2d6-7c2c-441b-97b8-52c111077da7_ContentBits">
    <vt:lpwstr>0</vt:lpwstr>
  </property>
</Properties>
</file>