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63FE7" w14:textId="77777777" w:rsidR="000B4BBD" w:rsidRPr="00D05F16" w:rsidRDefault="000B4BBD" w:rsidP="00A6543C">
      <w:pPr>
        <w:pStyle w:val="pagecontent-minimalisttitle"/>
        <w:shd w:val="clear" w:color="auto" w:fill="FFFFFF"/>
        <w:spacing w:before="0" w:beforeAutospacing="0" w:after="0" w:afterAutospacing="0" w:line="276" w:lineRule="auto"/>
        <w:textAlignment w:val="baseline"/>
        <w:rPr>
          <w:rFonts w:ascii="Century Gothic" w:hAnsi="Century Gothic"/>
          <w:b/>
        </w:rPr>
      </w:pPr>
    </w:p>
    <w:p w14:paraId="526E3A89" w14:textId="2D9C6E00" w:rsidR="00BF05C6" w:rsidRPr="00720E5F" w:rsidRDefault="00720E5F" w:rsidP="00A6543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entury Gothic" w:hAnsi="Century Gothic"/>
          <w:b/>
          <w:lang w:val="pl-PL"/>
        </w:rPr>
      </w:pPr>
      <w:r w:rsidRPr="00720E5F">
        <w:rPr>
          <w:rFonts w:ascii="Century Gothic" w:hAnsi="Century Gothic"/>
          <w:b/>
          <w:lang w:val="pl-PL"/>
        </w:rPr>
        <w:t xml:space="preserve">Maserati MC12 </w:t>
      </w:r>
      <w:proofErr w:type="spellStart"/>
      <w:r w:rsidRPr="00720E5F">
        <w:rPr>
          <w:rFonts w:ascii="Century Gothic" w:hAnsi="Century Gothic"/>
          <w:b/>
          <w:lang w:val="pl-PL"/>
        </w:rPr>
        <w:t>Stradale</w:t>
      </w:r>
      <w:proofErr w:type="spellEnd"/>
      <w:r w:rsidRPr="00720E5F">
        <w:rPr>
          <w:rFonts w:ascii="Century Gothic" w:hAnsi="Century Gothic"/>
          <w:b/>
          <w:lang w:val="pl-PL"/>
        </w:rPr>
        <w:t>: rekordowa sprzedaż na aukcji</w:t>
      </w:r>
      <w:r w:rsidR="00BF05C6" w:rsidRPr="00720E5F">
        <w:rPr>
          <w:rFonts w:ascii="Century Gothic" w:hAnsi="Century Gothic"/>
          <w:b/>
          <w:lang w:val="pl-PL"/>
        </w:rPr>
        <w:t xml:space="preserve"> </w:t>
      </w:r>
    </w:p>
    <w:p w14:paraId="4DF32C35" w14:textId="77777777" w:rsidR="004E438D" w:rsidRDefault="004E438D" w:rsidP="00A6543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entury Gothic" w:hAnsi="Century Gothic"/>
          <w:bCs/>
          <w:lang w:val="pl-PL"/>
        </w:rPr>
      </w:pPr>
    </w:p>
    <w:p w14:paraId="5F671F8D" w14:textId="77777777" w:rsidR="007538C9" w:rsidRPr="0009721E" w:rsidRDefault="007538C9" w:rsidP="00A6543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entury Gothic" w:hAnsi="Century Gothic"/>
          <w:bCs/>
          <w:lang w:val="pl-PL"/>
        </w:rPr>
      </w:pPr>
    </w:p>
    <w:p w14:paraId="0E045FA8" w14:textId="011AF578" w:rsidR="00720E5F" w:rsidRPr="00720E5F" w:rsidRDefault="004E438D" w:rsidP="00720E5F">
      <w:pPr>
        <w:rPr>
          <w:rFonts w:ascii="Century Gothic" w:hAnsi="Century Gothic"/>
          <w:sz w:val="20"/>
          <w:lang w:val="pl-PL"/>
        </w:rPr>
      </w:pPr>
      <w:r w:rsidRPr="0009721E">
        <w:rPr>
          <w:rStyle w:val="Uwydatnienie"/>
          <w:rFonts w:ascii="Century Gothic" w:hAnsi="Century Gothic"/>
          <w:b/>
          <w:sz w:val="20"/>
          <w:bdr w:val="none" w:sz="0" w:space="0" w:color="auto" w:frame="1"/>
          <w:lang w:val="pl-PL"/>
        </w:rPr>
        <w:t>Modena</w:t>
      </w:r>
      <w:r w:rsidR="00720E5F">
        <w:rPr>
          <w:rStyle w:val="Uwydatnienie"/>
          <w:rFonts w:ascii="Century Gothic" w:hAnsi="Century Gothic"/>
          <w:b/>
          <w:sz w:val="20"/>
          <w:bdr w:val="none" w:sz="0" w:space="0" w:color="auto" w:frame="1"/>
          <w:lang w:val="pl-PL"/>
        </w:rPr>
        <w:t>, 2 września 2025 r</w:t>
      </w:r>
      <w:r w:rsidR="002B5CC1" w:rsidRPr="0009721E">
        <w:rPr>
          <w:rStyle w:val="Uwydatnienie"/>
          <w:rFonts w:ascii="Century Gothic" w:hAnsi="Century Gothic"/>
          <w:b/>
          <w:sz w:val="20"/>
          <w:bdr w:val="none" w:sz="0" w:space="0" w:color="auto" w:frame="1"/>
          <w:lang w:val="pl-PL"/>
        </w:rPr>
        <w:t>.</w:t>
      </w:r>
      <w:r w:rsidRPr="0009721E">
        <w:rPr>
          <w:rStyle w:val="Uwydatnienie"/>
          <w:rFonts w:ascii="Century Gothic" w:hAnsi="Century Gothic"/>
          <w:b/>
          <w:sz w:val="20"/>
          <w:bdr w:val="none" w:sz="0" w:space="0" w:color="auto" w:frame="1"/>
          <w:lang w:val="pl-PL"/>
        </w:rPr>
        <w:t xml:space="preserve"> </w:t>
      </w:r>
      <w:r w:rsidR="00720E5F" w:rsidRPr="00720E5F">
        <w:rPr>
          <w:rFonts w:ascii="Century Gothic" w:hAnsi="Century Gothic"/>
          <w:sz w:val="20"/>
          <w:lang w:val="pl-PL"/>
        </w:rPr>
        <w:t xml:space="preserve">– Maserati zapisuje nowy, ważny rozdział w historii samochodów kolekcjonerskich. Model MC12 </w:t>
      </w:r>
      <w:proofErr w:type="spellStart"/>
      <w:r w:rsidR="00720E5F" w:rsidRPr="00720E5F">
        <w:rPr>
          <w:rFonts w:ascii="Century Gothic" w:hAnsi="Century Gothic"/>
          <w:sz w:val="20"/>
          <w:lang w:val="pl-PL"/>
        </w:rPr>
        <w:t>Stradale</w:t>
      </w:r>
      <w:proofErr w:type="spellEnd"/>
      <w:r w:rsidR="00720E5F" w:rsidRPr="00720E5F">
        <w:rPr>
          <w:rFonts w:ascii="Century Gothic" w:hAnsi="Century Gothic"/>
          <w:sz w:val="20"/>
          <w:lang w:val="pl-PL"/>
        </w:rPr>
        <w:t xml:space="preserve"> z 2005 r. został sprzedany za rekordową </w:t>
      </w:r>
      <w:r w:rsidR="00720E5F" w:rsidRPr="00720E5F">
        <w:rPr>
          <w:rFonts w:ascii="Century Gothic" w:hAnsi="Century Gothic"/>
          <w:b/>
          <w:bCs/>
          <w:sz w:val="20"/>
          <w:lang w:val="pl-PL"/>
        </w:rPr>
        <w:t>kwotę 5,2 mln dolarów</w:t>
      </w:r>
      <w:r w:rsidR="00720E5F" w:rsidRPr="00720E5F">
        <w:rPr>
          <w:rFonts w:ascii="Century Gothic" w:hAnsi="Century Gothic"/>
          <w:sz w:val="20"/>
          <w:lang w:val="pl-PL"/>
        </w:rPr>
        <w:t>.</w:t>
      </w:r>
    </w:p>
    <w:p w14:paraId="58D6763D" w14:textId="77777777" w:rsidR="00720E5F" w:rsidRDefault="00720E5F" w:rsidP="00720E5F">
      <w:pPr>
        <w:spacing w:after="0" w:line="276" w:lineRule="auto"/>
        <w:jc w:val="both"/>
        <w:rPr>
          <w:rFonts w:ascii="Century Gothic" w:hAnsi="Century Gothic"/>
          <w:sz w:val="20"/>
          <w:lang w:val="pl-PL"/>
        </w:rPr>
      </w:pPr>
      <w:r w:rsidRPr="00720E5F">
        <w:rPr>
          <w:rFonts w:ascii="Century Gothic" w:hAnsi="Century Gothic"/>
          <w:sz w:val="20"/>
          <w:lang w:val="pl-PL"/>
        </w:rPr>
        <w:t xml:space="preserve">Samochód został sprzedany na prestiżowej </w:t>
      </w:r>
      <w:r w:rsidRPr="00720E5F">
        <w:rPr>
          <w:rFonts w:ascii="Century Gothic" w:hAnsi="Century Gothic"/>
          <w:b/>
          <w:bCs/>
          <w:sz w:val="20"/>
          <w:lang w:val="pl-PL"/>
        </w:rPr>
        <w:t xml:space="preserve">aukcji </w:t>
      </w:r>
      <w:proofErr w:type="spellStart"/>
      <w:r w:rsidRPr="00720E5F">
        <w:rPr>
          <w:rFonts w:ascii="Century Gothic" w:hAnsi="Century Gothic"/>
          <w:b/>
          <w:bCs/>
          <w:sz w:val="20"/>
          <w:lang w:val="pl-PL"/>
        </w:rPr>
        <w:t>Broad</w:t>
      </w:r>
      <w:proofErr w:type="spellEnd"/>
      <w:r w:rsidRPr="00720E5F">
        <w:rPr>
          <w:rFonts w:ascii="Century Gothic" w:hAnsi="Century Gothic"/>
          <w:b/>
          <w:bCs/>
          <w:sz w:val="20"/>
          <w:lang w:val="pl-PL"/>
        </w:rPr>
        <w:t xml:space="preserve"> </w:t>
      </w:r>
      <w:proofErr w:type="spellStart"/>
      <w:r w:rsidRPr="00720E5F">
        <w:rPr>
          <w:rFonts w:ascii="Century Gothic" w:hAnsi="Century Gothic"/>
          <w:b/>
          <w:bCs/>
          <w:sz w:val="20"/>
          <w:lang w:val="pl-PL"/>
        </w:rPr>
        <w:t>Arrow's</w:t>
      </w:r>
      <w:proofErr w:type="spellEnd"/>
      <w:r w:rsidRPr="00720E5F">
        <w:rPr>
          <w:rFonts w:ascii="Century Gothic" w:hAnsi="Century Gothic"/>
          <w:b/>
          <w:bCs/>
          <w:sz w:val="20"/>
          <w:lang w:val="pl-PL"/>
        </w:rPr>
        <w:t xml:space="preserve"> (spółka należąca do </w:t>
      </w:r>
      <w:proofErr w:type="spellStart"/>
      <w:r w:rsidRPr="00720E5F">
        <w:rPr>
          <w:rFonts w:ascii="Century Gothic" w:hAnsi="Century Gothic"/>
          <w:b/>
          <w:bCs/>
          <w:sz w:val="20"/>
          <w:lang w:val="pl-PL"/>
        </w:rPr>
        <w:t>Hagerty</w:t>
      </w:r>
      <w:proofErr w:type="spellEnd"/>
      <w:r w:rsidRPr="00720E5F">
        <w:rPr>
          <w:rFonts w:ascii="Century Gothic" w:hAnsi="Century Gothic"/>
          <w:b/>
          <w:bCs/>
          <w:sz w:val="20"/>
          <w:lang w:val="pl-PL"/>
        </w:rPr>
        <w:t xml:space="preserve">) </w:t>
      </w:r>
      <w:proofErr w:type="spellStart"/>
      <w:r w:rsidRPr="00720E5F">
        <w:rPr>
          <w:rFonts w:ascii="Century Gothic" w:hAnsi="Century Gothic"/>
          <w:b/>
          <w:bCs/>
          <w:sz w:val="20"/>
          <w:lang w:val="pl-PL"/>
        </w:rPr>
        <w:t>Monterey</w:t>
      </w:r>
      <w:proofErr w:type="spellEnd"/>
      <w:r w:rsidRPr="00720E5F">
        <w:rPr>
          <w:rFonts w:ascii="Century Gothic" w:hAnsi="Century Gothic"/>
          <w:b/>
          <w:bCs/>
          <w:sz w:val="20"/>
          <w:lang w:val="pl-PL"/>
        </w:rPr>
        <w:t xml:space="preserve"> Jet Center </w:t>
      </w:r>
      <w:proofErr w:type="spellStart"/>
      <w:r w:rsidRPr="00720E5F">
        <w:rPr>
          <w:rFonts w:ascii="Century Gothic" w:hAnsi="Century Gothic"/>
          <w:b/>
          <w:bCs/>
          <w:sz w:val="20"/>
          <w:lang w:val="pl-PL"/>
        </w:rPr>
        <w:t>Auction</w:t>
      </w:r>
      <w:proofErr w:type="spellEnd"/>
      <w:r w:rsidRPr="00720E5F">
        <w:rPr>
          <w:rFonts w:ascii="Century Gothic" w:hAnsi="Century Gothic"/>
          <w:sz w:val="20"/>
          <w:lang w:val="pl-PL"/>
        </w:rPr>
        <w:t xml:space="preserve">. Aukcja odbyła się podczas </w:t>
      </w:r>
      <w:proofErr w:type="spellStart"/>
      <w:r w:rsidRPr="00720E5F">
        <w:rPr>
          <w:rFonts w:ascii="Century Gothic" w:hAnsi="Century Gothic"/>
          <w:b/>
          <w:bCs/>
          <w:sz w:val="20"/>
          <w:lang w:val="pl-PL"/>
        </w:rPr>
        <w:t>Monterey</w:t>
      </w:r>
      <w:proofErr w:type="spellEnd"/>
      <w:r w:rsidRPr="00720E5F">
        <w:rPr>
          <w:rFonts w:ascii="Century Gothic" w:hAnsi="Century Gothic"/>
          <w:b/>
          <w:bCs/>
          <w:sz w:val="20"/>
          <w:lang w:val="pl-PL"/>
        </w:rPr>
        <w:t xml:space="preserve"> Car </w:t>
      </w:r>
      <w:proofErr w:type="spellStart"/>
      <w:r w:rsidRPr="00720E5F">
        <w:rPr>
          <w:rFonts w:ascii="Century Gothic" w:hAnsi="Century Gothic"/>
          <w:b/>
          <w:bCs/>
          <w:sz w:val="20"/>
          <w:lang w:val="pl-PL"/>
        </w:rPr>
        <w:t>Week</w:t>
      </w:r>
      <w:proofErr w:type="spellEnd"/>
      <w:r w:rsidRPr="00720E5F">
        <w:rPr>
          <w:rFonts w:ascii="Century Gothic" w:hAnsi="Century Gothic"/>
          <w:sz w:val="20"/>
          <w:lang w:val="pl-PL"/>
        </w:rPr>
        <w:t xml:space="preserve"> w Kalifornii 13 sierpnia br.</w:t>
      </w:r>
    </w:p>
    <w:p w14:paraId="20F8320D" w14:textId="77777777" w:rsidR="00F42F55" w:rsidRPr="00720E5F" w:rsidRDefault="00F42F55" w:rsidP="00720E5F">
      <w:pPr>
        <w:spacing w:after="0" w:line="276" w:lineRule="auto"/>
        <w:jc w:val="both"/>
        <w:rPr>
          <w:rFonts w:ascii="Century Gothic" w:hAnsi="Century Gothic"/>
          <w:sz w:val="20"/>
          <w:lang w:val="pl-PL"/>
        </w:rPr>
      </w:pPr>
    </w:p>
    <w:p w14:paraId="3682E391" w14:textId="12890965" w:rsidR="00720E5F" w:rsidRDefault="00720E5F" w:rsidP="00720E5F">
      <w:pPr>
        <w:spacing w:after="0" w:line="276" w:lineRule="auto"/>
        <w:jc w:val="both"/>
        <w:rPr>
          <w:rFonts w:ascii="Century Gothic" w:hAnsi="Century Gothic"/>
          <w:sz w:val="20"/>
          <w:lang w:val="pl-PL"/>
        </w:rPr>
      </w:pPr>
      <w:r w:rsidRPr="00720E5F">
        <w:rPr>
          <w:rFonts w:ascii="Century Gothic" w:hAnsi="Century Gothic"/>
          <w:sz w:val="20"/>
          <w:lang w:val="pl-PL"/>
        </w:rPr>
        <w:t xml:space="preserve">Wyprodukowany w zaledwie </w:t>
      </w:r>
      <w:r w:rsidRPr="00720E5F">
        <w:rPr>
          <w:rFonts w:ascii="Century Gothic" w:hAnsi="Century Gothic"/>
          <w:b/>
          <w:bCs/>
          <w:sz w:val="20"/>
          <w:lang w:val="pl-PL"/>
        </w:rPr>
        <w:t>50 egzemplarzach</w:t>
      </w:r>
      <w:r w:rsidRPr="00720E5F">
        <w:rPr>
          <w:rFonts w:ascii="Century Gothic" w:hAnsi="Century Gothic"/>
          <w:sz w:val="20"/>
          <w:lang w:val="pl-PL"/>
        </w:rPr>
        <w:t xml:space="preserve"> (25 w 2004 r. i 25 w następnym roku) model MC12 </w:t>
      </w:r>
      <w:proofErr w:type="spellStart"/>
      <w:r w:rsidRPr="00720E5F">
        <w:rPr>
          <w:rFonts w:ascii="Century Gothic" w:hAnsi="Century Gothic"/>
          <w:sz w:val="20"/>
          <w:lang w:val="pl-PL"/>
        </w:rPr>
        <w:t>Stradale</w:t>
      </w:r>
      <w:proofErr w:type="spellEnd"/>
      <w:r w:rsidRPr="00720E5F">
        <w:rPr>
          <w:rFonts w:ascii="Century Gothic" w:hAnsi="Century Gothic"/>
          <w:sz w:val="20"/>
          <w:lang w:val="pl-PL"/>
        </w:rPr>
        <w:t xml:space="preserve"> uosabia esencję </w:t>
      </w:r>
      <w:r w:rsidRPr="00720E5F">
        <w:rPr>
          <w:rFonts w:ascii="Century Gothic" w:hAnsi="Century Gothic"/>
          <w:b/>
          <w:bCs/>
          <w:sz w:val="20"/>
          <w:lang w:val="pl-PL"/>
        </w:rPr>
        <w:t>ekstremalnych osiągów</w:t>
      </w:r>
      <w:r w:rsidRPr="00720E5F">
        <w:rPr>
          <w:rFonts w:ascii="Century Gothic" w:hAnsi="Century Gothic"/>
          <w:sz w:val="20"/>
          <w:lang w:val="pl-PL"/>
        </w:rPr>
        <w:t xml:space="preserve">, </w:t>
      </w:r>
      <w:r w:rsidRPr="00720E5F">
        <w:rPr>
          <w:rFonts w:ascii="Century Gothic" w:hAnsi="Century Gothic"/>
          <w:b/>
          <w:bCs/>
          <w:sz w:val="20"/>
          <w:lang w:val="pl-PL"/>
        </w:rPr>
        <w:t>doskonałości inżynieryjnej</w:t>
      </w:r>
      <w:r w:rsidRPr="00720E5F">
        <w:rPr>
          <w:rFonts w:ascii="Century Gothic" w:hAnsi="Century Gothic"/>
          <w:sz w:val="20"/>
          <w:lang w:val="pl-PL"/>
        </w:rPr>
        <w:t xml:space="preserve"> i śmiałej wizji. Cechy te zawsze wyróżniały markę spod znaku Trójzębu. Wyposażony w </w:t>
      </w:r>
      <w:r w:rsidRPr="00720E5F">
        <w:rPr>
          <w:rFonts w:ascii="Century Gothic" w:hAnsi="Century Gothic"/>
          <w:b/>
          <w:bCs/>
          <w:sz w:val="20"/>
          <w:lang w:val="pl-PL"/>
        </w:rPr>
        <w:t>silnik V12</w:t>
      </w:r>
      <w:r w:rsidRPr="00720E5F">
        <w:rPr>
          <w:rFonts w:ascii="Century Gothic" w:hAnsi="Century Gothic"/>
          <w:sz w:val="20"/>
          <w:lang w:val="pl-PL"/>
        </w:rPr>
        <w:t xml:space="preserve"> o pojemności skokowej 5988 cm³ i mocy 630 KM przy 7500 </w:t>
      </w:r>
      <w:proofErr w:type="spellStart"/>
      <w:r w:rsidRPr="00720E5F">
        <w:rPr>
          <w:rFonts w:ascii="Century Gothic" w:hAnsi="Century Gothic"/>
          <w:sz w:val="20"/>
          <w:lang w:val="pl-PL"/>
        </w:rPr>
        <w:t>obr</w:t>
      </w:r>
      <w:proofErr w:type="spellEnd"/>
      <w:r w:rsidRPr="00720E5F">
        <w:rPr>
          <w:rFonts w:ascii="Century Gothic" w:hAnsi="Century Gothic"/>
          <w:sz w:val="20"/>
          <w:lang w:val="pl-PL"/>
        </w:rPr>
        <w:t xml:space="preserve">./min, MC12 </w:t>
      </w:r>
      <w:proofErr w:type="spellStart"/>
      <w:r w:rsidRPr="00720E5F">
        <w:rPr>
          <w:rFonts w:ascii="Century Gothic" w:hAnsi="Century Gothic"/>
          <w:sz w:val="20"/>
          <w:lang w:val="pl-PL"/>
        </w:rPr>
        <w:t>Stradale</w:t>
      </w:r>
      <w:proofErr w:type="spellEnd"/>
      <w:r w:rsidRPr="00720E5F">
        <w:rPr>
          <w:rFonts w:ascii="Century Gothic" w:hAnsi="Century Gothic"/>
          <w:sz w:val="20"/>
          <w:lang w:val="pl-PL"/>
        </w:rPr>
        <w:t xml:space="preserve"> wyróżnia się charakterystycznym białym kolorem nadwozia z niebieskimi akcentami. Jest to hołd dla modelu </w:t>
      </w:r>
      <w:r w:rsidRPr="00720E5F">
        <w:rPr>
          <w:rFonts w:ascii="Century Gothic" w:hAnsi="Century Gothic"/>
          <w:b/>
          <w:bCs/>
          <w:sz w:val="20"/>
          <w:lang w:val="pl-PL"/>
        </w:rPr>
        <w:t xml:space="preserve">Maserati </w:t>
      </w:r>
      <w:proofErr w:type="spellStart"/>
      <w:r w:rsidRPr="00720E5F">
        <w:rPr>
          <w:rFonts w:ascii="Century Gothic" w:hAnsi="Century Gothic"/>
          <w:b/>
          <w:bCs/>
          <w:sz w:val="20"/>
          <w:lang w:val="pl-PL"/>
        </w:rPr>
        <w:t>Birdcage</w:t>
      </w:r>
      <w:proofErr w:type="spellEnd"/>
      <w:r w:rsidRPr="00720E5F">
        <w:rPr>
          <w:rFonts w:ascii="Century Gothic" w:hAnsi="Century Gothic"/>
          <w:b/>
          <w:bCs/>
          <w:sz w:val="20"/>
          <w:lang w:val="pl-PL"/>
        </w:rPr>
        <w:t xml:space="preserve"> </w:t>
      </w:r>
      <w:proofErr w:type="spellStart"/>
      <w:r w:rsidRPr="00720E5F">
        <w:rPr>
          <w:rFonts w:ascii="Century Gothic" w:hAnsi="Century Gothic"/>
          <w:b/>
          <w:bCs/>
          <w:sz w:val="20"/>
          <w:lang w:val="pl-PL"/>
        </w:rPr>
        <w:t>Type</w:t>
      </w:r>
      <w:proofErr w:type="spellEnd"/>
      <w:r w:rsidRPr="00720E5F">
        <w:rPr>
          <w:rFonts w:ascii="Century Gothic" w:hAnsi="Century Gothic"/>
          <w:b/>
          <w:bCs/>
          <w:sz w:val="20"/>
          <w:lang w:val="pl-PL"/>
        </w:rPr>
        <w:t xml:space="preserve"> 61</w:t>
      </w:r>
      <w:r w:rsidRPr="00720E5F">
        <w:rPr>
          <w:rFonts w:ascii="Century Gothic" w:hAnsi="Century Gothic"/>
          <w:sz w:val="20"/>
          <w:lang w:val="pl-PL"/>
        </w:rPr>
        <w:t xml:space="preserve"> produkowanego w latach 1959–1961. Model ten stał się </w:t>
      </w:r>
      <w:proofErr w:type="spellStart"/>
      <w:r w:rsidRPr="00720E5F">
        <w:rPr>
          <w:rFonts w:ascii="Century Gothic" w:hAnsi="Century Gothic"/>
          <w:sz w:val="20"/>
          <w:lang w:val="pl-PL"/>
        </w:rPr>
        <w:t>supersamochodem</w:t>
      </w:r>
      <w:proofErr w:type="spellEnd"/>
      <w:r w:rsidRPr="00720E5F">
        <w:rPr>
          <w:rFonts w:ascii="Century Gothic" w:hAnsi="Century Gothic"/>
          <w:sz w:val="20"/>
          <w:lang w:val="pl-PL"/>
        </w:rPr>
        <w:t>, który nawet 20 lat po debiucie podbija serca entuzjastów i kolekcjonerów na</w:t>
      </w:r>
      <w:r>
        <w:rPr>
          <w:rFonts w:ascii="Century Gothic" w:hAnsi="Century Gothic"/>
          <w:sz w:val="20"/>
          <w:lang w:val="pl-PL"/>
        </w:rPr>
        <w:t> </w:t>
      </w:r>
      <w:r w:rsidRPr="00720E5F">
        <w:rPr>
          <w:rFonts w:ascii="Century Gothic" w:hAnsi="Century Gothic"/>
          <w:sz w:val="20"/>
          <w:lang w:val="pl-PL"/>
        </w:rPr>
        <w:t>całym świecie.</w:t>
      </w:r>
    </w:p>
    <w:p w14:paraId="0ED60C86" w14:textId="77777777" w:rsidR="00F42F55" w:rsidRPr="00720E5F" w:rsidRDefault="00F42F55" w:rsidP="00720E5F">
      <w:pPr>
        <w:spacing w:after="0" w:line="276" w:lineRule="auto"/>
        <w:jc w:val="both"/>
        <w:rPr>
          <w:rFonts w:ascii="Century Gothic" w:hAnsi="Century Gothic"/>
          <w:sz w:val="20"/>
          <w:lang w:val="pl-PL"/>
        </w:rPr>
      </w:pPr>
    </w:p>
    <w:p w14:paraId="5661109C" w14:textId="2325C404" w:rsidR="00720E5F" w:rsidRDefault="00720E5F" w:rsidP="00720E5F">
      <w:pPr>
        <w:spacing w:after="0" w:line="276" w:lineRule="auto"/>
        <w:jc w:val="both"/>
        <w:rPr>
          <w:rFonts w:ascii="Century Gothic" w:hAnsi="Century Gothic"/>
          <w:sz w:val="20"/>
          <w:lang w:val="pl-PL"/>
        </w:rPr>
      </w:pPr>
      <w:r w:rsidRPr="00720E5F">
        <w:rPr>
          <w:rFonts w:ascii="Century Gothic" w:hAnsi="Century Gothic"/>
          <w:sz w:val="20"/>
          <w:lang w:val="pl-PL"/>
        </w:rPr>
        <w:t xml:space="preserve">Wynik aukcji nie tylko </w:t>
      </w:r>
      <w:r w:rsidRPr="00720E5F">
        <w:rPr>
          <w:rFonts w:ascii="Century Gothic" w:hAnsi="Century Gothic"/>
          <w:b/>
          <w:bCs/>
          <w:sz w:val="20"/>
          <w:lang w:val="pl-PL"/>
        </w:rPr>
        <w:t>przewyższa poprzedni rekord dla tego modelu o 37 procent</w:t>
      </w:r>
      <w:r w:rsidRPr="00720E5F">
        <w:rPr>
          <w:rFonts w:ascii="Century Gothic" w:hAnsi="Century Gothic"/>
          <w:sz w:val="20"/>
          <w:lang w:val="pl-PL"/>
        </w:rPr>
        <w:t>, ale</w:t>
      </w:r>
      <w:r>
        <w:rPr>
          <w:rFonts w:ascii="Century Gothic" w:hAnsi="Century Gothic"/>
          <w:sz w:val="20"/>
          <w:lang w:val="pl-PL"/>
        </w:rPr>
        <w:t> </w:t>
      </w:r>
      <w:r w:rsidRPr="00720E5F">
        <w:rPr>
          <w:rFonts w:ascii="Century Gothic" w:hAnsi="Century Gothic"/>
          <w:sz w:val="20"/>
          <w:lang w:val="pl-PL"/>
        </w:rPr>
        <w:t>także</w:t>
      </w:r>
      <w:r>
        <w:rPr>
          <w:rFonts w:ascii="Century Gothic" w:hAnsi="Century Gothic"/>
          <w:sz w:val="20"/>
          <w:lang w:val="pl-PL"/>
        </w:rPr>
        <w:t> </w:t>
      </w:r>
      <w:r w:rsidRPr="00720E5F">
        <w:rPr>
          <w:rFonts w:ascii="Century Gothic" w:hAnsi="Century Gothic"/>
          <w:sz w:val="20"/>
          <w:lang w:val="pl-PL"/>
        </w:rPr>
        <w:t xml:space="preserve">sprawia, że ten MC12 jest </w:t>
      </w:r>
      <w:r w:rsidRPr="00720E5F">
        <w:rPr>
          <w:rFonts w:ascii="Century Gothic" w:hAnsi="Century Gothic"/>
          <w:b/>
          <w:bCs/>
          <w:sz w:val="20"/>
          <w:lang w:val="pl-PL"/>
        </w:rPr>
        <w:t>najdroższym nowoczesnym Maserati, jakie kiedykolwiek sprzedano</w:t>
      </w:r>
      <w:r w:rsidRPr="00720E5F">
        <w:rPr>
          <w:rFonts w:ascii="Century Gothic" w:hAnsi="Century Gothic"/>
          <w:sz w:val="20"/>
          <w:lang w:val="pl-PL"/>
        </w:rPr>
        <w:t>. Potwierdza to ponadczasową wartość samochodu, który naznaczył całą epokę.</w:t>
      </w:r>
    </w:p>
    <w:p w14:paraId="7509DF07" w14:textId="77777777" w:rsidR="00F42F55" w:rsidRPr="00720E5F" w:rsidRDefault="00F42F55" w:rsidP="00720E5F">
      <w:pPr>
        <w:spacing w:after="0" w:line="276" w:lineRule="auto"/>
        <w:jc w:val="both"/>
        <w:rPr>
          <w:rFonts w:ascii="Century Gothic" w:hAnsi="Century Gothic"/>
          <w:sz w:val="20"/>
          <w:lang w:val="pl-PL"/>
        </w:rPr>
      </w:pPr>
    </w:p>
    <w:p w14:paraId="64C70FD4" w14:textId="77777777" w:rsidR="00720E5F" w:rsidRDefault="00720E5F" w:rsidP="00720E5F">
      <w:pPr>
        <w:spacing w:after="0" w:line="276" w:lineRule="auto"/>
        <w:jc w:val="both"/>
        <w:rPr>
          <w:rFonts w:ascii="Century Gothic" w:hAnsi="Century Gothic"/>
          <w:sz w:val="20"/>
          <w:lang w:val="pl-PL"/>
        </w:rPr>
      </w:pPr>
      <w:r w:rsidRPr="00720E5F">
        <w:rPr>
          <w:rFonts w:ascii="Century Gothic" w:hAnsi="Century Gothic"/>
          <w:sz w:val="20"/>
          <w:lang w:val="pl-PL"/>
        </w:rPr>
        <w:t xml:space="preserve">MC12 </w:t>
      </w:r>
      <w:proofErr w:type="spellStart"/>
      <w:r w:rsidRPr="00720E5F">
        <w:rPr>
          <w:rFonts w:ascii="Century Gothic" w:hAnsi="Century Gothic"/>
          <w:sz w:val="20"/>
          <w:lang w:val="pl-PL"/>
        </w:rPr>
        <w:t>Stradale</w:t>
      </w:r>
      <w:proofErr w:type="spellEnd"/>
      <w:r w:rsidRPr="00720E5F">
        <w:rPr>
          <w:rFonts w:ascii="Century Gothic" w:hAnsi="Century Gothic"/>
          <w:sz w:val="20"/>
          <w:lang w:val="pl-PL"/>
        </w:rPr>
        <w:t xml:space="preserve"> powstał jako wersja dopuszczona do ruchu drogowego modelu MC12 GT1 – niekwestionowanego </w:t>
      </w:r>
      <w:proofErr w:type="spellStart"/>
      <w:r w:rsidRPr="00720E5F">
        <w:rPr>
          <w:rFonts w:ascii="Century Gothic" w:hAnsi="Century Gothic"/>
          <w:sz w:val="20"/>
          <w:lang w:val="pl-PL"/>
        </w:rPr>
        <w:t>dominatora</w:t>
      </w:r>
      <w:proofErr w:type="spellEnd"/>
      <w:r w:rsidRPr="00720E5F">
        <w:rPr>
          <w:rFonts w:ascii="Century Gothic" w:hAnsi="Century Gothic"/>
          <w:sz w:val="20"/>
          <w:lang w:val="pl-PL"/>
        </w:rPr>
        <w:t xml:space="preserve"> zawodów FIA GT w latach 2004–2010. Model ten zdobył czternaście tytułów (i 22 zwycięstwa). Wśród nich znajdowały się dwa puchary konstruktorów, pięć mistrzostw kierowców i sześć mistrzostw zespołów, a także trzy sukcesy w 24-godzinnym wyścigu Spa. To bezpośrednie powiązanie ze światem wyścigów pomogło zbudować mit MC12. Stał się symbolem </w:t>
      </w:r>
      <w:r w:rsidRPr="00720E5F">
        <w:rPr>
          <w:rFonts w:ascii="Century Gothic" w:hAnsi="Century Gothic"/>
          <w:b/>
          <w:bCs/>
          <w:sz w:val="20"/>
          <w:lang w:val="pl-PL"/>
        </w:rPr>
        <w:t>zaawansowanej technologii</w:t>
      </w:r>
      <w:r w:rsidRPr="00720E5F">
        <w:rPr>
          <w:rFonts w:ascii="Century Gothic" w:hAnsi="Century Gothic"/>
          <w:sz w:val="20"/>
          <w:lang w:val="pl-PL"/>
        </w:rPr>
        <w:t xml:space="preserve">, </w:t>
      </w:r>
      <w:r w:rsidRPr="00720E5F">
        <w:rPr>
          <w:rFonts w:ascii="Century Gothic" w:hAnsi="Century Gothic"/>
          <w:b/>
          <w:bCs/>
          <w:sz w:val="20"/>
          <w:lang w:val="pl-PL"/>
        </w:rPr>
        <w:t>ponadczasowego designu</w:t>
      </w:r>
      <w:r w:rsidRPr="00720E5F">
        <w:rPr>
          <w:rFonts w:ascii="Century Gothic" w:hAnsi="Century Gothic"/>
          <w:sz w:val="20"/>
          <w:lang w:val="pl-PL"/>
        </w:rPr>
        <w:t xml:space="preserve"> i </w:t>
      </w:r>
      <w:r w:rsidRPr="00720E5F">
        <w:rPr>
          <w:rFonts w:ascii="Century Gothic" w:hAnsi="Century Gothic"/>
          <w:b/>
          <w:bCs/>
          <w:sz w:val="20"/>
          <w:lang w:val="pl-PL"/>
        </w:rPr>
        <w:t>światowej klasy osiągów</w:t>
      </w:r>
      <w:r w:rsidRPr="00720E5F">
        <w:rPr>
          <w:rFonts w:ascii="Century Gothic" w:hAnsi="Century Gothic"/>
          <w:sz w:val="20"/>
          <w:lang w:val="pl-PL"/>
        </w:rPr>
        <w:t>.</w:t>
      </w:r>
    </w:p>
    <w:p w14:paraId="12A8B892" w14:textId="77777777" w:rsidR="00F42F55" w:rsidRPr="00720E5F" w:rsidRDefault="00F42F55" w:rsidP="00720E5F">
      <w:pPr>
        <w:spacing w:after="0" w:line="276" w:lineRule="auto"/>
        <w:jc w:val="both"/>
        <w:rPr>
          <w:rFonts w:ascii="Century Gothic" w:hAnsi="Century Gothic"/>
          <w:sz w:val="20"/>
          <w:lang w:val="pl-PL"/>
        </w:rPr>
      </w:pPr>
    </w:p>
    <w:p w14:paraId="43B72C14" w14:textId="77777777" w:rsidR="00720E5F" w:rsidRDefault="00720E5F" w:rsidP="00720E5F">
      <w:pPr>
        <w:spacing w:after="0" w:line="276" w:lineRule="auto"/>
        <w:jc w:val="both"/>
        <w:rPr>
          <w:rFonts w:ascii="Century Gothic" w:hAnsi="Century Gothic"/>
          <w:sz w:val="20"/>
          <w:lang w:val="pl-PL"/>
        </w:rPr>
      </w:pPr>
      <w:r w:rsidRPr="00720E5F">
        <w:rPr>
          <w:rFonts w:ascii="Century Gothic" w:hAnsi="Century Gothic"/>
          <w:sz w:val="20"/>
          <w:lang w:val="pl-PL"/>
        </w:rPr>
        <w:t xml:space="preserve">Obecnie uznanie, jakie model osiągnął na aukcji podczas edycji </w:t>
      </w:r>
      <w:proofErr w:type="spellStart"/>
      <w:r w:rsidRPr="00720E5F">
        <w:rPr>
          <w:rFonts w:ascii="Century Gothic" w:hAnsi="Century Gothic"/>
          <w:sz w:val="20"/>
          <w:lang w:val="pl-PL"/>
        </w:rPr>
        <w:t>Monterey</w:t>
      </w:r>
      <w:proofErr w:type="spellEnd"/>
      <w:r w:rsidRPr="00720E5F">
        <w:rPr>
          <w:rFonts w:ascii="Century Gothic" w:hAnsi="Century Gothic"/>
          <w:sz w:val="20"/>
          <w:lang w:val="pl-PL"/>
        </w:rPr>
        <w:t xml:space="preserve"> Car </w:t>
      </w:r>
      <w:proofErr w:type="spellStart"/>
      <w:r w:rsidRPr="00720E5F">
        <w:rPr>
          <w:rFonts w:ascii="Century Gothic" w:hAnsi="Century Gothic"/>
          <w:sz w:val="20"/>
          <w:lang w:val="pl-PL"/>
        </w:rPr>
        <w:t>Week</w:t>
      </w:r>
      <w:proofErr w:type="spellEnd"/>
      <w:r w:rsidRPr="00720E5F">
        <w:rPr>
          <w:rFonts w:ascii="Century Gothic" w:hAnsi="Century Gothic"/>
          <w:sz w:val="20"/>
          <w:lang w:val="pl-PL"/>
        </w:rPr>
        <w:t xml:space="preserve"> 2025, odzwierciedla nie tylko jego wartość kolekcjonerską. Pokazuje także rosnące zainteresowanie </w:t>
      </w:r>
      <w:proofErr w:type="spellStart"/>
      <w:r w:rsidRPr="00720E5F">
        <w:rPr>
          <w:rFonts w:ascii="Century Gothic" w:hAnsi="Century Gothic"/>
          <w:sz w:val="20"/>
          <w:lang w:val="pl-PL"/>
        </w:rPr>
        <w:t>supersamochodami</w:t>
      </w:r>
      <w:proofErr w:type="spellEnd"/>
      <w:r w:rsidRPr="00720E5F">
        <w:rPr>
          <w:rFonts w:ascii="Century Gothic" w:hAnsi="Century Gothic"/>
          <w:sz w:val="20"/>
          <w:lang w:val="pl-PL"/>
        </w:rPr>
        <w:t xml:space="preserve"> łączącymi </w:t>
      </w:r>
      <w:r w:rsidRPr="00720E5F">
        <w:rPr>
          <w:rFonts w:ascii="Century Gothic" w:hAnsi="Century Gothic"/>
          <w:b/>
          <w:bCs/>
          <w:sz w:val="20"/>
          <w:lang w:val="pl-PL"/>
        </w:rPr>
        <w:t>sportowe dziedzictwo</w:t>
      </w:r>
      <w:r w:rsidRPr="00720E5F">
        <w:rPr>
          <w:rFonts w:ascii="Century Gothic" w:hAnsi="Century Gothic"/>
          <w:sz w:val="20"/>
          <w:lang w:val="pl-PL"/>
        </w:rPr>
        <w:t xml:space="preserve">, </w:t>
      </w:r>
      <w:r w:rsidRPr="00720E5F">
        <w:rPr>
          <w:rFonts w:ascii="Century Gothic" w:hAnsi="Century Gothic"/>
          <w:b/>
          <w:bCs/>
          <w:sz w:val="20"/>
          <w:lang w:val="pl-PL"/>
        </w:rPr>
        <w:t>rzadkość</w:t>
      </w:r>
      <w:r w:rsidRPr="00720E5F">
        <w:rPr>
          <w:rFonts w:ascii="Century Gothic" w:hAnsi="Century Gothic"/>
          <w:sz w:val="20"/>
          <w:lang w:val="pl-PL"/>
        </w:rPr>
        <w:t xml:space="preserve"> i </w:t>
      </w:r>
      <w:r w:rsidRPr="00720E5F">
        <w:rPr>
          <w:rFonts w:ascii="Century Gothic" w:hAnsi="Century Gothic"/>
          <w:b/>
          <w:bCs/>
          <w:sz w:val="20"/>
          <w:lang w:val="pl-PL"/>
        </w:rPr>
        <w:t>innowacje techniczne</w:t>
      </w:r>
      <w:r w:rsidRPr="00720E5F">
        <w:rPr>
          <w:rFonts w:ascii="Century Gothic" w:hAnsi="Century Gothic"/>
          <w:sz w:val="20"/>
          <w:lang w:val="pl-PL"/>
        </w:rPr>
        <w:t>.</w:t>
      </w:r>
    </w:p>
    <w:p w14:paraId="17CAAC30" w14:textId="77777777" w:rsidR="00F42F55" w:rsidRPr="00720E5F" w:rsidRDefault="00F42F55" w:rsidP="00720E5F">
      <w:pPr>
        <w:spacing w:after="0" w:line="276" w:lineRule="auto"/>
        <w:jc w:val="both"/>
        <w:rPr>
          <w:rFonts w:ascii="Century Gothic" w:hAnsi="Century Gothic"/>
          <w:sz w:val="20"/>
          <w:lang w:val="pl-PL"/>
        </w:rPr>
      </w:pPr>
    </w:p>
    <w:p w14:paraId="75FC2737" w14:textId="1EC79AB6" w:rsidR="002B5CC1" w:rsidRPr="002B5CC1" w:rsidRDefault="00720E5F" w:rsidP="00720E5F">
      <w:pPr>
        <w:spacing w:after="0" w:line="276" w:lineRule="auto"/>
        <w:jc w:val="both"/>
        <w:rPr>
          <w:rFonts w:ascii="Century Gothic" w:hAnsi="Century Gothic"/>
          <w:b/>
          <w:color w:val="000000"/>
          <w:sz w:val="16"/>
          <w:lang w:val="pl-PL"/>
        </w:rPr>
      </w:pPr>
      <w:r w:rsidRPr="00720E5F">
        <w:rPr>
          <w:rFonts w:ascii="Century Gothic" w:hAnsi="Century Gothic"/>
          <w:sz w:val="20"/>
          <w:lang w:val="pl-PL"/>
        </w:rPr>
        <w:t>Na rynku, który coraz bardziej koncentruje się na autentyczności i historii marki, Maserati potwierdza swoją wiodącą rolę. Nawet w przypadku obecnych modeli produkowanych w</w:t>
      </w:r>
      <w:r>
        <w:rPr>
          <w:rFonts w:ascii="Century Gothic" w:hAnsi="Century Gothic"/>
          <w:sz w:val="20"/>
          <w:lang w:val="pl-PL"/>
        </w:rPr>
        <w:t> </w:t>
      </w:r>
      <w:r w:rsidRPr="00720E5F">
        <w:rPr>
          <w:rFonts w:ascii="Century Gothic" w:hAnsi="Century Gothic"/>
          <w:sz w:val="20"/>
          <w:lang w:val="pl-PL"/>
        </w:rPr>
        <w:t xml:space="preserve">ograniczonych seriach – takich jak nowe Maserati </w:t>
      </w:r>
      <w:proofErr w:type="spellStart"/>
      <w:r w:rsidRPr="00720E5F">
        <w:rPr>
          <w:rFonts w:ascii="Century Gothic" w:hAnsi="Century Gothic"/>
          <w:sz w:val="20"/>
          <w:lang w:val="pl-PL"/>
        </w:rPr>
        <w:t>MCXtrema</w:t>
      </w:r>
      <w:proofErr w:type="spellEnd"/>
      <w:r w:rsidRPr="00720E5F">
        <w:rPr>
          <w:rFonts w:ascii="Century Gothic" w:hAnsi="Century Gothic"/>
          <w:sz w:val="20"/>
          <w:lang w:val="pl-PL"/>
        </w:rPr>
        <w:t xml:space="preserve"> – marka pokazuje, że </w:t>
      </w:r>
      <w:r w:rsidRPr="00720E5F">
        <w:rPr>
          <w:rFonts w:ascii="Century Gothic" w:hAnsi="Century Gothic"/>
          <w:b/>
          <w:bCs/>
          <w:sz w:val="20"/>
          <w:lang w:val="pl-PL"/>
        </w:rPr>
        <w:t>Trójząb</w:t>
      </w:r>
      <w:r w:rsidRPr="00720E5F">
        <w:rPr>
          <w:rFonts w:ascii="Century Gothic" w:hAnsi="Century Gothic"/>
          <w:sz w:val="20"/>
          <w:lang w:val="pl-PL"/>
        </w:rPr>
        <w:t xml:space="preserve"> nadal jest symbolem </w:t>
      </w:r>
      <w:r w:rsidRPr="00720E5F">
        <w:rPr>
          <w:rFonts w:ascii="Century Gothic" w:hAnsi="Century Gothic"/>
          <w:b/>
          <w:bCs/>
          <w:sz w:val="20"/>
          <w:lang w:val="pl-PL"/>
        </w:rPr>
        <w:t>pasji</w:t>
      </w:r>
      <w:r w:rsidRPr="00720E5F">
        <w:rPr>
          <w:rFonts w:ascii="Century Gothic" w:hAnsi="Century Gothic"/>
          <w:sz w:val="20"/>
          <w:lang w:val="pl-PL"/>
        </w:rPr>
        <w:t xml:space="preserve">, </w:t>
      </w:r>
      <w:r w:rsidRPr="00720E5F">
        <w:rPr>
          <w:rFonts w:ascii="Century Gothic" w:hAnsi="Century Gothic"/>
          <w:b/>
          <w:bCs/>
          <w:sz w:val="20"/>
          <w:lang w:val="pl-PL"/>
        </w:rPr>
        <w:t>prestiżu</w:t>
      </w:r>
      <w:r w:rsidRPr="00720E5F">
        <w:rPr>
          <w:rFonts w:ascii="Century Gothic" w:hAnsi="Century Gothic"/>
          <w:sz w:val="20"/>
          <w:lang w:val="pl-PL"/>
        </w:rPr>
        <w:t xml:space="preserve"> i </w:t>
      </w:r>
      <w:r w:rsidRPr="00720E5F">
        <w:rPr>
          <w:rFonts w:ascii="Century Gothic" w:hAnsi="Century Gothic"/>
          <w:b/>
          <w:bCs/>
          <w:sz w:val="20"/>
          <w:lang w:val="pl-PL"/>
        </w:rPr>
        <w:t>ponadczasowych osiągów</w:t>
      </w:r>
      <w:r w:rsidRPr="00720E5F">
        <w:rPr>
          <w:rFonts w:ascii="Century Gothic" w:hAnsi="Century Gothic"/>
          <w:sz w:val="20"/>
          <w:lang w:val="pl-PL"/>
        </w:rPr>
        <w:t>.</w:t>
      </w:r>
    </w:p>
    <w:p w14:paraId="657971A6" w14:textId="77777777" w:rsidR="00FF37C3" w:rsidRPr="0009721E" w:rsidRDefault="00FF37C3" w:rsidP="002B5CC1">
      <w:pPr>
        <w:spacing w:after="0" w:line="276" w:lineRule="auto"/>
        <w:jc w:val="both"/>
        <w:rPr>
          <w:rFonts w:ascii="Century Gothic" w:hAnsi="Century Gothic"/>
          <w:color w:val="000000"/>
          <w:sz w:val="16"/>
          <w:szCs w:val="16"/>
          <w:lang w:val="pl-PL"/>
        </w:rPr>
      </w:pPr>
    </w:p>
    <w:sectPr w:rsidR="00FF37C3" w:rsidRPr="0009721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0EFB2" w14:textId="77777777" w:rsidR="00720E5F" w:rsidRDefault="00720E5F" w:rsidP="00506193">
      <w:pPr>
        <w:spacing w:after="0" w:line="240" w:lineRule="auto"/>
      </w:pPr>
      <w:r>
        <w:separator/>
      </w:r>
    </w:p>
  </w:endnote>
  <w:endnote w:type="continuationSeparator" w:id="0">
    <w:p w14:paraId="444A87F3" w14:textId="77777777" w:rsidR="00720E5F" w:rsidRDefault="00720E5F" w:rsidP="0050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5936C" w14:textId="77777777" w:rsidR="00720E5F" w:rsidRDefault="00720E5F" w:rsidP="00506193">
      <w:pPr>
        <w:spacing w:after="0" w:line="240" w:lineRule="auto"/>
      </w:pPr>
      <w:r>
        <w:separator/>
      </w:r>
    </w:p>
  </w:footnote>
  <w:footnote w:type="continuationSeparator" w:id="0">
    <w:p w14:paraId="6429E781" w14:textId="77777777" w:rsidR="00720E5F" w:rsidRDefault="00720E5F" w:rsidP="0050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6F66" w14:textId="77777777" w:rsidR="00506193" w:rsidRDefault="00506193" w:rsidP="00506193">
    <w:pPr>
      <w:pStyle w:val="Nagwek"/>
      <w:jc w:val="center"/>
    </w:pPr>
    <w:r>
      <w:rPr>
        <w:noProof/>
        <w:color w:val="000000"/>
      </w:rPr>
      <w:drawing>
        <wp:inline distT="0" distB="0" distL="0" distR="0" wp14:anchorId="256809B0" wp14:editId="23486155">
          <wp:extent cx="1691640" cy="10058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F1BE8"/>
    <w:multiLevelType w:val="hybridMultilevel"/>
    <w:tmpl w:val="9E5E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F5DF3"/>
    <w:multiLevelType w:val="multilevel"/>
    <w:tmpl w:val="FACE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8581371">
    <w:abstractNumId w:val="0"/>
  </w:num>
  <w:num w:numId="2" w16cid:durableId="1301376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5F"/>
    <w:rsid w:val="0000595E"/>
    <w:rsid w:val="000116AA"/>
    <w:rsid w:val="0002625B"/>
    <w:rsid w:val="00035713"/>
    <w:rsid w:val="0004749A"/>
    <w:rsid w:val="00085CA4"/>
    <w:rsid w:val="00095231"/>
    <w:rsid w:val="0009721E"/>
    <w:rsid w:val="000B1D07"/>
    <w:rsid w:val="000B4BBD"/>
    <w:rsid w:val="000B75BB"/>
    <w:rsid w:val="000C2BDC"/>
    <w:rsid w:val="000D6653"/>
    <w:rsid w:val="000F19CE"/>
    <w:rsid w:val="000F1C3A"/>
    <w:rsid w:val="000F3055"/>
    <w:rsid w:val="000F4115"/>
    <w:rsid w:val="00111E87"/>
    <w:rsid w:val="00126276"/>
    <w:rsid w:val="00127501"/>
    <w:rsid w:val="00140134"/>
    <w:rsid w:val="001555B9"/>
    <w:rsid w:val="001614B8"/>
    <w:rsid w:val="0017027D"/>
    <w:rsid w:val="0017317A"/>
    <w:rsid w:val="00185C15"/>
    <w:rsid w:val="00186B46"/>
    <w:rsid w:val="001B3367"/>
    <w:rsid w:val="001C41A7"/>
    <w:rsid w:val="001D7A03"/>
    <w:rsid w:val="001F3043"/>
    <w:rsid w:val="00202431"/>
    <w:rsid w:val="00203BF9"/>
    <w:rsid w:val="00205797"/>
    <w:rsid w:val="00210827"/>
    <w:rsid w:val="00216476"/>
    <w:rsid w:val="002220F8"/>
    <w:rsid w:val="00234C11"/>
    <w:rsid w:val="002358DE"/>
    <w:rsid w:val="00255BBD"/>
    <w:rsid w:val="00261B67"/>
    <w:rsid w:val="00262A13"/>
    <w:rsid w:val="00267D72"/>
    <w:rsid w:val="00290C7C"/>
    <w:rsid w:val="002B5CC1"/>
    <w:rsid w:val="002D05BF"/>
    <w:rsid w:val="00311FE0"/>
    <w:rsid w:val="00316814"/>
    <w:rsid w:val="003414F9"/>
    <w:rsid w:val="003415E8"/>
    <w:rsid w:val="003625B8"/>
    <w:rsid w:val="00363937"/>
    <w:rsid w:val="003928A7"/>
    <w:rsid w:val="00396356"/>
    <w:rsid w:val="003D0C77"/>
    <w:rsid w:val="003D5030"/>
    <w:rsid w:val="003E08AE"/>
    <w:rsid w:val="003E38BB"/>
    <w:rsid w:val="003F39C6"/>
    <w:rsid w:val="003F70DD"/>
    <w:rsid w:val="00401931"/>
    <w:rsid w:val="00404C76"/>
    <w:rsid w:val="004055E0"/>
    <w:rsid w:val="004145D8"/>
    <w:rsid w:val="00416C58"/>
    <w:rsid w:val="004244BE"/>
    <w:rsid w:val="00437F50"/>
    <w:rsid w:val="0044586B"/>
    <w:rsid w:val="00455198"/>
    <w:rsid w:val="004801A9"/>
    <w:rsid w:val="00487A8F"/>
    <w:rsid w:val="004A4F15"/>
    <w:rsid w:val="004A7A8D"/>
    <w:rsid w:val="004B72AD"/>
    <w:rsid w:val="004C38C5"/>
    <w:rsid w:val="004E438D"/>
    <w:rsid w:val="004F6407"/>
    <w:rsid w:val="00502228"/>
    <w:rsid w:val="00506193"/>
    <w:rsid w:val="00510387"/>
    <w:rsid w:val="00515343"/>
    <w:rsid w:val="00526B47"/>
    <w:rsid w:val="00553BE5"/>
    <w:rsid w:val="00564871"/>
    <w:rsid w:val="005701DB"/>
    <w:rsid w:val="005713BF"/>
    <w:rsid w:val="00577532"/>
    <w:rsid w:val="00580640"/>
    <w:rsid w:val="00584145"/>
    <w:rsid w:val="005A5464"/>
    <w:rsid w:val="005A7968"/>
    <w:rsid w:val="005B58E3"/>
    <w:rsid w:val="00607325"/>
    <w:rsid w:val="0062300C"/>
    <w:rsid w:val="006318E9"/>
    <w:rsid w:val="00646ADF"/>
    <w:rsid w:val="00647DB7"/>
    <w:rsid w:val="00660104"/>
    <w:rsid w:val="00662D66"/>
    <w:rsid w:val="0066372F"/>
    <w:rsid w:val="00667CC3"/>
    <w:rsid w:val="0067773A"/>
    <w:rsid w:val="00690A74"/>
    <w:rsid w:val="006B12CD"/>
    <w:rsid w:val="006B4341"/>
    <w:rsid w:val="006D71CF"/>
    <w:rsid w:val="006E0EF7"/>
    <w:rsid w:val="006E13CD"/>
    <w:rsid w:val="006E62FC"/>
    <w:rsid w:val="006F0642"/>
    <w:rsid w:val="006F73BE"/>
    <w:rsid w:val="00703C57"/>
    <w:rsid w:val="00703E8E"/>
    <w:rsid w:val="00706171"/>
    <w:rsid w:val="007100DD"/>
    <w:rsid w:val="00711207"/>
    <w:rsid w:val="00720E5F"/>
    <w:rsid w:val="0072444D"/>
    <w:rsid w:val="007341E0"/>
    <w:rsid w:val="0074350B"/>
    <w:rsid w:val="00744047"/>
    <w:rsid w:val="007526D8"/>
    <w:rsid w:val="007538C9"/>
    <w:rsid w:val="00761E73"/>
    <w:rsid w:val="007711A7"/>
    <w:rsid w:val="00771754"/>
    <w:rsid w:val="00771EAF"/>
    <w:rsid w:val="00775132"/>
    <w:rsid w:val="00783550"/>
    <w:rsid w:val="00786A4E"/>
    <w:rsid w:val="0079049F"/>
    <w:rsid w:val="007941F0"/>
    <w:rsid w:val="00794F03"/>
    <w:rsid w:val="007A2C1D"/>
    <w:rsid w:val="007B422C"/>
    <w:rsid w:val="007B49CF"/>
    <w:rsid w:val="007E029E"/>
    <w:rsid w:val="007E1D23"/>
    <w:rsid w:val="007E5B45"/>
    <w:rsid w:val="00805494"/>
    <w:rsid w:val="00823B63"/>
    <w:rsid w:val="00826C38"/>
    <w:rsid w:val="00840F50"/>
    <w:rsid w:val="00853103"/>
    <w:rsid w:val="00870C90"/>
    <w:rsid w:val="008A03C2"/>
    <w:rsid w:val="008C0B22"/>
    <w:rsid w:val="008D10DB"/>
    <w:rsid w:val="0090695A"/>
    <w:rsid w:val="00910569"/>
    <w:rsid w:val="009252E9"/>
    <w:rsid w:val="009264A8"/>
    <w:rsid w:val="0093127A"/>
    <w:rsid w:val="00931EB2"/>
    <w:rsid w:val="009325F0"/>
    <w:rsid w:val="00951F02"/>
    <w:rsid w:val="00957BAB"/>
    <w:rsid w:val="00961FBB"/>
    <w:rsid w:val="00967FEC"/>
    <w:rsid w:val="0097281E"/>
    <w:rsid w:val="00983D6B"/>
    <w:rsid w:val="009840AB"/>
    <w:rsid w:val="00996FDF"/>
    <w:rsid w:val="009B6AAA"/>
    <w:rsid w:val="009B7DDC"/>
    <w:rsid w:val="009F5730"/>
    <w:rsid w:val="009F693F"/>
    <w:rsid w:val="00A03513"/>
    <w:rsid w:val="00A05331"/>
    <w:rsid w:val="00A126B9"/>
    <w:rsid w:val="00A14B1B"/>
    <w:rsid w:val="00A32496"/>
    <w:rsid w:val="00A32B64"/>
    <w:rsid w:val="00A32CAC"/>
    <w:rsid w:val="00A62E62"/>
    <w:rsid w:val="00A6543C"/>
    <w:rsid w:val="00A713A5"/>
    <w:rsid w:val="00A717A6"/>
    <w:rsid w:val="00A75B23"/>
    <w:rsid w:val="00A940D0"/>
    <w:rsid w:val="00AB3BF3"/>
    <w:rsid w:val="00AC38E2"/>
    <w:rsid w:val="00AD01EA"/>
    <w:rsid w:val="00AD228E"/>
    <w:rsid w:val="00AD59B2"/>
    <w:rsid w:val="00AD6784"/>
    <w:rsid w:val="00B02C36"/>
    <w:rsid w:val="00B305E6"/>
    <w:rsid w:val="00B350A6"/>
    <w:rsid w:val="00B44A99"/>
    <w:rsid w:val="00B60F46"/>
    <w:rsid w:val="00B62389"/>
    <w:rsid w:val="00B80BE4"/>
    <w:rsid w:val="00B91CDC"/>
    <w:rsid w:val="00BB236E"/>
    <w:rsid w:val="00BB40A0"/>
    <w:rsid w:val="00BC0C7C"/>
    <w:rsid w:val="00BD30E3"/>
    <w:rsid w:val="00BD3D3E"/>
    <w:rsid w:val="00BE6507"/>
    <w:rsid w:val="00BE7E18"/>
    <w:rsid w:val="00BF05C6"/>
    <w:rsid w:val="00BF1962"/>
    <w:rsid w:val="00C109AD"/>
    <w:rsid w:val="00C11E7C"/>
    <w:rsid w:val="00C171E8"/>
    <w:rsid w:val="00C34D24"/>
    <w:rsid w:val="00C53EB6"/>
    <w:rsid w:val="00C54738"/>
    <w:rsid w:val="00C55F7C"/>
    <w:rsid w:val="00C70731"/>
    <w:rsid w:val="00C7663E"/>
    <w:rsid w:val="00C95F2F"/>
    <w:rsid w:val="00CA2614"/>
    <w:rsid w:val="00CA38F4"/>
    <w:rsid w:val="00CA49D6"/>
    <w:rsid w:val="00CC78E7"/>
    <w:rsid w:val="00CC7C4E"/>
    <w:rsid w:val="00D021A7"/>
    <w:rsid w:val="00D04B0E"/>
    <w:rsid w:val="00D04C8F"/>
    <w:rsid w:val="00D05F16"/>
    <w:rsid w:val="00D0694E"/>
    <w:rsid w:val="00D07F9C"/>
    <w:rsid w:val="00D25C2C"/>
    <w:rsid w:val="00D25DAF"/>
    <w:rsid w:val="00D460CE"/>
    <w:rsid w:val="00D5289F"/>
    <w:rsid w:val="00D6000F"/>
    <w:rsid w:val="00D64B07"/>
    <w:rsid w:val="00D778D8"/>
    <w:rsid w:val="00D846F5"/>
    <w:rsid w:val="00D92BDD"/>
    <w:rsid w:val="00DA31F6"/>
    <w:rsid w:val="00DD1374"/>
    <w:rsid w:val="00DD6ED0"/>
    <w:rsid w:val="00DE6F60"/>
    <w:rsid w:val="00E00B70"/>
    <w:rsid w:val="00E31107"/>
    <w:rsid w:val="00E321D3"/>
    <w:rsid w:val="00E43291"/>
    <w:rsid w:val="00E5431F"/>
    <w:rsid w:val="00E634D9"/>
    <w:rsid w:val="00E94D33"/>
    <w:rsid w:val="00EA2642"/>
    <w:rsid w:val="00EB50D0"/>
    <w:rsid w:val="00EC5365"/>
    <w:rsid w:val="00ED6C81"/>
    <w:rsid w:val="00EE5AEC"/>
    <w:rsid w:val="00EF1D51"/>
    <w:rsid w:val="00EF3EE8"/>
    <w:rsid w:val="00F10303"/>
    <w:rsid w:val="00F140D1"/>
    <w:rsid w:val="00F20054"/>
    <w:rsid w:val="00F36F09"/>
    <w:rsid w:val="00F42A7D"/>
    <w:rsid w:val="00F42F55"/>
    <w:rsid w:val="00F4532F"/>
    <w:rsid w:val="00F50893"/>
    <w:rsid w:val="00F6350C"/>
    <w:rsid w:val="00F641BF"/>
    <w:rsid w:val="00F74C52"/>
    <w:rsid w:val="00F75814"/>
    <w:rsid w:val="00F97A69"/>
    <w:rsid w:val="00FC7428"/>
    <w:rsid w:val="00FE7E3C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97317"/>
  <w15:chartTrackingRefBased/>
  <w15:docId w15:val="{8D6ABBFA-C19C-4E76-BE5F-1F0A8FB6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193"/>
  </w:style>
  <w:style w:type="paragraph" w:styleId="Stopka">
    <w:name w:val="footer"/>
    <w:basedOn w:val="Normalny"/>
    <w:link w:val="StopkaZnak"/>
    <w:uiPriority w:val="99"/>
    <w:unhideWhenUsed/>
    <w:rsid w:val="00506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193"/>
  </w:style>
  <w:style w:type="paragraph" w:customStyle="1" w:styleId="pagecontent-minimalisttitle">
    <w:name w:val="page__content-minimalist__title"/>
    <w:basedOn w:val="Normalny"/>
    <w:rsid w:val="0050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0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06193"/>
    <w:rPr>
      <w:i/>
      <w:iCs/>
    </w:rPr>
  </w:style>
  <w:style w:type="character" w:styleId="Hipercze">
    <w:name w:val="Hyperlink"/>
    <w:basedOn w:val="Domylnaczcionkaakapitu"/>
    <w:uiPriority w:val="99"/>
    <w:unhideWhenUsed/>
    <w:rsid w:val="00870C90"/>
    <w:rPr>
      <w:color w:val="0563C1" w:themeColor="hyperlink"/>
      <w:u w:val="single"/>
    </w:rPr>
  </w:style>
  <w:style w:type="character" w:customStyle="1" w:styleId="Menzionenonrisolta1">
    <w:name w:val="Menzione non risolta1"/>
    <w:basedOn w:val="Domylnaczcionkaakapitu"/>
    <w:uiPriority w:val="99"/>
    <w:semiHidden/>
    <w:unhideWhenUsed/>
    <w:rsid w:val="00870C9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11FE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401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01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01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01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01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43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D6C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21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784131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2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3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67433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60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ze\OneDrive\Dokumenty\Niestandardowe%20szablony%20pakietu%20Office\Maserati%20info%20pr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FACB95B4414946B19FB39DC634D19C" ma:contentTypeVersion="15" ma:contentTypeDescription="Creare un nuovo documento." ma:contentTypeScope="" ma:versionID="8fa2be7a544505057b31a2e00be2ec88">
  <xsd:schema xmlns:xsd="http://www.w3.org/2001/XMLSchema" xmlns:xs="http://www.w3.org/2001/XMLSchema" xmlns:p="http://schemas.microsoft.com/office/2006/metadata/properties" xmlns:ns2="f763dfdd-9a06-4746-90d6-eaca98dbe13d" xmlns:ns3="4bc6ad31-0489-4130-8763-9041207ed2ae" targetNamespace="http://schemas.microsoft.com/office/2006/metadata/properties" ma:root="true" ma:fieldsID="590319a9c6581de750bc159e77ef3fec" ns2:_="" ns3:_="">
    <xsd:import namespace="f763dfdd-9a06-4746-90d6-eaca98dbe13d"/>
    <xsd:import namespace="4bc6ad31-0489-4130-8763-9041207ed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3dfdd-9a06-4746-90d6-eaca98dbe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62691f12-1220-44b1-ba48-e77f64da2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6ad31-0489-4130-8763-9041207ed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63dfdd-9a06-4746-90d6-eaca98dbe13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31F573-3850-4937-8CCE-C4B5D86ED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3dfdd-9a06-4746-90d6-eaca98dbe13d"/>
    <ds:schemaRef ds:uri="4bc6ad31-0489-4130-8763-9041207ed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2BF108-DC6A-4C86-82E1-247E26068379}">
  <ds:schemaRefs>
    <ds:schemaRef ds:uri="http://schemas.microsoft.com/office/2006/metadata/properties"/>
    <ds:schemaRef ds:uri="http://schemas.microsoft.com/office/infopath/2007/PartnerControls"/>
    <ds:schemaRef ds:uri="f763dfdd-9a06-4746-90d6-eaca98dbe13d"/>
  </ds:schemaRefs>
</ds:datastoreItem>
</file>

<file path=customXml/itemProps3.xml><?xml version="1.0" encoding="utf-8"?>
<ds:datastoreItem xmlns:ds="http://schemas.openxmlformats.org/officeDocument/2006/customXml" ds:itemID="{BCFC7863-AFE0-49C4-8842-2B7A857390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Maserati info pras</Template>
  <TotalTime>1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Stellantis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Wandtke</dc:creator>
  <cp:keywords>, docId:D89C2FBC2A376F6454666200D90A3A9E</cp:keywords>
  <dc:description/>
  <cp:lastModifiedBy>Błażej Wandtke</cp:lastModifiedBy>
  <cp:revision>2</cp:revision>
  <dcterms:created xsi:type="dcterms:W3CDTF">2025-09-02T09:37:00Z</dcterms:created>
  <dcterms:modified xsi:type="dcterms:W3CDTF">2025-09-02T09:37:00Z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5ca717-11da-4935-b601-f527b9741f2e_Enabled">
    <vt:lpwstr>true</vt:lpwstr>
  </property>
  <property fmtid="{D5CDD505-2E9C-101B-9397-08002B2CF9AE}" pid="3" name="MSIP_Label_725ca717-11da-4935-b601-f527b9741f2e_SetDate">
    <vt:lpwstr>2023-11-29T15:57:27Z</vt:lpwstr>
  </property>
  <property fmtid="{D5CDD505-2E9C-101B-9397-08002B2CF9AE}" pid="4" name="MSIP_Label_725ca717-11da-4935-b601-f527b9741f2e_Method">
    <vt:lpwstr>Standard</vt:lpwstr>
  </property>
  <property fmtid="{D5CDD505-2E9C-101B-9397-08002B2CF9AE}" pid="5" name="MSIP_Label_725ca717-11da-4935-b601-f527b9741f2e_Name">
    <vt:lpwstr>C2 - Internal</vt:lpwstr>
  </property>
  <property fmtid="{D5CDD505-2E9C-101B-9397-08002B2CF9AE}" pid="6" name="MSIP_Label_725ca717-11da-4935-b601-f527b9741f2e_SiteId">
    <vt:lpwstr>d852d5cd-724c-4128-8812-ffa5db3f8507</vt:lpwstr>
  </property>
  <property fmtid="{D5CDD505-2E9C-101B-9397-08002B2CF9AE}" pid="7" name="MSIP_Label_725ca717-11da-4935-b601-f527b9741f2e_ActionId">
    <vt:lpwstr>975e659a-e4e1-445f-944f-759d1b8c8edd</vt:lpwstr>
  </property>
  <property fmtid="{D5CDD505-2E9C-101B-9397-08002B2CF9AE}" pid="8" name="MSIP_Label_725ca717-11da-4935-b601-f527b9741f2e_ContentBits">
    <vt:lpwstr>0</vt:lpwstr>
  </property>
  <property fmtid="{D5CDD505-2E9C-101B-9397-08002B2CF9AE}" pid="9" name="GrammarlyDocumentId">
    <vt:lpwstr>f85edbc20677dec61d536b763b4c06de8fd8b03fb78f330d88c512452e80e867</vt:lpwstr>
  </property>
  <property fmtid="{D5CDD505-2E9C-101B-9397-08002B2CF9AE}" pid="10" name="ContentTypeId">
    <vt:lpwstr>0x01010095FACB95B4414946B19FB39DC634D19C</vt:lpwstr>
  </property>
</Properties>
</file>