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612E" w14:textId="0D62D562" w:rsidR="00A401E3" w:rsidRDefault="00A401E3" w:rsidP="00A401E3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Warszawa, </w:t>
      </w:r>
      <w:r w:rsidR="002061C7">
        <w:rPr>
          <w:rFonts w:asciiTheme="minorHAnsi" w:hAnsiTheme="minorHAnsi" w:cstheme="minorHAnsi"/>
          <w:sz w:val="22"/>
          <w:szCs w:val="22"/>
        </w:rPr>
        <w:t>02.09.</w:t>
      </w:r>
      <w:r>
        <w:rPr>
          <w:rFonts w:asciiTheme="minorHAnsi" w:hAnsiTheme="minorHAnsi" w:cstheme="minorHAnsi"/>
          <w:sz w:val="22"/>
          <w:szCs w:val="22"/>
        </w:rPr>
        <w:t>2025 r.</w:t>
      </w:r>
    </w:p>
    <w:p w14:paraId="517564FC" w14:textId="77777777" w:rsidR="00A401E3" w:rsidRDefault="00A401E3" w:rsidP="00A401E3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2BFFB86F" w14:textId="6DCE20DE" w:rsidR="00C3591F" w:rsidRDefault="00B132C2" w:rsidP="36A1F96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</w:rPr>
      </w:pPr>
      <w:r w:rsidRPr="36A1F963">
        <w:rPr>
          <w:rFonts w:asciiTheme="minorHAnsi" w:hAnsiTheme="minorHAnsi" w:cstheme="minorBidi"/>
          <w:b/>
          <w:bCs/>
        </w:rPr>
        <w:t xml:space="preserve">Eurocash wprowadza nową markę własną. </w:t>
      </w:r>
      <w:r w:rsidR="00780B0D" w:rsidRPr="36A1F963">
        <w:rPr>
          <w:rFonts w:asciiTheme="minorHAnsi" w:hAnsiTheme="minorHAnsi" w:cstheme="minorBidi"/>
          <w:b/>
          <w:bCs/>
        </w:rPr>
        <w:t>„</w:t>
      </w:r>
      <w:r w:rsidRPr="36A1F963">
        <w:rPr>
          <w:rFonts w:asciiTheme="minorHAnsi" w:hAnsiTheme="minorHAnsi" w:cstheme="minorBidi"/>
          <w:b/>
          <w:bCs/>
        </w:rPr>
        <w:t>Codzienny</w:t>
      </w:r>
      <w:r w:rsidR="00780B0D" w:rsidRPr="36A1F963">
        <w:rPr>
          <w:rFonts w:asciiTheme="minorHAnsi" w:hAnsiTheme="minorHAnsi" w:cstheme="minorBidi"/>
          <w:b/>
          <w:bCs/>
        </w:rPr>
        <w:t>”</w:t>
      </w:r>
      <w:r w:rsidRPr="36A1F963">
        <w:rPr>
          <w:rFonts w:asciiTheme="minorHAnsi" w:hAnsiTheme="minorHAnsi" w:cstheme="minorBidi"/>
          <w:b/>
          <w:bCs/>
        </w:rPr>
        <w:t xml:space="preserve"> </w:t>
      </w:r>
      <w:r w:rsidR="006E5C6C">
        <w:rPr>
          <w:rFonts w:asciiTheme="minorHAnsi" w:hAnsiTheme="minorHAnsi" w:cstheme="minorBidi"/>
          <w:b/>
          <w:bCs/>
        </w:rPr>
        <w:t>oferuje</w:t>
      </w:r>
      <w:r w:rsidR="008436CB">
        <w:rPr>
          <w:rFonts w:asciiTheme="minorHAnsi" w:hAnsiTheme="minorHAnsi" w:cstheme="minorBidi"/>
          <w:b/>
          <w:bCs/>
        </w:rPr>
        <w:t xml:space="preserve"> dyskontowe ceny </w:t>
      </w:r>
      <w:r w:rsidR="006E5C6C">
        <w:rPr>
          <w:rFonts w:asciiTheme="minorHAnsi" w:hAnsiTheme="minorHAnsi" w:cstheme="minorBidi"/>
          <w:b/>
          <w:bCs/>
        </w:rPr>
        <w:t>w</w:t>
      </w:r>
      <w:r w:rsidR="008436CB">
        <w:rPr>
          <w:rFonts w:asciiTheme="minorHAnsi" w:hAnsiTheme="minorHAnsi" w:cstheme="minorBidi"/>
          <w:b/>
          <w:bCs/>
        </w:rPr>
        <w:t xml:space="preserve"> lokalnych sklep</w:t>
      </w:r>
      <w:r w:rsidR="006E5C6C">
        <w:rPr>
          <w:rFonts w:asciiTheme="minorHAnsi" w:hAnsiTheme="minorHAnsi" w:cstheme="minorBidi"/>
          <w:b/>
          <w:bCs/>
        </w:rPr>
        <w:t>ach</w:t>
      </w:r>
    </w:p>
    <w:p w14:paraId="58B0BDB7" w14:textId="77777777" w:rsidR="00B10209" w:rsidRDefault="00B10209" w:rsidP="00B132C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E04E0AD" w14:textId="5ACBDC59" w:rsidR="00726013" w:rsidRDefault="00755B6A" w:rsidP="36A1F963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Grupa Eurocash dynamicznie rozwija portfolio marek własnych, wprowadzając na rynek produkty pod </w:t>
      </w:r>
      <w:proofErr w:type="spellStart"/>
      <w:r w:rsidRPr="300CF45B">
        <w:rPr>
          <w:rFonts w:asciiTheme="minorHAnsi" w:hAnsiTheme="minorHAnsi" w:cstheme="minorBidi"/>
          <w:b/>
          <w:bCs/>
          <w:sz w:val="22"/>
          <w:szCs w:val="22"/>
        </w:rPr>
        <w:t>brandem</w:t>
      </w:r>
      <w:proofErr w:type="spellEnd"/>
      <w:r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 „Codzienny”. Nowa marka obejm</w:t>
      </w:r>
      <w:r w:rsidR="2A35603B" w:rsidRPr="300CF45B">
        <w:rPr>
          <w:rFonts w:asciiTheme="minorHAnsi" w:hAnsiTheme="minorHAnsi" w:cstheme="minorBidi"/>
          <w:b/>
          <w:bCs/>
          <w:sz w:val="22"/>
          <w:szCs w:val="22"/>
        </w:rPr>
        <w:t>ie</w:t>
      </w:r>
      <w:r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 około 120 </w:t>
      </w:r>
      <w:r w:rsidR="006E5C6C">
        <w:rPr>
          <w:rFonts w:asciiTheme="minorHAnsi" w:hAnsiTheme="minorHAnsi" w:cstheme="minorBidi"/>
          <w:b/>
          <w:bCs/>
          <w:sz w:val="22"/>
          <w:szCs w:val="22"/>
        </w:rPr>
        <w:t>artykułów</w:t>
      </w:r>
      <w:r w:rsidR="006E5C6C"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pierwszej potrzeby, </w:t>
      </w:r>
      <w:r w:rsidR="008436CB">
        <w:rPr>
          <w:rFonts w:asciiTheme="minorHAnsi" w:hAnsiTheme="minorHAnsi" w:cstheme="minorBidi"/>
          <w:b/>
          <w:bCs/>
          <w:sz w:val="22"/>
          <w:szCs w:val="22"/>
        </w:rPr>
        <w:t xml:space="preserve">a </w:t>
      </w:r>
      <w:r w:rsidR="002061C7">
        <w:rPr>
          <w:rFonts w:asciiTheme="minorHAnsi" w:hAnsiTheme="minorHAnsi" w:cstheme="minorBidi"/>
          <w:b/>
          <w:bCs/>
          <w:sz w:val="22"/>
          <w:szCs w:val="22"/>
        </w:rPr>
        <w:t>część</w:t>
      </w:r>
      <w:r w:rsidR="006E5C6C">
        <w:rPr>
          <w:rFonts w:asciiTheme="minorHAnsi" w:hAnsiTheme="minorHAnsi" w:cstheme="minorBidi"/>
          <w:b/>
          <w:bCs/>
          <w:sz w:val="22"/>
          <w:szCs w:val="22"/>
        </w:rPr>
        <w:t xml:space="preserve"> z nich</w:t>
      </w:r>
      <w:r w:rsidR="008436CB"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7D318C">
        <w:rPr>
          <w:rFonts w:asciiTheme="minorHAnsi" w:hAnsiTheme="minorHAnsi" w:cstheme="minorBidi"/>
          <w:b/>
          <w:bCs/>
          <w:sz w:val="22"/>
          <w:szCs w:val="22"/>
        </w:rPr>
        <w:t>już trafiła</w:t>
      </w:r>
      <w:r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 na półki lokalnych sklepów, oferując </w:t>
      </w:r>
      <w:r w:rsidR="27489296"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atrakcyjne </w:t>
      </w:r>
      <w:r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ceny </w:t>
      </w:r>
      <w:r w:rsidR="006E5C6C">
        <w:rPr>
          <w:rFonts w:asciiTheme="minorHAnsi" w:hAnsiTheme="minorHAnsi" w:cstheme="minorBidi"/>
          <w:b/>
          <w:bCs/>
          <w:sz w:val="22"/>
          <w:szCs w:val="22"/>
        </w:rPr>
        <w:t>na</w:t>
      </w:r>
      <w:r w:rsidR="6A8F794A"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300CF45B">
        <w:rPr>
          <w:rFonts w:asciiTheme="minorHAnsi" w:hAnsiTheme="minorHAnsi" w:cstheme="minorBidi"/>
          <w:b/>
          <w:bCs/>
          <w:sz w:val="22"/>
          <w:szCs w:val="22"/>
        </w:rPr>
        <w:t>poziom</w:t>
      </w:r>
      <w:r w:rsidR="006E5C6C">
        <w:rPr>
          <w:rFonts w:asciiTheme="minorHAnsi" w:hAnsiTheme="minorHAnsi" w:cstheme="minorBidi"/>
          <w:b/>
          <w:bCs/>
          <w:sz w:val="22"/>
          <w:szCs w:val="22"/>
        </w:rPr>
        <w:t>ie</w:t>
      </w:r>
      <w:r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 dyskontów. Jest to strategiczny krok, mający na celu wzmocnienie konkurencyjności detalistów i wspierający długofalowy rozwój </w:t>
      </w:r>
      <w:proofErr w:type="spellStart"/>
      <w:r w:rsidRPr="300CF45B">
        <w:rPr>
          <w:rFonts w:asciiTheme="minorHAnsi" w:hAnsiTheme="minorHAnsi" w:cstheme="minorBidi"/>
          <w:b/>
          <w:bCs/>
          <w:sz w:val="22"/>
          <w:szCs w:val="22"/>
        </w:rPr>
        <w:t>private</w:t>
      </w:r>
      <w:proofErr w:type="spellEnd"/>
      <w:r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300CF45B">
        <w:rPr>
          <w:rFonts w:asciiTheme="minorHAnsi" w:hAnsiTheme="minorHAnsi" w:cstheme="minorBidi"/>
          <w:b/>
          <w:bCs/>
          <w:sz w:val="22"/>
          <w:szCs w:val="22"/>
        </w:rPr>
        <w:t>label</w:t>
      </w:r>
      <w:proofErr w:type="spellEnd"/>
      <w:r w:rsidRPr="300CF45B">
        <w:rPr>
          <w:rFonts w:asciiTheme="minorHAnsi" w:hAnsiTheme="minorHAnsi" w:cstheme="minorBidi"/>
          <w:b/>
          <w:bCs/>
          <w:sz w:val="22"/>
          <w:szCs w:val="22"/>
        </w:rPr>
        <w:t xml:space="preserve"> w Grupie.</w:t>
      </w:r>
    </w:p>
    <w:p w14:paraId="7976C0AC" w14:textId="77777777" w:rsidR="00755B6A" w:rsidRPr="00755B6A" w:rsidRDefault="00755B6A" w:rsidP="00932456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7D87E7" w14:textId="6D7CAA96" w:rsidR="00E01FCA" w:rsidRDefault="00022776" w:rsidP="25E4B241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sz w:val="22"/>
          <w:szCs w:val="22"/>
        </w:rPr>
      </w:pPr>
      <w:r w:rsidRPr="36A1F963">
        <w:rPr>
          <w:rFonts w:asciiTheme="minorHAnsi" w:hAnsiTheme="minorHAnsi" w:cstheme="minorBidi"/>
          <w:sz w:val="22"/>
          <w:szCs w:val="22"/>
        </w:rPr>
        <w:t xml:space="preserve">„Codzienny” obejmuje szeroką gamę </w:t>
      </w:r>
      <w:r w:rsidR="00156290" w:rsidRPr="36A1F963">
        <w:rPr>
          <w:rFonts w:asciiTheme="minorHAnsi" w:hAnsiTheme="minorHAnsi" w:cstheme="minorBidi"/>
          <w:sz w:val="22"/>
          <w:szCs w:val="22"/>
        </w:rPr>
        <w:t xml:space="preserve">podstawowych </w:t>
      </w:r>
      <w:r w:rsidRPr="36A1F963">
        <w:rPr>
          <w:rFonts w:asciiTheme="minorHAnsi" w:hAnsiTheme="minorHAnsi" w:cstheme="minorBidi"/>
          <w:sz w:val="22"/>
          <w:szCs w:val="22"/>
        </w:rPr>
        <w:t xml:space="preserve">produktów </w:t>
      </w:r>
      <w:r w:rsidR="00156290" w:rsidRPr="36A1F963">
        <w:rPr>
          <w:rFonts w:asciiTheme="minorHAnsi" w:hAnsiTheme="minorHAnsi" w:cstheme="minorBidi"/>
          <w:sz w:val="22"/>
          <w:szCs w:val="22"/>
        </w:rPr>
        <w:t xml:space="preserve">spożywczych </w:t>
      </w:r>
      <w:r w:rsidR="003B588A" w:rsidRPr="36A1F963">
        <w:rPr>
          <w:rFonts w:asciiTheme="minorHAnsi" w:hAnsiTheme="minorHAnsi" w:cstheme="minorBidi"/>
          <w:sz w:val="22"/>
          <w:szCs w:val="22"/>
        </w:rPr>
        <w:t>– od nabiału, poprzez produkty suche, oleje, napoje, konserwy czy jaja</w:t>
      </w:r>
      <w:r w:rsidR="000733C0" w:rsidRPr="36A1F963">
        <w:rPr>
          <w:rFonts w:asciiTheme="minorHAnsi" w:hAnsiTheme="minorHAnsi" w:cstheme="minorBidi"/>
          <w:sz w:val="22"/>
          <w:szCs w:val="22"/>
        </w:rPr>
        <w:t xml:space="preserve">. </w:t>
      </w:r>
      <w:r w:rsidR="00365851" w:rsidRPr="36A1F963">
        <w:rPr>
          <w:rFonts w:asciiTheme="minorHAnsi" w:hAnsiTheme="minorHAnsi" w:cstheme="minorBidi"/>
          <w:sz w:val="22"/>
          <w:szCs w:val="22"/>
        </w:rPr>
        <w:t>Marka została stworzona jako odpowiedź na najważniejsze potrzeby polskich gospodarstw domowych:</w:t>
      </w:r>
      <w:r w:rsidR="00455212" w:rsidRPr="36A1F963">
        <w:rPr>
          <w:rFonts w:asciiTheme="minorHAnsi" w:hAnsiTheme="minorHAnsi" w:cstheme="minorBidi"/>
          <w:sz w:val="22"/>
          <w:szCs w:val="22"/>
        </w:rPr>
        <w:t xml:space="preserve"> </w:t>
      </w:r>
      <w:r w:rsidR="00365851" w:rsidRPr="36A1F963">
        <w:rPr>
          <w:rFonts w:asciiTheme="minorHAnsi" w:hAnsiTheme="minorHAnsi" w:cstheme="minorBidi"/>
          <w:sz w:val="22"/>
          <w:szCs w:val="22"/>
        </w:rPr>
        <w:t>ł</w:t>
      </w:r>
      <w:r w:rsidR="00455212" w:rsidRPr="36A1F963">
        <w:rPr>
          <w:rFonts w:asciiTheme="minorHAnsi" w:hAnsiTheme="minorHAnsi" w:cstheme="minorBidi"/>
          <w:sz w:val="22"/>
          <w:szCs w:val="22"/>
        </w:rPr>
        <w:t xml:space="preserve">ączy </w:t>
      </w:r>
      <w:r w:rsidR="007211D1" w:rsidRPr="36A1F963">
        <w:rPr>
          <w:rFonts w:asciiTheme="minorHAnsi" w:hAnsiTheme="minorHAnsi" w:cstheme="minorBidi"/>
          <w:sz w:val="22"/>
          <w:szCs w:val="22"/>
        </w:rPr>
        <w:t>dobrą</w:t>
      </w:r>
      <w:r w:rsidR="00455212" w:rsidRPr="36A1F963">
        <w:rPr>
          <w:rFonts w:asciiTheme="minorHAnsi" w:hAnsiTheme="minorHAnsi" w:cstheme="minorBidi"/>
          <w:sz w:val="22"/>
          <w:szCs w:val="22"/>
        </w:rPr>
        <w:t xml:space="preserve"> jakość z </w:t>
      </w:r>
      <w:r w:rsidR="0F4D999D" w:rsidRPr="36A1F963">
        <w:rPr>
          <w:rFonts w:asciiTheme="minorHAnsi" w:hAnsiTheme="minorHAnsi" w:cstheme="minorBidi"/>
          <w:sz w:val="22"/>
          <w:szCs w:val="22"/>
        </w:rPr>
        <w:t xml:space="preserve">korzystnymi </w:t>
      </w:r>
      <w:r w:rsidR="00455212" w:rsidRPr="36A1F963">
        <w:rPr>
          <w:rFonts w:asciiTheme="minorHAnsi" w:hAnsiTheme="minorHAnsi" w:cstheme="minorBidi"/>
          <w:sz w:val="22"/>
          <w:szCs w:val="22"/>
        </w:rPr>
        <w:t>cen</w:t>
      </w:r>
      <w:r w:rsidR="007211D1" w:rsidRPr="36A1F963">
        <w:rPr>
          <w:rFonts w:asciiTheme="minorHAnsi" w:hAnsiTheme="minorHAnsi" w:cstheme="minorBidi"/>
          <w:sz w:val="22"/>
          <w:szCs w:val="22"/>
        </w:rPr>
        <w:t>ami</w:t>
      </w:r>
      <w:r w:rsidR="00726013" w:rsidRPr="36A1F963">
        <w:rPr>
          <w:rFonts w:asciiTheme="minorHAnsi" w:hAnsiTheme="minorHAnsi" w:cstheme="minorBidi"/>
          <w:sz w:val="22"/>
          <w:szCs w:val="22"/>
        </w:rPr>
        <w:t xml:space="preserve"> </w:t>
      </w:r>
      <w:r w:rsidR="00D057B4" w:rsidRPr="36A1F963">
        <w:rPr>
          <w:rFonts w:asciiTheme="minorHAnsi" w:hAnsiTheme="minorHAnsi" w:cstheme="minorBidi"/>
          <w:sz w:val="22"/>
          <w:szCs w:val="22"/>
        </w:rPr>
        <w:t>jak te w dyskontach</w:t>
      </w:r>
      <w:r w:rsidR="00365851" w:rsidRPr="36A1F963">
        <w:rPr>
          <w:rFonts w:asciiTheme="minorHAnsi" w:hAnsiTheme="minorHAnsi" w:cstheme="minorBidi"/>
          <w:sz w:val="22"/>
          <w:szCs w:val="22"/>
        </w:rPr>
        <w:t>,</w:t>
      </w:r>
      <w:r w:rsidR="006902EA" w:rsidRPr="36A1F963">
        <w:rPr>
          <w:rFonts w:asciiTheme="minorHAnsi" w:hAnsiTheme="minorHAnsi" w:cstheme="minorBidi"/>
          <w:sz w:val="22"/>
          <w:szCs w:val="22"/>
        </w:rPr>
        <w:t xml:space="preserve"> a w dodatku</w:t>
      </w:r>
      <w:r w:rsidR="002A3880" w:rsidRPr="36A1F963">
        <w:rPr>
          <w:rFonts w:asciiTheme="minorHAnsi" w:hAnsiTheme="minorHAnsi" w:cstheme="minorBidi"/>
          <w:sz w:val="22"/>
          <w:szCs w:val="22"/>
        </w:rPr>
        <w:t xml:space="preserve"> dostępn</w:t>
      </w:r>
      <w:r w:rsidR="006902EA" w:rsidRPr="36A1F963">
        <w:rPr>
          <w:rFonts w:asciiTheme="minorHAnsi" w:hAnsiTheme="minorHAnsi" w:cstheme="minorBidi"/>
          <w:sz w:val="22"/>
          <w:szCs w:val="22"/>
        </w:rPr>
        <w:t xml:space="preserve">a jest </w:t>
      </w:r>
      <w:r w:rsidR="002A3880" w:rsidRPr="36A1F963">
        <w:rPr>
          <w:rFonts w:asciiTheme="minorHAnsi" w:hAnsiTheme="minorHAnsi" w:cstheme="minorBidi"/>
          <w:sz w:val="22"/>
          <w:szCs w:val="22"/>
        </w:rPr>
        <w:t>lokalnie, na wyciągnięcie ręki</w:t>
      </w:r>
      <w:r w:rsidR="00365851" w:rsidRPr="36A1F963">
        <w:rPr>
          <w:rFonts w:asciiTheme="minorHAnsi" w:hAnsiTheme="minorHAnsi" w:cstheme="minorBidi"/>
          <w:sz w:val="22"/>
          <w:szCs w:val="22"/>
        </w:rPr>
        <w:t>.</w:t>
      </w:r>
      <w:r w:rsidR="00F4179E" w:rsidRPr="36A1F963">
        <w:rPr>
          <w:rFonts w:asciiTheme="minorHAnsi" w:hAnsiTheme="minorHAnsi" w:cstheme="minorBidi"/>
          <w:sz w:val="22"/>
          <w:szCs w:val="22"/>
        </w:rPr>
        <w:t xml:space="preserve"> </w:t>
      </w:r>
      <w:r w:rsidR="003E2897" w:rsidRPr="36A1F963">
        <w:rPr>
          <w:rFonts w:asciiTheme="minorHAnsi" w:hAnsiTheme="minorHAnsi" w:cstheme="minorBidi"/>
          <w:sz w:val="22"/>
          <w:szCs w:val="22"/>
        </w:rPr>
        <w:t>W sprzedaży dostępnych jest już ponad 50 indeksów, a do końca 2025 r. oferta zostanie poszerzona do 120 pozycji. Produkty pojawi</w:t>
      </w:r>
      <w:r w:rsidR="00D057B4" w:rsidRPr="36A1F963">
        <w:rPr>
          <w:rFonts w:asciiTheme="minorHAnsi" w:hAnsiTheme="minorHAnsi" w:cstheme="minorBidi"/>
          <w:sz w:val="22"/>
          <w:szCs w:val="22"/>
        </w:rPr>
        <w:t>ły</w:t>
      </w:r>
      <w:r w:rsidR="003E2897" w:rsidRPr="36A1F963">
        <w:rPr>
          <w:rFonts w:asciiTheme="minorHAnsi" w:hAnsiTheme="minorHAnsi" w:cstheme="minorBidi"/>
          <w:sz w:val="22"/>
          <w:szCs w:val="22"/>
        </w:rPr>
        <w:t xml:space="preserve"> się </w:t>
      </w:r>
      <w:r w:rsidR="00D057B4" w:rsidRPr="36A1F963">
        <w:rPr>
          <w:rFonts w:asciiTheme="minorHAnsi" w:hAnsiTheme="minorHAnsi" w:cstheme="minorBidi"/>
          <w:sz w:val="22"/>
          <w:szCs w:val="22"/>
        </w:rPr>
        <w:t xml:space="preserve">już </w:t>
      </w:r>
      <w:r w:rsidR="003E2897" w:rsidRPr="36A1F963">
        <w:rPr>
          <w:rFonts w:asciiTheme="minorHAnsi" w:hAnsiTheme="minorHAnsi" w:cstheme="minorBidi"/>
          <w:sz w:val="22"/>
          <w:szCs w:val="22"/>
        </w:rPr>
        <w:t>na półkach Delikatesów Centrum</w:t>
      </w:r>
      <w:r w:rsidR="002061C7">
        <w:rPr>
          <w:rFonts w:asciiTheme="minorHAnsi" w:hAnsiTheme="minorHAnsi" w:cstheme="minorBidi"/>
          <w:sz w:val="22"/>
          <w:szCs w:val="22"/>
        </w:rPr>
        <w:t xml:space="preserve">, </w:t>
      </w:r>
      <w:r w:rsidR="008436CB">
        <w:rPr>
          <w:rFonts w:asciiTheme="minorHAnsi" w:hAnsiTheme="minorHAnsi" w:cstheme="minorBidi"/>
          <w:sz w:val="22"/>
          <w:szCs w:val="22"/>
        </w:rPr>
        <w:t>planowane jest wdrożenie w kolejnych sieciach.</w:t>
      </w:r>
    </w:p>
    <w:p w14:paraId="5246569F" w14:textId="77CAD721" w:rsidR="00C86DAB" w:rsidRDefault="00C86DAB" w:rsidP="00B132C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47C9F2" w14:textId="59833C0B" w:rsidR="00932456" w:rsidRDefault="00556F1A" w:rsidP="00B132C2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Codzienne wsparcie dla lokalnych detalistów</w:t>
      </w:r>
      <w:r w:rsidR="00932456" w:rsidRPr="009324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33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58FA0A3" w14:textId="77777777" w:rsidR="0036055C" w:rsidRDefault="0036055C" w:rsidP="0036055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9AFBDA4" w14:textId="67F919D6" w:rsidR="001F1E1D" w:rsidRDefault="00915051" w:rsidP="001F1E1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Nowa marka własna w portfolio Eurocash</w:t>
      </w:r>
      <w:r w:rsidR="0036055C" w:rsidRPr="0036055C">
        <w:rPr>
          <w:rFonts w:asciiTheme="minorHAnsi" w:hAnsiTheme="minorHAnsi" w:cstheme="minorHAnsi"/>
          <w:sz w:val="22"/>
          <w:szCs w:val="22"/>
        </w:rPr>
        <w:t xml:space="preserve"> to odpowiedź na oczekiwania klientów, </w:t>
      </w:r>
      <w:r w:rsidR="00DC6A6E">
        <w:rPr>
          <w:rFonts w:asciiTheme="minorHAnsi" w:hAnsiTheme="minorHAnsi" w:cstheme="minorHAnsi"/>
          <w:sz w:val="22"/>
          <w:szCs w:val="22"/>
        </w:rPr>
        <w:t>a jednocześnie</w:t>
      </w:r>
      <w:r w:rsidR="0036055C" w:rsidRPr="0036055C">
        <w:rPr>
          <w:rFonts w:asciiTheme="minorHAnsi" w:hAnsiTheme="minorHAnsi" w:cstheme="minorHAnsi"/>
          <w:sz w:val="22"/>
          <w:szCs w:val="22"/>
        </w:rPr>
        <w:t xml:space="preserve"> narzędzie</w:t>
      </w:r>
      <w:r w:rsidR="00E464AC">
        <w:rPr>
          <w:rFonts w:asciiTheme="minorHAnsi" w:hAnsiTheme="minorHAnsi" w:cstheme="minorHAnsi"/>
          <w:sz w:val="22"/>
          <w:szCs w:val="22"/>
        </w:rPr>
        <w:t xml:space="preserve">, </w:t>
      </w:r>
      <w:r w:rsidR="00A019B1">
        <w:rPr>
          <w:rFonts w:asciiTheme="minorHAnsi" w:hAnsiTheme="minorHAnsi" w:cstheme="minorHAnsi"/>
          <w:sz w:val="22"/>
          <w:szCs w:val="22"/>
        </w:rPr>
        <w:t xml:space="preserve">które pozwala konkurować </w:t>
      </w:r>
      <w:r w:rsidR="00E464AC">
        <w:rPr>
          <w:rFonts w:asciiTheme="minorHAnsi" w:hAnsiTheme="minorHAnsi" w:cstheme="minorHAnsi"/>
          <w:sz w:val="22"/>
          <w:szCs w:val="22"/>
        </w:rPr>
        <w:t xml:space="preserve">lokalnym sklepom </w:t>
      </w:r>
      <w:r w:rsidR="00A019B1">
        <w:rPr>
          <w:rFonts w:asciiTheme="minorHAnsi" w:hAnsiTheme="minorHAnsi" w:cstheme="minorHAnsi"/>
          <w:sz w:val="22"/>
          <w:szCs w:val="22"/>
        </w:rPr>
        <w:t>z sieciami dyskontowymi</w:t>
      </w:r>
      <w:r w:rsidR="0036055C" w:rsidRPr="0036055C">
        <w:rPr>
          <w:rFonts w:asciiTheme="minorHAnsi" w:hAnsiTheme="minorHAnsi" w:cstheme="minorHAnsi"/>
          <w:sz w:val="22"/>
          <w:szCs w:val="22"/>
        </w:rPr>
        <w:t xml:space="preserve">. </w:t>
      </w:r>
      <w:r w:rsidR="00DC6A6E">
        <w:rPr>
          <w:rFonts w:asciiTheme="minorHAnsi" w:hAnsiTheme="minorHAnsi" w:cstheme="minorHAnsi"/>
          <w:sz w:val="22"/>
          <w:szCs w:val="22"/>
        </w:rPr>
        <w:t>„</w:t>
      </w:r>
      <w:r w:rsidR="001F1E1D" w:rsidRPr="001F1E1D">
        <w:rPr>
          <w:rFonts w:asciiTheme="minorHAnsi" w:hAnsiTheme="minorHAnsi" w:cstheme="minorHAnsi"/>
          <w:sz w:val="22"/>
          <w:szCs w:val="22"/>
        </w:rPr>
        <w:t>Codzienny" stanowi strategiczne wsparcie</w:t>
      </w:r>
      <w:r w:rsidR="00DC6A6E">
        <w:rPr>
          <w:rFonts w:asciiTheme="minorHAnsi" w:hAnsiTheme="minorHAnsi" w:cstheme="minorHAnsi"/>
          <w:sz w:val="22"/>
          <w:szCs w:val="22"/>
        </w:rPr>
        <w:t xml:space="preserve"> – p</w:t>
      </w:r>
      <w:r w:rsidR="001F1E1D" w:rsidRPr="001F1E1D">
        <w:rPr>
          <w:rFonts w:asciiTheme="minorHAnsi" w:hAnsiTheme="minorHAnsi" w:cstheme="minorHAnsi"/>
          <w:sz w:val="22"/>
          <w:szCs w:val="22"/>
        </w:rPr>
        <w:t xml:space="preserve">ozwala </w:t>
      </w:r>
      <w:r w:rsidR="00DC6A6E">
        <w:rPr>
          <w:rFonts w:asciiTheme="minorHAnsi" w:hAnsiTheme="minorHAnsi" w:cstheme="minorHAnsi"/>
          <w:sz w:val="22"/>
          <w:szCs w:val="22"/>
        </w:rPr>
        <w:t>budować</w:t>
      </w:r>
      <w:r w:rsidR="001F1E1D" w:rsidRPr="001F1E1D">
        <w:rPr>
          <w:rFonts w:asciiTheme="minorHAnsi" w:hAnsiTheme="minorHAnsi" w:cstheme="minorHAnsi"/>
          <w:sz w:val="22"/>
          <w:szCs w:val="22"/>
        </w:rPr>
        <w:t xml:space="preserve"> spójn</w:t>
      </w:r>
      <w:r w:rsidR="00DC6A6E">
        <w:rPr>
          <w:rFonts w:asciiTheme="minorHAnsi" w:hAnsiTheme="minorHAnsi" w:cstheme="minorHAnsi"/>
          <w:sz w:val="22"/>
          <w:szCs w:val="22"/>
        </w:rPr>
        <w:t>ą</w:t>
      </w:r>
      <w:r w:rsidR="001F1E1D" w:rsidRPr="001F1E1D">
        <w:rPr>
          <w:rFonts w:asciiTheme="minorHAnsi" w:hAnsiTheme="minorHAnsi" w:cstheme="minorHAnsi"/>
          <w:sz w:val="22"/>
          <w:szCs w:val="22"/>
        </w:rPr>
        <w:t xml:space="preserve"> ofert</w:t>
      </w:r>
      <w:r w:rsidR="00DC6A6E">
        <w:rPr>
          <w:rFonts w:asciiTheme="minorHAnsi" w:hAnsiTheme="minorHAnsi" w:cstheme="minorHAnsi"/>
          <w:sz w:val="22"/>
          <w:szCs w:val="22"/>
        </w:rPr>
        <w:t>ę</w:t>
      </w:r>
      <w:r w:rsidR="001F1E1D" w:rsidRPr="001F1E1D">
        <w:rPr>
          <w:rFonts w:asciiTheme="minorHAnsi" w:hAnsiTheme="minorHAnsi" w:cstheme="minorHAnsi"/>
          <w:sz w:val="22"/>
          <w:szCs w:val="22"/>
        </w:rPr>
        <w:t xml:space="preserve"> w kluczowych kategoriach, poprawia postrzeganie cenowe punktów sprzedaży i zwiększa lojalność klientów, co przekłada się na </w:t>
      </w:r>
      <w:r w:rsidR="000E4963">
        <w:rPr>
          <w:rFonts w:asciiTheme="minorHAnsi" w:hAnsiTheme="minorHAnsi" w:cstheme="minorHAnsi"/>
          <w:sz w:val="22"/>
          <w:szCs w:val="22"/>
        </w:rPr>
        <w:t>rentowność</w:t>
      </w:r>
      <w:r w:rsidR="001F1E1D" w:rsidRPr="001F1E1D">
        <w:rPr>
          <w:rFonts w:asciiTheme="minorHAnsi" w:hAnsiTheme="minorHAnsi" w:cstheme="minorHAnsi"/>
          <w:sz w:val="22"/>
          <w:szCs w:val="22"/>
        </w:rPr>
        <w:t xml:space="preserve"> biznesu.</w:t>
      </w:r>
    </w:p>
    <w:p w14:paraId="177F3974" w14:textId="77777777" w:rsidR="0038529F" w:rsidRDefault="0038529F" w:rsidP="001F1E1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2C4665D" w14:textId="0BACD481" w:rsidR="0036055C" w:rsidRDefault="00797F17" w:rsidP="0036055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25E4B241">
        <w:rPr>
          <w:rFonts w:asciiTheme="minorHAnsi" w:hAnsiTheme="minorHAnsi" w:cstheme="minorBidi"/>
          <w:sz w:val="22"/>
          <w:szCs w:val="22"/>
        </w:rPr>
        <w:t xml:space="preserve">- </w:t>
      </w:r>
      <w:r w:rsidR="00497FBF" w:rsidRPr="25E4B241">
        <w:rPr>
          <w:rFonts w:asciiTheme="minorHAnsi" w:hAnsiTheme="minorHAnsi" w:cstheme="minorBidi"/>
          <w:i/>
          <w:iCs/>
          <w:sz w:val="22"/>
          <w:szCs w:val="22"/>
        </w:rPr>
        <w:t>Dla lokalnych sklepów codzienne produkty były zawsze kluczową kategorią</w:t>
      </w:r>
      <w:r w:rsidR="004D4F47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="00497FBF" w:rsidRPr="25E4B241">
        <w:rPr>
          <w:rFonts w:asciiTheme="minorHAnsi" w:hAnsiTheme="minorHAnsi" w:cstheme="minorBidi"/>
          <w:i/>
          <w:iCs/>
          <w:sz w:val="22"/>
          <w:szCs w:val="22"/>
        </w:rPr>
        <w:t xml:space="preserve"> a jednocześnie najtrudniejszą do konkurowania z sieciami dyskontowymi.</w:t>
      </w:r>
      <w:r w:rsidR="003253CF" w:rsidRPr="25E4B241">
        <w:rPr>
          <w:rFonts w:asciiTheme="minorHAnsi" w:hAnsiTheme="minorHAnsi" w:cstheme="minorBidi"/>
          <w:i/>
          <w:iCs/>
          <w:sz w:val="22"/>
          <w:szCs w:val="22"/>
        </w:rPr>
        <w:t xml:space="preserve"> Nasza nowa marka </w:t>
      </w:r>
      <w:r w:rsidR="00497FBF" w:rsidRPr="25E4B241">
        <w:rPr>
          <w:rFonts w:asciiTheme="minorHAnsi" w:hAnsiTheme="minorHAnsi" w:cstheme="minorBidi"/>
          <w:i/>
          <w:iCs/>
          <w:sz w:val="22"/>
          <w:szCs w:val="22"/>
        </w:rPr>
        <w:t>daje detalistom gotowe narzędzie, które odwraca ten trend</w:t>
      </w:r>
      <w:r w:rsidR="00D10E04" w:rsidRPr="25E4B241">
        <w:rPr>
          <w:rFonts w:asciiTheme="minorHAnsi" w:hAnsiTheme="minorHAnsi" w:cstheme="minorBidi"/>
          <w:i/>
          <w:iCs/>
          <w:sz w:val="22"/>
          <w:szCs w:val="22"/>
        </w:rPr>
        <w:t xml:space="preserve"> – </w:t>
      </w:r>
      <w:r w:rsidR="00D10E04" w:rsidRPr="25E4B241">
        <w:rPr>
          <w:rFonts w:asciiTheme="minorHAnsi" w:hAnsiTheme="minorHAnsi" w:cstheme="minorBidi"/>
          <w:sz w:val="22"/>
          <w:szCs w:val="22"/>
        </w:rPr>
        <w:t xml:space="preserve">podkreśla </w:t>
      </w:r>
      <w:r w:rsidR="008436CB" w:rsidRPr="001529E0">
        <w:rPr>
          <w:rFonts w:asciiTheme="minorHAnsi" w:hAnsiTheme="minorHAnsi" w:cstheme="minorBidi"/>
          <w:b/>
          <w:bCs/>
          <w:sz w:val="22"/>
          <w:szCs w:val="22"/>
        </w:rPr>
        <w:t xml:space="preserve">Małgorzata Zielińska, </w:t>
      </w:r>
      <w:r w:rsidR="006E5C6C" w:rsidRPr="001529E0">
        <w:rPr>
          <w:rFonts w:asciiTheme="minorHAnsi" w:hAnsiTheme="minorHAnsi" w:cstheme="minorBidi"/>
          <w:b/>
          <w:bCs/>
          <w:sz w:val="22"/>
          <w:szCs w:val="22"/>
        </w:rPr>
        <w:t>dyrektor Działu Marki Własnej</w:t>
      </w:r>
      <w:r w:rsidR="008436CB" w:rsidRPr="001529E0">
        <w:rPr>
          <w:rFonts w:asciiTheme="minorHAnsi" w:hAnsiTheme="minorHAnsi" w:cstheme="minorBidi"/>
          <w:b/>
          <w:bCs/>
          <w:sz w:val="22"/>
          <w:szCs w:val="22"/>
        </w:rPr>
        <w:t xml:space="preserve"> w Grupie Eurocash</w:t>
      </w:r>
      <w:r w:rsidR="00D10E04" w:rsidRPr="25E4B241">
        <w:rPr>
          <w:rFonts w:asciiTheme="minorHAnsi" w:hAnsiTheme="minorHAnsi" w:cstheme="minorBidi"/>
          <w:sz w:val="22"/>
          <w:szCs w:val="22"/>
        </w:rPr>
        <w:t>.</w:t>
      </w:r>
      <w:r w:rsidR="00D10E04" w:rsidRPr="25E4B241">
        <w:rPr>
          <w:rFonts w:asciiTheme="minorHAnsi" w:hAnsiTheme="minorHAnsi" w:cstheme="minorBidi"/>
          <w:i/>
          <w:iCs/>
          <w:sz w:val="22"/>
          <w:szCs w:val="22"/>
        </w:rPr>
        <w:t xml:space="preserve"> –</w:t>
      </w:r>
      <w:r w:rsidR="00A47459" w:rsidRPr="25E4B241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D85A43" w:rsidRPr="25E4B241">
        <w:rPr>
          <w:rFonts w:asciiTheme="minorHAnsi" w:hAnsiTheme="minorHAnsi" w:cstheme="minorBidi"/>
          <w:i/>
          <w:iCs/>
          <w:sz w:val="22"/>
          <w:szCs w:val="22"/>
        </w:rPr>
        <w:t xml:space="preserve">Widoczna i czytelna prezentacja </w:t>
      </w:r>
      <w:r w:rsidR="00546730">
        <w:rPr>
          <w:rFonts w:asciiTheme="minorHAnsi" w:hAnsiTheme="minorHAnsi" w:cstheme="minorBidi"/>
          <w:i/>
          <w:iCs/>
          <w:sz w:val="22"/>
          <w:szCs w:val="22"/>
        </w:rPr>
        <w:t>asortymentu</w:t>
      </w:r>
      <w:r w:rsidR="00546730" w:rsidRPr="25E4B241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D85A43" w:rsidRPr="25E4B241">
        <w:rPr>
          <w:rFonts w:asciiTheme="minorHAnsi" w:hAnsiTheme="minorHAnsi" w:cstheme="minorBidi"/>
          <w:i/>
          <w:iCs/>
          <w:sz w:val="22"/>
          <w:szCs w:val="22"/>
        </w:rPr>
        <w:t xml:space="preserve">sygnalizuje klientom atrakcyjną ofertę cenową, ułatwia szybkie odnalezienie </w:t>
      </w:r>
      <w:r w:rsidR="00546730">
        <w:rPr>
          <w:rFonts w:asciiTheme="minorHAnsi" w:hAnsiTheme="minorHAnsi" w:cstheme="minorBidi"/>
          <w:i/>
          <w:iCs/>
          <w:sz w:val="22"/>
          <w:szCs w:val="22"/>
        </w:rPr>
        <w:t>artykułów</w:t>
      </w:r>
      <w:r w:rsidR="00546730" w:rsidRPr="25E4B241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D85A43" w:rsidRPr="25E4B241">
        <w:rPr>
          <w:rFonts w:asciiTheme="minorHAnsi" w:hAnsiTheme="minorHAnsi" w:cstheme="minorBidi"/>
          <w:i/>
          <w:iCs/>
          <w:sz w:val="22"/>
          <w:szCs w:val="22"/>
        </w:rPr>
        <w:t>pierwszej potrzeby, zwiększa ich rotację i jednocześnie buduje lojalność</w:t>
      </w:r>
      <w:r w:rsidR="00285C2A" w:rsidRPr="25E4B241">
        <w:rPr>
          <w:rFonts w:asciiTheme="minorHAnsi" w:hAnsiTheme="minorHAnsi" w:cstheme="minorBidi"/>
          <w:i/>
          <w:iCs/>
          <w:sz w:val="22"/>
          <w:szCs w:val="22"/>
        </w:rPr>
        <w:t>.</w:t>
      </w:r>
      <w:r w:rsidR="00D85A43" w:rsidRPr="25E4B241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285C2A" w:rsidRPr="25E4B241">
        <w:rPr>
          <w:rFonts w:asciiTheme="minorHAnsi" w:hAnsiTheme="minorHAnsi" w:cstheme="minorBidi"/>
          <w:i/>
          <w:iCs/>
          <w:sz w:val="22"/>
          <w:szCs w:val="22"/>
        </w:rPr>
        <w:t>K</w:t>
      </w:r>
      <w:r w:rsidR="00D85A43" w:rsidRPr="25E4B241">
        <w:rPr>
          <w:rFonts w:asciiTheme="minorHAnsi" w:hAnsiTheme="minorHAnsi" w:cstheme="minorBidi"/>
          <w:i/>
          <w:iCs/>
          <w:sz w:val="22"/>
          <w:szCs w:val="22"/>
        </w:rPr>
        <w:t>lienci chętniej wracają do sklepu, gdzie zakupy są wygodne, a podstawowe produkty zawsze dostępne</w:t>
      </w:r>
      <w:r w:rsidR="00285C2A" w:rsidRPr="25E4B241">
        <w:rPr>
          <w:rFonts w:asciiTheme="minorHAnsi" w:hAnsiTheme="minorHAnsi" w:cstheme="minorBidi"/>
          <w:i/>
          <w:iCs/>
          <w:sz w:val="22"/>
          <w:szCs w:val="22"/>
        </w:rPr>
        <w:t xml:space="preserve"> w dobrej jakości i niskiej cenie</w:t>
      </w:r>
      <w:r w:rsidR="00D10E04" w:rsidRPr="25E4B241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2DD2DF71" w14:textId="77777777" w:rsidR="00C3591F" w:rsidRDefault="00C3591F" w:rsidP="0038529F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761C37" w14:textId="77777777" w:rsidR="00285C2A" w:rsidRDefault="0038529F" w:rsidP="00365FB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1575C">
        <w:rPr>
          <w:rFonts w:asciiTheme="minorHAnsi" w:hAnsiTheme="minorHAnsi" w:cstheme="minorHAnsi"/>
          <w:sz w:val="22"/>
          <w:szCs w:val="22"/>
        </w:rPr>
        <w:t xml:space="preserve">Marka została opracowana w oparciu o </w:t>
      </w:r>
      <w:r>
        <w:rPr>
          <w:rFonts w:asciiTheme="minorHAnsi" w:hAnsiTheme="minorHAnsi" w:cstheme="minorHAnsi"/>
          <w:sz w:val="22"/>
          <w:szCs w:val="22"/>
        </w:rPr>
        <w:t xml:space="preserve">szeroko zakrojone </w:t>
      </w:r>
      <w:r w:rsidRPr="0031575C">
        <w:rPr>
          <w:rFonts w:asciiTheme="minorHAnsi" w:hAnsiTheme="minorHAnsi" w:cstheme="minorHAnsi"/>
          <w:sz w:val="22"/>
          <w:szCs w:val="22"/>
        </w:rPr>
        <w:t xml:space="preserve">badania </w:t>
      </w:r>
      <w:r>
        <w:rPr>
          <w:rFonts w:asciiTheme="minorHAnsi" w:hAnsiTheme="minorHAnsi" w:cstheme="minorHAnsi"/>
          <w:sz w:val="22"/>
          <w:szCs w:val="22"/>
        </w:rPr>
        <w:t>opinii</w:t>
      </w:r>
      <w:r w:rsidRPr="0031575C">
        <w:rPr>
          <w:rFonts w:asciiTheme="minorHAnsi" w:hAnsiTheme="minorHAnsi" w:cstheme="minorHAnsi"/>
          <w:sz w:val="22"/>
          <w:szCs w:val="22"/>
        </w:rPr>
        <w:t xml:space="preserve"> konsumentów. Jej wyróżnikiem jest c</w:t>
      </w:r>
      <w:r>
        <w:rPr>
          <w:rFonts w:asciiTheme="minorHAnsi" w:hAnsiTheme="minorHAnsi" w:cstheme="minorHAnsi"/>
          <w:sz w:val="22"/>
          <w:szCs w:val="22"/>
        </w:rPr>
        <w:t>harakterystyczna</w:t>
      </w:r>
      <w:r w:rsidRPr="0031575C">
        <w:rPr>
          <w:rFonts w:asciiTheme="minorHAnsi" w:hAnsiTheme="minorHAnsi" w:cstheme="minorHAnsi"/>
          <w:sz w:val="22"/>
          <w:szCs w:val="22"/>
        </w:rPr>
        <w:t xml:space="preserve"> identyfikacja wizualna – </w:t>
      </w:r>
      <w:r>
        <w:rPr>
          <w:rFonts w:asciiTheme="minorHAnsi" w:hAnsiTheme="minorHAnsi" w:cstheme="minorHAnsi"/>
          <w:sz w:val="22"/>
          <w:szCs w:val="22"/>
        </w:rPr>
        <w:t>kolorowe</w:t>
      </w:r>
      <w:r w:rsidRPr="00B132C2">
        <w:rPr>
          <w:rFonts w:asciiTheme="minorHAnsi" w:hAnsiTheme="minorHAnsi" w:cstheme="minorHAnsi"/>
          <w:sz w:val="22"/>
          <w:szCs w:val="22"/>
        </w:rPr>
        <w:t xml:space="preserve"> opakowania i jednolity system oznaczeń </w:t>
      </w:r>
      <w:r>
        <w:rPr>
          <w:rFonts w:asciiTheme="minorHAnsi" w:hAnsiTheme="minorHAnsi" w:cstheme="minorHAnsi"/>
          <w:sz w:val="22"/>
          <w:szCs w:val="22"/>
        </w:rPr>
        <w:t>z uśmiechniętym słonecznym logo</w:t>
      </w:r>
      <w:r w:rsidRPr="0031575C">
        <w:rPr>
          <w:rFonts w:asciiTheme="minorHAnsi" w:hAnsiTheme="minorHAnsi" w:cstheme="minorHAnsi"/>
          <w:sz w:val="22"/>
          <w:szCs w:val="22"/>
        </w:rPr>
        <w:t>, które przyciąga wzrok i ułatwia klientom szybkie odnajdywanie produktów na półce.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DF2CD4" w14:textId="77777777" w:rsidR="00E44F7A" w:rsidRDefault="00E44F7A" w:rsidP="00365FB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C738B5F" w14:textId="5704DBEE" w:rsidR="00365FBC" w:rsidRPr="00C3591F" w:rsidRDefault="00365FBC" w:rsidP="00365FB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65FBC">
        <w:rPr>
          <w:rFonts w:asciiTheme="minorHAnsi" w:hAnsiTheme="minorHAnsi" w:cstheme="minorHAnsi"/>
          <w:b/>
          <w:bCs/>
          <w:sz w:val="22"/>
          <w:szCs w:val="22"/>
        </w:rPr>
        <w:lastRenderedPageBreak/>
        <w:t>Wzmocnienie</w:t>
      </w:r>
      <w:r w:rsidR="003E2897">
        <w:rPr>
          <w:rFonts w:asciiTheme="minorHAnsi" w:hAnsiTheme="minorHAnsi" w:cstheme="minorHAnsi"/>
          <w:b/>
          <w:bCs/>
          <w:sz w:val="22"/>
          <w:szCs w:val="22"/>
        </w:rPr>
        <w:t xml:space="preserve"> pozycji</w:t>
      </w:r>
      <w:r w:rsidRPr="00365FBC">
        <w:rPr>
          <w:rFonts w:asciiTheme="minorHAnsi" w:hAnsiTheme="minorHAnsi" w:cstheme="minorHAnsi"/>
          <w:b/>
          <w:bCs/>
          <w:sz w:val="22"/>
          <w:szCs w:val="22"/>
        </w:rPr>
        <w:t xml:space="preserve"> marek własnych w Eurocash</w:t>
      </w:r>
    </w:p>
    <w:p w14:paraId="6E255225" w14:textId="77777777" w:rsidR="00365FBC" w:rsidRPr="00365FBC" w:rsidRDefault="00365FBC" w:rsidP="00365FB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B685EA" w14:textId="5DAF4927" w:rsidR="00365FBC" w:rsidRPr="00365FBC" w:rsidRDefault="00365FBC" w:rsidP="00365FB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65FBC">
        <w:rPr>
          <w:rFonts w:asciiTheme="minorHAnsi" w:hAnsiTheme="minorHAnsi" w:cstheme="minorHAnsi"/>
          <w:sz w:val="22"/>
          <w:szCs w:val="22"/>
        </w:rPr>
        <w:t xml:space="preserve">Grupa Eurocash od lat konsekwentnie rozwija ofertę produktów pod własnymi </w:t>
      </w:r>
      <w:proofErr w:type="spellStart"/>
      <w:r w:rsidRPr="00365FBC">
        <w:rPr>
          <w:rFonts w:asciiTheme="minorHAnsi" w:hAnsiTheme="minorHAnsi" w:cstheme="minorHAnsi"/>
          <w:sz w:val="22"/>
          <w:szCs w:val="22"/>
        </w:rPr>
        <w:t>brandami</w:t>
      </w:r>
      <w:proofErr w:type="spellEnd"/>
      <w:r w:rsidR="00BE258F">
        <w:rPr>
          <w:rFonts w:asciiTheme="minorHAnsi" w:hAnsiTheme="minorHAnsi" w:cstheme="minorHAnsi"/>
          <w:sz w:val="22"/>
          <w:szCs w:val="22"/>
        </w:rPr>
        <w:t>.</w:t>
      </w:r>
      <w:r w:rsidR="000D18A1">
        <w:rPr>
          <w:rFonts w:asciiTheme="minorHAnsi" w:hAnsiTheme="minorHAnsi" w:cstheme="minorHAnsi"/>
          <w:sz w:val="22"/>
          <w:szCs w:val="22"/>
        </w:rPr>
        <w:t xml:space="preserve"> </w:t>
      </w:r>
      <w:r w:rsidRPr="00365FBC">
        <w:rPr>
          <w:rFonts w:asciiTheme="minorHAnsi" w:hAnsiTheme="minorHAnsi" w:cstheme="minorHAnsi"/>
          <w:sz w:val="22"/>
          <w:szCs w:val="22"/>
        </w:rPr>
        <w:t xml:space="preserve">W ostatnich miesiącach portfolio zostało poszerzone o m.in. </w:t>
      </w:r>
      <w:r w:rsidR="0063702D">
        <w:rPr>
          <w:rFonts w:asciiTheme="minorHAnsi" w:hAnsiTheme="minorHAnsi" w:cstheme="minorHAnsi"/>
          <w:sz w:val="22"/>
          <w:szCs w:val="22"/>
        </w:rPr>
        <w:t xml:space="preserve">słodką </w:t>
      </w:r>
      <w:r w:rsidRPr="00365FBC">
        <w:rPr>
          <w:rFonts w:asciiTheme="minorHAnsi" w:hAnsiTheme="minorHAnsi" w:cstheme="minorHAnsi"/>
          <w:sz w:val="22"/>
          <w:szCs w:val="22"/>
        </w:rPr>
        <w:t xml:space="preserve">markę </w:t>
      </w:r>
      <w:proofErr w:type="spellStart"/>
      <w:r w:rsidRPr="00365FBC">
        <w:rPr>
          <w:rFonts w:asciiTheme="minorHAnsi" w:hAnsiTheme="minorHAnsi" w:cstheme="minorHAnsi"/>
          <w:sz w:val="22"/>
          <w:szCs w:val="22"/>
        </w:rPr>
        <w:t>Ameli</w:t>
      </w:r>
      <w:proofErr w:type="spellEnd"/>
      <w:r w:rsidRPr="00365FBC">
        <w:rPr>
          <w:rFonts w:asciiTheme="minorHAnsi" w:hAnsiTheme="minorHAnsi" w:cstheme="minorHAnsi"/>
          <w:sz w:val="22"/>
          <w:szCs w:val="22"/>
        </w:rPr>
        <w:t>, piw</w:t>
      </w:r>
      <w:r w:rsidR="0077464D">
        <w:rPr>
          <w:rFonts w:asciiTheme="minorHAnsi" w:hAnsiTheme="minorHAnsi" w:cstheme="minorHAnsi"/>
          <w:sz w:val="22"/>
          <w:szCs w:val="22"/>
        </w:rPr>
        <w:t>o</w:t>
      </w:r>
      <w:r w:rsidRPr="00365F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65FBC">
        <w:rPr>
          <w:rFonts w:asciiTheme="minorHAnsi" w:hAnsiTheme="minorHAnsi" w:cstheme="minorHAnsi"/>
          <w:sz w:val="22"/>
          <w:szCs w:val="22"/>
        </w:rPr>
        <w:t>Gilde</w:t>
      </w:r>
      <w:proofErr w:type="spellEnd"/>
      <w:r w:rsidR="0077464D">
        <w:rPr>
          <w:rFonts w:asciiTheme="minorHAnsi" w:hAnsiTheme="minorHAnsi" w:cstheme="minorHAnsi"/>
          <w:sz w:val="22"/>
          <w:szCs w:val="22"/>
        </w:rPr>
        <w:t xml:space="preserve">, a pod sztandarem Faktorii Win – </w:t>
      </w:r>
      <w:r w:rsidRPr="00365FBC">
        <w:rPr>
          <w:rFonts w:asciiTheme="minorHAnsi" w:hAnsiTheme="minorHAnsi" w:cstheme="minorHAnsi"/>
          <w:sz w:val="22"/>
          <w:szCs w:val="22"/>
        </w:rPr>
        <w:t>winiarsk</w:t>
      </w:r>
      <w:r w:rsidR="00B40A0E">
        <w:rPr>
          <w:rFonts w:asciiTheme="minorHAnsi" w:hAnsiTheme="minorHAnsi" w:cstheme="minorHAnsi"/>
          <w:sz w:val="22"/>
          <w:szCs w:val="22"/>
        </w:rPr>
        <w:t xml:space="preserve">i </w:t>
      </w:r>
      <w:proofErr w:type="spellStart"/>
      <w:r w:rsidR="00B40A0E">
        <w:rPr>
          <w:rFonts w:asciiTheme="minorHAnsi" w:hAnsiTheme="minorHAnsi" w:cstheme="minorHAnsi"/>
          <w:sz w:val="22"/>
          <w:szCs w:val="22"/>
        </w:rPr>
        <w:t>brand</w:t>
      </w:r>
      <w:proofErr w:type="spellEnd"/>
      <w:r w:rsidRPr="00365FB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65FBC">
        <w:rPr>
          <w:rFonts w:asciiTheme="minorHAnsi" w:hAnsiTheme="minorHAnsi" w:cstheme="minorHAnsi"/>
          <w:sz w:val="22"/>
          <w:szCs w:val="22"/>
        </w:rPr>
        <w:t>Grape</w:t>
      </w:r>
      <w:proofErr w:type="spellEnd"/>
      <w:r w:rsidRPr="00365FBC">
        <w:rPr>
          <w:rFonts w:asciiTheme="minorHAnsi" w:hAnsiTheme="minorHAnsi" w:cstheme="minorHAnsi"/>
          <w:sz w:val="22"/>
          <w:szCs w:val="22"/>
        </w:rPr>
        <w:t xml:space="preserve"> Talk. „Codzienny” uzupełnia tę linię, odpowiadając na rosnące zapotrzebowanie na produkty pierwszej ceny i wzmacniając konkurencyjność sklepów tradycyjnych.</w:t>
      </w:r>
      <w:r w:rsidR="000D18A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E91FE6" w14:textId="77777777" w:rsidR="00365FBC" w:rsidRPr="00365FBC" w:rsidRDefault="00365FBC" w:rsidP="00365FB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03C4A02" w14:textId="00611DBA" w:rsidR="00365FBC" w:rsidRPr="002061C7" w:rsidRDefault="00365FBC" w:rsidP="00365FBC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65FBC">
        <w:rPr>
          <w:rFonts w:asciiTheme="minorHAnsi" w:hAnsiTheme="minorHAnsi" w:cstheme="minorHAnsi"/>
          <w:sz w:val="22"/>
          <w:szCs w:val="22"/>
        </w:rPr>
        <w:t xml:space="preserve">– </w:t>
      </w:r>
      <w:r w:rsidR="000D18A1" w:rsidRPr="00156290">
        <w:rPr>
          <w:rFonts w:asciiTheme="minorHAnsi" w:hAnsiTheme="minorHAnsi" w:cstheme="minorHAnsi"/>
          <w:i/>
          <w:iCs/>
          <w:sz w:val="22"/>
          <w:szCs w:val="22"/>
        </w:rPr>
        <w:t xml:space="preserve">Obecnie wartość sprzedaży </w:t>
      </w:r>
      <w:proofErr w:type="spellStart"/>
      <w:r w:rsidR="000D18A1" w:rsidRPr="00156290">
        <w:rPr>
          <w:rFonts w:asciiTheme="minorHAnsi" w:hAnsiTheme="minorHAnsi" w:cstheme="minorHAnsi"/>
          <w:i/>
          <w:iCs/>
          <w:sz w:val="22"/>
          <w:szCs w:val="22"/>
        </w:rPr>
        <w:t>private</w:t>
      </w:r>
      <w:proofErr w:type="spellEnd"/>
      <w:r w:rsidR="000D18A1" w:rsidRPr="0015629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0D18A1" w:rsidRPr="00156290">
        <w:rPr>
          <w:rFonts w:asciiTheme="minorHAnsi" w:hAnsiTheme="minorHAnsi" w:cstheme="minorHAnsi"/>
          <w:i/>
          <w:iCs/>
          <w:sz w:val="22"/>
          <w:szCs w:val="22"/>
        </w:rPr>
        <w:t>label</w:t>
      </w:r>
      <w:proofErr w:type="spellEnd"/>
      <w:r w:rsidR="000D18A1" w:rsidRPr="00156290">
        <w:rPr>
          <w:rFonts w:asciiTheme="minorHAnsi" w:hAnsiTheme="minorHAnsi" w:cstheme="minorHAnsi"/>
          <w:i/>
          <w:iCs/>
          <w:sz w:val="22"/>
          <w:szCs w:val="22"/>
        </w:rPr>
        <w:t xml:space="preserve"> wynosi około 900 mln zł, co stanowi 5% całkowitej sprzedaży Grupy.</w:t>
      </w:r>
      <w:r w:rsidR="000D18A1">
        <w:rPr>
          <w:rFonts w:asciiTheme="minorHAnsi" w:hAnsiTheme="minorHAnsi" w:cstheme="minorHAnsi"/>
          <w:sz w:val="22"/>
          <w:szCs w:val="22"/>
        </w:rPr>
        <w:t xml:space="preserve"> </w:t>
      </w:r>
      <w:r w:rsidRPr="00365FBC">
        <w:rPr>
          <w:rFonts w:asciiTheme="minorHAnsi" w:hAnsiTheme="minorHAnsi" w:cstheme="minorHAnsi"/>
          <w:i/>
          <w:iCs/>
          <w:sz w:val="22"/>
          <w:szCs w:val="22"/>
        </w:rPr>
        <w:t>W najbliższych latach planujemy znacząco zwiększyć udziały marek własnych</w:t>
      </w:r>
      <w:r w:rsidR="000D18A1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r w:rsidRPr="00365FBC">
        <w:rPr>
          <w:rFonts w:asciiTheme="minorHAnsi" w:hAnsiTheme="minorHAnsi" w:cstheme="minorHAnsi"/>
          <w:i/>
          <w:iCs/>
          <w:sz w:val="22"/>
          <w:szCs w:val="22"/>
        </w:rPr>
        <w:t>Stawiamy na dywersyfikację oferty, dostosowując ją do różnych stylów życia i budżetów konsumentów. Marka „Codzienny” jest ważnym elementem tej strategii</w:t>
      </w:r>
      <w:r w:rsidRPr="00365FBC">
        <w:rPr>
          <w:rFonts w:asciiTheme="minorHAnsi" w:hAnsiTheme="minorHAnsi" w:cstheme="minorHAnsi"/>
          <w:sz w:val="22"/>
          <w:szCs w:val="22"/>
        </w:rPr>
        <w:t xml:space="preserve"> – </w:t>
      </w:r>
      <w:r w:rsidR="00BE258F">
        <w:rPr>
          <w:rFonts w:asciiTheme="minorHAnsi" w:hAnsiTheme="minorHAnsi" w:cstheme="minorHAnsi"/>
          <w:sz w:val="22"/>
          <w:szCs w:val="22"/>
        </w:rPr>
        <w:t>dodaje</w:t>
      </w:r>
      <w:r w:rsidRPr="00365FBC">
        <w:rPr>
          <w:rFonts w:asciiTheme="minorHAnsi" w:hAnsiTheme="minorHAnsi" w:cstheme="minorHAnsi"/>
          <w:sz w:val="22"/>
          <w:szCs w:val="22"/>
        </w:rPr>
        <w:t xml:space="preserve"> </w:t>
      </w:r>
      <w:r w:rsidR="00765305" w:rsidRPr="002061C7">
        <w:rPr>
          <w:rFonts w:asciiTheme="minorHAnsi" w:hAnsiTheme="minorHAnsi" w:cstheme="minorHAnsi"/>
          <w:b/>
          <w:bCs/>
          <w:sz w:val="22"/>
          <w:szCs w:val="22"/>
        </w:rPr>
        <w:t>Małgorzata Zielińska</w:t>
      </w:r>
      <w:r w:rsidR="008436CB" w:rsidRPr="002061C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1CBAE8D8" w14:textId="77777777" w:rsidR="00935216" w:rsidRDefault="00935216" w:rsidP="00204D4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822CD75" w14:textId="77777777" w:rsidR="00282BBD" w:rsidRDefault="00282BBD" w:rsidP="00282BBD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A30E694" w14:textId="77777777" w:rsidR="00282BBD" w:rsidRPr="004E41AD" w:rsidRDefault="00282BBD" w:rsidP="00282BBD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410ABD3E" w14:textId="77777777" w:rsidR="00282BBD" w:rsidRPr="00514BF6" w:rsidRDefault="00282BBD" w:rsidP="00282BB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AC891" w14:textId="77777777" w:rsidR="00282BBD" w:rsidRPr="00514BF6" w:rsidRDefault="00282BBD" w:rsidP="00282B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Bidi"/>
          <w:color w:val="808080" w:themeColor="background1" w:themeShade="80"/>
          <w:sz w:val="20"/>
          <w:szCs w:val="20"/>
        </w:rPr>
      </w:pPr>
      <w:r w:rsidRPr="00514BF6">
        <w:rPr>
          <w:rFonts w:asciiTheme="minorHAnsi" w:eastAsia="Arial Unicode MS" w:hAnsiTheme="minorHAnsi" w:cstheme="minorHAnsi"/>
          <w:b/>
          <w:bCs/>
          <w:color w:val="595959" w:themeColor="text1" w:themeTint="A6"/>
          <w:sz w:val="20"/>
          <w:szCs w:val="20"/>
          <w:bdr w:val="nil"/>
          <w:lang w:eastAsia="en-US"/>
        </w:rPr>
        <w:t>Grupa Eurocash</w:t>
      </w:r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jest największym polskim hurtowym dystrybutorem produktów FMCG, właścicielem lidera rynku e-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grocery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Frisco.pl, partnerem logistycznym i technologicznym sklepów lokalnych.  Zarządza rozbudowaną strukturą sieci franczyzowych, agencyjnych i partnerskich, takich jak ABC, Delikatesy Centrum, Groszek, Gama, Duży Ben, Lewiatan czy Euro Sklep. Z ponad 15,5 tys. placówek Grupa Eurocash, zgodnie z analizą Deloitte, jest największym franczyzodawcą w Polsce, co czyni kluczowym partnerem rozwoju dla tysięcy lokalnych przedsiębiorców. Grupa oferuje z jednej strony efektywne modele biznesowe, a z drugiej skalę zakupową, logistykę, wsparcie marketingowe, dostęp do wiedzy oraz nowoczesne rozwiązania technologiczne wspierające prowadzenie i rozwój sklepu. Z liczbą ponad 19 tys. zatrudnianych pracowników i 90 tys. klientów, Eurocash od lat zajmuje miejsce w czołówce największych polskich firm, kompleksowo kształtując rynek polskiego handlu i wyznaczając kierunki rozwoju branży. Dąży do tego, by wyznaczać trendy także w zakresie odpowiedzialności. Do 2030 r. Grupa zamierza zmniejszyć swoją emisję CO2 o 42 proc. w ramach strategii dekarbonizacji, jaką przyjęła w 2022 r. – w zgodzie z celami Porozumienia Paryskiego, w ramach ścieżki określonej przez Science 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Based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Targets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 xml:space="preserve"> 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Initiative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* (</w:t>
      </w:r>
      <w:proofErr w:type="spellStart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SBTi</w:t>
      </w:r>
      <w:proofErr w:type="spellEnd"/>
      <w:r w:rsidRPr="00514BF6">
        <w:rPr>
          <w:rFonts w:asciiTheme="minorHAnsi" w:eastAsia="Arial Unicode MS" w:hAnsiTheme="minorHAnsi" w:cstheme="minorHAnsi"/>
          <w:color w:val="595959" w:themeColor="text1" w:themeTint="A6"/>
          <w:sz w:val="20"/>
          <w:szCs w:val="20"/>
          <w:bdr w:val="nil"/>
          <w:lang w:eastAsia="en-US"/>
        </w:rPr>
        <w:t>).</w:t>
      </w:r>
    </w:p>
    <w:p w14:paraId="7B932194" w14:textId="049E4DFE" w:rsidR="00D31EA6" w:rsidRPr="00B132C2" w:rsidRDefault="00D31EA6" w:rsidP="00282BB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D31EA6" w:rsidRPr="00B132C2" w:rsidSect="0034063A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309" w:left="1134" w:header="0" w:footer="25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0961" w14:textId="77777777" w:rsidR="001F0989" w:rsidRDefault="001F0989" w:rsidP="00BD6B40">
      <w:r>
        <w:separator/>
      </w:r>
    </w:p>
  </w:endnote>
  <w:endnote w:type="continuationSeparator" w:id="0">
    <w:p w14:paraId="5AF0AEB9" w14:textId="77777777" w:rsidR="001F0989" w:rsidRDefault="001F0989" w:rsidP="00BD6B40">
      <w:r>
        <w:continuationSeparator/>
      </w:r>
    </w:p>
  </w:endnote>
  <w:endnote w:type="continuationNotice" w:id="1">
    <w:p w14:paraId="6B681C5C" w14:textId="77777777" w:rsidR="001F0989" w:rsidRDefault="001F0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3E56" w14:textId="77777777" w:rsidR="00022DC7" w:rsidRDefault="00022DC7" w:rsidP="00022DC7">
    <w:pPr>
      <w:pStyle w:val="Stopka"/>
    </w:pPr>
  </w:p>
  <w:p w14:paraId="6337705A" w14:textId="77777777" w:rsidR="0095240E" w:rsidRDefault="0095240E" w:rsidP="00022DC7">
    <w:pPr>
      <w:pStyle w:val="Stopka"/>
    </w:pPr>
  </w:p>
  <w:p w14:paraId="6C10288E" w14:textId="27E000F4" w:rsidR="00022DC7" w:rsidRDefault="00780FC1" w:rsidP="00780FC1">
    <w:pPr>
      <w:pStyle w:val="Stopka"/>
      <w:tabs>
        <w:tab w:val="clear" w:pos="8306"/>
        <w:tab w:val="left" w:pos="4153"/>
        <w:tab w:val="center" w:pos="4819"/>
      </w:tabs>
    </w:pPr>
    <w:r>
      <w:tab/>
    </w:r>
    <w:r>
      <w:tab/>
    </w:r>
  </w:p>
  <w:p w14:paraId="42F0BC15" w14:textId="4810A4AA" w:rsidR="00022DC7" w:rsidRDefault="00780FC1" w:rsidP="00780FC1">
    <w:pPr>
      <w:pStyle w:val="Stopka"/>
      <w:tabs>
        <w:tab w:val="clear" w:pos="4153"/>
        <w:tab w:val="clear" w:pos="8306"/>
        <w:tab w:val="left" w:pos="5748"/>
      </w:tabs>
    </w:pPr>
    <w:r>
      <w:tab/>
    </w:r>
  </w:p>
  <w:p w14:paraId="286C4C12" w14:textId="77777777" w:rsidR="00022DC7" w:rsidRDefault="00022DC7" w:rsidP="00022DC7">
    <w:pPr>
      <w:pStyle w:val="Stopka"/>
    </w:pPr>
  </w:p>
  <w:p w14:paraId="5DAF0B3B" w14:textId="15EC9474" w:rsidR="00022DC7" w:rsidRDefault="00780FC1" w:rsidP="00C2461A">
    <w:pPr>
      <w:pStyle w:val="Stopka"/>
      <w:tabs>
        <w:tab w:val="clear" w:pos="4153"/>
        <w:tab w:val="clear" w:pos="8306"/>
        <w:tab w:val="left" w:pos="3660"/>
        <w:tab w:val="left" w:pos="6360"/>
      </w:tabs>
    </w:pPr>
    <w:r>
      <w:tab/>
    </w:r>
    <w:r w:rsidR="00C2461A">
      <w:tab/>
    </w:r>
  </w:p>
  <w:p w14:paraId="1F4EB538" w14:textId="1A31DB3B" w:rsidR="00022DC7" w:rsidRPr="00725ED4" w:rsidRDefault="0034063A" w:rsidP="0034063A">
    <w:pPr>
      <w:pStyle w:val="Stopka"/>
      <w:tabs>
        <w:tab w:val="clear" w:pos="4153"/>
        <w:tab w:val="clear" w:pos="8306"/>
        <w:tab w:val="left" w:pos="31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A349" w14:textId="77777777" w:rsidR="001F0989" w:rsidRDefault="001F0989" w:rsidP="00BD6B40">
      <w:r>
        <w:separator/>
      </w:r>
    </w:p>
  </w:footnote>
  <w:footnote w:type="continuationSeparator" w:id="0">
    <w:p w14:paraId="4BCDB5D2" w14:textId="77777777" w:rsidR="001F0989" w:rsidRDefault="001F0989" w:rsidP="00BD6B40">
      <w:r>
        <w:continuationSeparator/>
      </w:r>
    </w:p>
  </w:footnote>
  <w:footnote w:type="continuationNotice" w:id="1">
    <w:p w14:paraId="7F7B2820" w14:textId="77777777" w:rsidR="001F0989" w:rsidRDefault="001F09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C0E6" w14:textId="77777777" w:rsidR="00022DC7" w:rsidRDefault="007D318C" w:rsidP="00022DC7">
    <w:pPr>
      <w:pStyle w:val="Nagwek"/>
    </w:pPr>
    <w:r>
      <w:rPr>
        <w:noProof/>
      </w:rPr>
      <w:pict w14:anchorId="2503F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26597" o:spid="_x0000_s1027" type="#_x0000_t75" alt="" style="position:absolute;margin-left:0;margin-top:0;width:595.4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3733" w14:textId="0B9D1A17" w:rsidR="00022DC7" w:rsidRDefault="0034063A" w:rsidP="00022DC7">
    <w:pPr>
      <w:pStyle w:val="Nagwek"/>
    </w:pPr>
    <w:r>
      <w:rPr>
        <w:noProof/>
      </w:rPr>
      <w:drawing>
        <wp:anchor distT="0" distB="0" distL="114300" distR="114300" simplePos="0" relativeHeight="251659266" behindDoc="1" locked="0" layoutInCell="1" allowOverlap="1" wp14:anchorId="41FA4FB8" wp14:editId="2FB8AA7A">
          <wp:simplePos x="0" y="0"/>
          <wp:positionH relativeFrom="margin">
            <wp:align>center</wp:align>
          </wp:positionH>
          <wp:positionV relativeFrom="paragraph">
            <wp:posOffset>33655</wp:posOffset>
          </wp:positionV>
          <wp:extent cx="7545600" cy="10663200"/>
          <wp:effectExtent l="0" t="0" r="0" b="5080"/>
          <wp:wrapNone/>
          <wp:docPr id="112545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600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369E88" w14:textId="5DD6919D" w:rsidR="00022DC7" w:rsidRDefault="00022DC7" w:rsidP="00022DC7">
    <w:pPr>
      <w:pStyle w:val="Nagwek"/>
    </w:pPr>
  </w:p>
  <w:p w14:paraId="666C9CBF" w14:textId="77777777" w:rsidR="00022DC7" w:rsidRDefault="00022DC7" w:rsidP="00022DC7">
    <w:pPr>
      <w:pStyle w:val="Nagwek"/>
    </w:pPr>
  </w:p>
  <w:p w14:paraId="6FC64751" w14:textId="77777777" w:rsidR="00022DC7" w:rsidRDefault="00022DC7" w:rsidP="00022DC7">
    <w:pPr>
      <w:pStyle w:val="Nagwek"/>
    </w:pPr>
  </w:p>
  <w:p w14:paraId="24AAD8E7" w14:textId="77777777" w:rsidR="00022DC7" w:rsidRDefault="00022DC7" w:rsidP="00022DC7">
    <w:pPr>
      <w:pStyle w:val="Nagwek"/>
    </w:pPr>
  </w:p>
  <w:p w14:paraId="494FCDBD" w14:textId="77777777" w:rsidR="00022DC7" w:rsidRDefault="00022DC7" w:rsidP="00022DC7">
    <w:pPr>
      <w:pStyle w:val="Nagwek"/>
    </w:pPr>
  </w:p>
  <w:p w14:paraId="1594B1DE" w14:textId="77777777" w:rsidR="00022DC7" w:rsidRPr="00725ED4" w:rsidRDefault="00022DC7" w:rsidP="00022D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1EE9E" w14:textId="77777777" w:rsidR="00022DC7" w:rsidRDefault="007D318C" w:rsidP="00022DC7">
    <w:pPr>
      <w:pStyle w:val="Nagwek"/>
    </w:pPr>
    <w:r>
      <w:rPr>
        <w:noProof/>
      </w:rPr>
      <w:pict w14:anchorId="54517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426596" o:spid="_x0000_s1025" type="#_x0000_t75" alt="" style="position:absolute;margin-left:0;margin-top:0;width:595.4pt;height:841.9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4A3"/>
    <w:multiLevelType w:val="hybridMultilevel"/>
    <w:tmpl w:val="955EA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726CD"/>
    <w:multiLevelType w:val="hybridMultilevel"/>
    <w:tmpl w:val="70C001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F6E26"/>
    <w:multiLevelType w:val="hybridMultilevel"/>
    <w:tmpl w:val="D0807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F68BE"/>
    <w:multiLevelType w:val="multilevel"/>
    <w:tmpl w:val="3C42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241A70"/>
    <w:multiLevelType w:val="hybridMultilevel"/>
    <w:tmpl w:val="EAE4F5B6"/>
    <w:lvl w:ilvl="0" w:tplc="F2BCA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4D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44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68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A9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90F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8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02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48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4220EB"/>
    <w:multiLevelType w:val="hybridMultilevel"/>
    <w:tmpl w:val="1EC84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10806"/>
    <w:multiLevelType w:val="hybridMultilevel"/>
    <w:tmpl w:val="D7BA84D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8D8485B"/>
    <w:multiLevelType w:val="hybridMultilevel"/>
    <w:tmpl w:val="3EF0D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D079C"/>
    <w:multiLevelType w:val="hybridMultilevel"/>
    <w:tmpl w:val="36165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56EAB"/>
    <w:multiLevelType w:val="hybridMultilevel"/>
    <w:tmpl w:val="F2E6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D5794"/>
    <w:multiLevelType w:val="hybridMultilevel"/>
    <w:tmpl w:val="040232AC"/>
    <w:lvl w:ilvl="0" w:tplc="7534A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28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C7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29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DA7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08D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681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A9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EEE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96B7892"/>
    <w:multiLevelType w:val="hybridMultilevel"/>
    <w:tmpl w:val="9B2A312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2D113AD"/>
    <w:multiLevelType w:val="hybridMultilevel"/>
    <w:tmpl w:val="FC866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84B6C"/>
    <w:multiLevelType w:val="hybridMultilevel"/>
    <w:tmpl w:val="FEDCE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B0C55"/>
    <w:multiLevelType w:val="hybridMultilevel"/>
    <w:tmpl w:val="AF4A5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4213C"/>
    <w:multiLevelType w:val="multilevel"/>
    <w:tmpl w:val="8A86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A3C19"/>
    <w:multiLevelType w:val="hybridMultilevel"/>
    <w:tmpl w:val="ACD26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21A4B"/>
    <w:multiLevelType w:val="hybridMultilevel"/>
    <w:tmpl w:val="B936E4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E041F9"/>
    <w:multiLevelType w:val="hybridMultilevel"/>
    <w:tmpl w:val="73F4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F6390"/>
    <w:multiLevelType w:val="multilevel"/>
    <w:tmpl w:val="C896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319E0"/>
    <w:multiLevelType w:val="multilevel"/>
    <w:tmpl w:val="D9D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CC210F"/>
    <w:multiLevelType w:val="hybridMultilevel"/>
    <w:tmpl w:val="E65AC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72155"/>
    <w:multiLevelType w:val="hybridMultilevel"/>
    <w:tmpl w:val="E0C43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84FB4"/>
    <w:multiLevelType w:val="hybridMultilevel"/>
    <w:tmpl w:val="EBD6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44D95"/>
    <w:multiLevelType w:val="hybridMultilevel"/>
    <w:tmpl w:val="557E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50EDE"/>
    <w:multiLevelType w:val="hybridMultilevel"/>
    <w:tmpl w:val="E8500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86DB2"/>
    <w:multiLevelType w:val="hybridMultilevel"/>
    <w:tmpl w:val="03CE5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910E7"/>
    <w:multiLevelType w:val="hybridMultilevel"/>
    <w:tmpl w:val="43EE7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727949">
    <w:abstractNumId w:val="22"/>
  </w:num>
  <w:num w:numId="2" w16cid:durableId="1243759453">
    <w:abstractNumId w:val="0"/>
  </w:num>
  <w:num w:numId="3" w16cid:durableId="543449190">
    <w:abstractNumId w:val="16"/>
  </w:num>
  <w:num w:numId="4" w16cid:durableId="20322295">
    <w:abstractNumId w:val="6"/>
  </w:num>
  <w:num w:numId="5" w16cid:durableId="625818691">
    <w:abstractNumId w:val="24"/>
  </w:num>
  <w:num w:numId="6" w16cid:durableId="428892203">
    <w:abstractNumId w:val="17"/>
  </w:num>
  <w:num w:numId="7" w16cid:durableId="1137575767">
    <w:abstractNumId w:val="1"/>
  </w:num>
  <w:num w:numId="8" w16cid:durableId="1966690253">
    <w:abstractNumId w:val="9"/>
  </w:num>
  <w:num w:numId="9" w16cid:durableId="186993051">
    <w:abstractNumId w:val="7"/>
  </w:num>
  <w:num w:numId="10" w16cid:durableId="981152014">
    <w:abstractNumId w:val="21"/>
  </w:num>
  <w:num w:numId="11" w16cid:durableId="1523398360">
    <w:abstractNumId w:val="20"/>
  </w:num>
  <w:num w:numId="12" w16cid:durableId="333267893">
    <w:abstractNumId w:val="11"/>
  </w:num>
  <w:num w:numId="13" w16cid:durableId="167522495">
    <w:abstractNumId w:val="25"/>
  </w:num>
  <w:num w:numId="14" w16cid:durableId="799349834">
    <w:abstractNumId w:val="26"/>
  </w:num>
  <w:num w:numId="15" w16cid:durableId="587423875">
    <w:abstractNumId w:val="3"/>
  </w:num>
  <w:num w:numId="16" w16cid:durableId="1089931908">
    <w:abstractNumId w:val="19"/>
  </w:num>
  <w:num w:numId="17" w16cid:durableId="1468939323">
    <w:abstractNumId w:val="15"/>
  </w:num>
  <w:num w:numId="18" w16cid:durableId="634599095">
    <w:abstractNumId w:val="18"/>
  </w:num>
  <w:num w:numId="19" w16cid:durableId="2117675865">
    <w:abstractNumId w:val="8"/>
  </w:num>
  <w:num w:numId="20" w16cid:durableId="1949116673">
    <w:abstractNumId w:val="10"/>
  </w:num>
  <w:num w:numId="21" w16cid:durableId="1231502369">
    <w:abstractNumId w:val="23"/>
  </w:num>
  <w:num w:numId="22" w16cid:durableId="1649938235">
    <w:abstractNumId w:val="27"/>
  </w:num>
  <w:num w:numId="23" w16cid:durableId="1740444539">
    <w:abstractNumId w:val="5"/>
  </w:num>
  <w:num w:numId="24" w16cid:durableId="1440638587">
    <w:abstractNumId w:val="14"/>
  </w:num>
  <w:num w:numId="25" w16cid:durableId="1696688790">
    <w:abstractNumId w:val="12"/>
  </w:num>
  <w:num w:numId="26" w16cid:durableId="1232495917">
    <w:abstractNumId w:val="13"/>
  </w:num>
  <w:num w:numId="27" w16cid:durableId="1995907881">
    <w:abstractNumId w:val="2"/>
  </w:num>
  <w:num w:numId="28" w16cid:durableId="984429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B40"/>
    <w:rsid w:val="0000043E"/>
    <w:rsid w:val="000006CE"/>
    <w:rsid w:val="00000A7C"/>
    <w:rsid w:val="00000DC1"/>
    <w:rsid w:val="000011FA"/>
    <w:rsid w:val="000021BF"/>
    <w:rsid w:val="00003327"/>
    <w:rsid w:val="000116B9"/>
    <w:rsid w:val="0001222C"/>
    <w:rsid w:val="00012321"/>
    <w:rsid w:val="00012862"/>
    <w:rsid w:val="000168AF"/>
    <w:rsid w:val="00021959"/>
    <w:rsid w:val="00022776"/>
    <w:rsid w:val="00022DC7"/>
    <w:rsid w:val="0002367A"/>
    <w:rsid w:val="00025512"/>
    <w:rsid w:val="00034312"/>
    <w:rsid w:val="000344B4"/>
    <w:rsid w:val="0003492D"/>
    <w:rsid w:val="00034D47"/>
    <w:rsid w:val="000350F6"/>
    <w:rsid w:val="0003625A"/>
    <w:rsid w:val="000378DD"/>
    <w:rsid w:val="00042C4D"/>
    <w:rsid w:val="0004368F"/>
    <w:rsid w:val="00043B5F"/>
    <w:rsid w:val="000456B3"/>
    <w:rsid w:val="000463C9"/>
    <w:rsid w:val="0004755E"/>
    <w:rsid w:val="00047AFD"/>
    <w:rsid w:val="00053DFB"/>
    <w:rsid w:val="0005519C"/>
    <w:rsid w:val="00055D3E"/>
    <w:rsid w:val="00057935"/>
    <w:rsid w:val="00063CEB"/>
    <w:rsid w:val="00067296"/>
    <w:rsid w:val="0007000C"/>
    <w:rsid w:val="000733C0"/>
    <w:rsid w:val="00073661"/>
    <w:rsid w:val="0007450D"/>
    <w:rsid w:val="000746BC"/>
    <w:rsid w:val="00074D91"/>
    <w:rsid w:val="00075ABD"/>
    <w:rsid w:val="00075BB4"/>
    <w:rsid w:val="000774A3"/>
    <w:rsid w:val="000803AF"/>
    <w:rsid w:val="000843D5"/>
    <w:rsid w:val="000864E6"/>
    <w:rsid w:val="0008798B"/>
    <w:rsid w:val="00090B50"/>
    <w:rsid w:val="00093169"/>
    <w:rsid w:val="00094595"/>
    <w:rsid w:val="0009467C"/>
    <w:rsid w:val="000960DC"/>
    <w:rsid w:val="0009685D"/>
    <w:rsid w:val="000A3455"/>
    <w:rsid w:val="000A4F68"/>
    <w:rsid w:val="000A583F"/>
    <w:rsid w:val="000A7A97"/>
    <w:rsid w:val="000B363C"/>
    <w:rsid w:val="000B443E"/>
    <w:rsid w:val="000B4918"/>
    <w:rsid w:val="000B5B01"/>
    <w:rsid w:val="000B662E"/>
    <w:rsid w:val="000B6D7D"/>
    <w:rsid w:val="000C2ABF"/>
    <w:rsid w:val="000C4AF3"/>
    <w:rsid w:val="000C5928"/>
    <w:rsid w:val="000C6318"/>
    <w:rsid w:val="000C71AF"/>
    <w:rsid w:val="000D18A1"/>
    <w:rsid w:val="000D1902"/>
    <w:rsid w:val="000D3467"/>
    <w:rsid w:val="000D3633"/>
    <w:rsid w:val="000D3891"/>
    <w:rsid w:val="000D4951"/>
    <w:rsid w:val="000D5CA9"/>
    <w:rsid w:val="000D79F4"/>
    <w:rsid w:val="000E1B1E"/>
    <w:rsid w:val="000E34DC"/>
    <w:rsid w:val="000E36BC"/>
    <w:rsid w:val="000E4963"/>
    <w:rsid w:val="000E5492"/>
    <w:rsid w:val="000E5CC0"/>
    <w:rsid w:val="000E6FFA"/>
    <w:rsid w:val="000F0C3C"/>
    <w:rsid w:val="000F1637"/>
    <w:rsid w:val="000F2A5E"/>
    <w:rsid w:val="000F4FF7"/>
    <w:rsid w:val="000F59C3"/>
    <w:rsid w:val="000F7DC8"/>
    <w:rsid w:val="00102601"/>
    <w:rsid w:val="00102992"/>
    <w:rsid w:val="00103CDF"/>
    <w:rsid w:val="00103E50"/>
    <w:rsid w:val="0010570E"/>
    <w:rsid w:val="00105E3C"/>
    <w:rsid w:val="00106077"/>
    <w:rsid w:val="00106E2D"/>
    <w:rsid w:val="00110173"/>
    <w:rsid w:val="00112A92"/>
    <w:rsid w:val="0011454B"/>
    <w:rsid w:val="0011591D"/>
    <w:rsid w:val="00115F53"/>
    <w:rsid w:val="00116343"/>
    <w:rsid w:val="00121227"/>
    <w:rsid w:val="00122707"/>
    <w:rsid w:val="00123412"/>
    <w:rsid w:val="001258FF"/>
    <w:rsid w:val="00127697"/>
    <w:rsid w:val="00131443"/>
    <w:rsid w:val="00131973"/>
    <w:rsid w:val="00131CBD"/>
    <w:rsid w:val="00137296"/>
    <w:rsid w:val="00137BEA"/>
    <w:rsid w:val="00141636"/>
    <w:rsid w:val="00144516"/>
    <w:rsid w:val="0014498A"/>
    <w:rsid w:val="00144CDA"/>
    <w:rsid w:val="001474E6"/>
    <w:rsid w:val="001529E0"/>
    <w:rsid w:val="00156290"/>
    <w:rsid w:val="00156683"/>
    <w:rsid w:val="0016016A"/>
    <w:rsid w:val="00162B08"/>
    <w:rsid w:val="0016508A"/>
    <w:rsid w:val="001671E7"/>
    <w:rsid w:val="001753D1"/>
    <w:rsid w:val="00175CCE"/>
    <w:rsid w:val="00176202"/>
    <w:rsid w:val="001766DD"/>
    <w:rsid w:val="0017789A"/>
    <w:rsid w:val="00180263"/>
    <w:rsid w:val="00180B41"/>
    <w:rsid w:val="001826FC"/>
    <w:rsid w:val="00182C83"/>
    <w:rsid w:val="001847FA"/>
    <w:rsid w:val="00186FEB"/>
    <w:rsid w:val="00187E7F"/>
    <w:rsid w:val="00191704"/>
    <w:rsid w:val="00191774"/>
    <w:rsid w:val="00191798"/>
    <w:rsid w:val="0019236F"/>
    <w:rsid w:val="001930FD"/>
    <w:rsid w:val="0019345A"/>
    <w:rsid w:val="00194551"/>
    <w:rsid w:val="00194FF8"/>
    <w:rsid w:val="00195949"/>
    <w:rsid w:val="00196032"/>
    <w:rsid w:val="00196E21"/>
    <w:rsid w:val="00197332"/>
    <w:rsid w:val="00197A29"/>
    <w:rsid w:val="001A09D1"/>
    <w:rsid w:val="001A2EE1"/>
    <w:rsid w:val="001A3000"/>
    <w:rsid w:val="001A3284"/>
    <w:rsid w:val="001A4FB7"/>
    <w:rsid w:val="001A55F9"/>
    <w:rsid w:val="001A7BEE"/>
    <w:rsid w:val="001B0D10"/>
    <w:rsid w:val="001B3132"/>
    <w:rsid w:val="001B3BED"/>
    <w:rsid w:val="001B3F30"/>
    <w:rsid w:val="001B3FDB"/>
    <w:rsid w:val="001B5FF8"/>
    <w:rsid w:val="001C0050"/>
    <w:rsid w:val="001C05D1"/>
    <w:rsid w:val="001C2296"/>
    <w:rsid w:val="001D02E6"/>
    <w:rsid w:val="001E0A30"/>
    <w:rsid w:val="001E0B63"/>
    <w:rsid w:val="001E0EAC"/>
    <w:rsid w:val="001E5ED3"/>
    <w:rsid w:val="001E7F69"/>
    <w:rsid w:val="001F0989"/>
    <w:rsid w:val="001F1CDC"/>
    <w:rsid w:val="001F1E1D"/>
    <w:rsid w:val="001F45D8"/>
    <w:rsid w:val="0020077B"/>
    <w:rsid w:val="002030AE"/>
    <w:rsid w:val="00203DA0"/>
    <w:rsid w:val="00203DB0"/>
    <w:rsid w:val="00204D40"/>
    <w:rsid w:val="00205757"/>
    <w:rsid w:val="002060D5"/>
    <w:rsid w:val="00206167"/>
    <w:rsid w:val="002061C7"/>
    <w:rsid w:val="002062DE"/>
    <w:rsid w:val="00212A16"/>
    <w:rsid w:val="00215277"/>
    <w:rsid w:val="002152B2"/>
    <w:rsid w:val="002165AC"/>
    <w:rsid w:val="00220568"/>
    <w:rsid w:val="00221E86"/>
    <w:rsid w:val="002220D2"/>
    <w:rsid w:val="00222791"/>
    <w:rsid w:val="002255A7"/>
    <w:rsid w:val="00232B0A"/>
    <w:rsid w:val="00233C19"/>
    <w:rsid w:val="002360AC"/>
    <w:rsid w:val="00242F3B"/>
    <w:rsid w:val="00243247"/>
    <w:rsid w:val="002445CC"/>
    <w:rsid w:val="002458FD"/>
    <w:rsid w:val="00245B03"/>
    <w:rsid w:val="00247505"/>
    <w:rsid w:val="00247C5B"/>
    <w:rsid w:val="00247CF8"/>
    <w:rsid w:val="0025001F"/>
    <w:rsid w:val="00250C2A"/>
    <w:rsid w:val="0025386E"/>
    <w:rsid w:val="00253A15"/>
    <w:rsid w:val="00253E3A"/>
    <w:rsid w:val="00260A42"/>
    <w:rsid w:val="00265A6B"/>
    <w:rsid w:val="00265CAF"/>
    <w:rsid w:val="00267F6B"/>
    <w:rsid w:val="00272A12"/>
    <w:rsid w:val="0027546B"/>
    <w:rsid w:val="00276392"/>
    <w:rsid w:val="0028029B"/>
    <w:rsid w:val="002820D8"/>
    <w:rsid w:val="00282BBD"/>
    <w:rsid w:val="00282D6D"/>
    <w:rsid w:val="0028306A"/>
    <w:rsid w:val="00285005"/>
    <w:rsid w:val="00285238"/>
    <w:rsid w:val="0028524D"/>
    <w:rsid w:val="00285C2A"/>
    <w:rsid w:val="002916F2"/>
    <w:rsid w:val="00295C24"/>
    <w:rsid w:val="00296565"/>
    <w:rsid w:val="002969BF"/>
    <w:rsid w:val="00296FC7"/>
    <w:rsid w:val="002A04F0"/>
    <w:rsid w:val="002A3880"/>
    <w:rsid w:val="002A4B59"/>
    <w:rsid w:val="002A4C23"/>
    <w:rsid w:val="002B10B6"/>
    <w:rsid w:val="002B1A73"/>
    <w:rsid w:val="002B31F5"/>
    <w:rsid w:val="002B593F"/>
    <w:rsid w:val="002B5B06"/>
    <w:rsid w:val="002B60BC"/>
    <w:rsid w:val="002B7130"/>
    <w:rsid w:val="002B7BFC"/>
    <w:rsid w:val="002C40EC"/>
    <w:rsid w:val="002C47DC"/>
    <w:rsid w:val="002C75EC"/>
    <w:rsid w:val="002C7E93"/>
    <w:rsid w:val="002D1E2D"/>
    <w:rsid w:val="002D331A"/>
    <w:rsid w:val="002D3469"/>
    <w:rsid w:val="002D40B1"/>
    <w:rsid w:val="002D4C73"/>
    <w:rsid w:val="002D4D84"/>
    <w:rsid w:val="002D530B"/>
    <w:rsid w:val="002D6248"/>
    <w:rsid w:val="002E1146"/>
    <w:rsid w:val="002E1196"/>
    <w:rsid w:val="002E55EF"/>
    <w:rsid w:val="002E65C8"/>
    <w:rsid w:val="002E695D"/>
    <w:rsid w:val="002E76A0"/>
    <w:rsid w:val="002E7CB3"/>
    <w:rsid w:val="002F3E00"/>
    <w:rsid w:val="002F4B05"/>
    <w:rsid w:val="002F6047"/>
    <w:rsid w:val="002F61A8"/>
    <w:rsid w:val="002F61B5"/>
    <w:rsid w:val="002F6F2A"/>
    <w:rsid w:val="003009DC"/>
    <w:rsid w:val="003014B4"/>
    <w:rsid w:val="00301DBE"/>
    <w:rsid w:val="0030291D"/>
    <w:rsid w:val="00302F1C"/>
    <w:rsid w:val="003045BA"/>
    <w:rsid w:val="00307C72"/>
    <w:rsid w:val="00307EA5"/>
    <w:rsid w:val="00310323"/>
    <w:rsid w:val="0031162D"/>
    <w:rsid w:val="003134B8"/>
    <w:rsid w:val="0031375E"/>
    <w:rsid w:val="0031575C"/>
    <w:rsid w:val="003163C1"/>
    <w:rsid w:val="00320C5E"/>
    <w:rsid w:val="00320D13"/>
    <w:rsid w:val="0032135A"/>
    <w:rsid w:val="003251FB"/>
    <w:rsid w:val="003253CF"/>
    <w:rsid w:val="003257DC"/>
    <w:rsid w:val="0033013A"/>
    <w:rsid w:val="00330B88"/>
    <w:rsid w:val="003312A2"/>
    <w:rsid w:val="00332E47"/>
    <w:rsid w:val="00335E47"/>
    <w:rsid w:val="0033633E"/>
    <w:rsid w:val="00337FD3"/>
    <w:rsid w:val="0034063A"/>
    <w:rsid w:val="00340656"/>
    <w:rsid w:val="003449B9"/>
    <w:rsid w:val="00345DA5"/>
    <w:rsid w:val="003529DD"/>
    <w:rsid w:val="00353B29"/>
    <w:rsid w:val="00354080"/>
    <w:rsid w:val="00355A71"/>
    <w:rsid w:val="00356414"/>
    <w:rsid w:val="0036010E"/>
    <w:rsid w:val="0036055C"/>
    <w:rsid w:val="00362330"/>
    <w:rsid w:val="00363C8A"/>
    <w:rsid w:val="00365851"/>
    <w:rsid w:val="00365FBC"/>
    <w:rsid w:val="003669B6"/>
    <w:rsid w:val="00367193"/>
    <w:rsid w:val="0036732A"/>
    <w:rsid w:val="00367DB2"/>
    <w:rsid w:val="003713FA"/>
    <w:rsid w:val="003716A0"/>
    <w:rsid w:val="003722DD"/>
    <w:rsid w:val="0037385E"/>
    <w:rsid w:val="00373B0A"/>
    <w:rsid w:val="0037409F"/>
    <w:rsid w:val="003745D2"/>
    <w:rsid w:val="00377156"/>
    <w:rsid w:val="00377F41"/>
    <w:rsid w:val="003805A7"/>
    <w:rsid w:val="00380988"/>
    <w:rsid w:val="0038229A"/>
    <w:rsid w:val="00384CCF"/>
    <w:rsid w:val="00384F00"/>
    <w:rsid w:val="0038529F"/>
    <w:rsid w:val="00385930"/>
    <w:rsid w:val="00386590"/>
    <w:rsid w:val="00386CCF"/>
    <w:rsid w:val="00387B74"/>
    <w:rsid w:val="0039045A"/>
    <w:rsid w:val="00393366"/>
    <w:rsid w:val="00394798"/>
    <w:rsid w:val="00395532"/>
    <w:rsid w:val="003A20D5"/>
    <w:rsid w:val="003A2333"/>
    <w:rsid w:val="003A51AC"/>
    <w:rsid w:val="003A5E3A"/>
    <w:rsid w:val="003A6DC6"/>
    <w:rsid w:val="003A761F"/>
    <w:rsid w:val="003A7F38"/>
    <w:rsid w:val="003B1AD0"/>
    <w:rsid w:val="003B3FCF"/>
    <w:rsid w:val="003B50FB"/>
    <w:rsid w:val="003B588A"/>
    <w:rsid w:val="003B6F3D"/>
    <w:rsid w:val="003C0AD9"/>
    <w:rsid w:val="003C5956"/>
    <w:rsid w:val="003C66A8"/>
    <w:rsid w:val="003D1710"/>
    <w:rsid w:val="003D7063"/>
    <w:rsid w:val="003D7858"/>
    <w:rsid w:val="003E27C3"/>
    <w:rsid w:val="003E2897"/>
    <w:rsid w:val="003E506A"/>
    <w:rsid w:val="003E5EE1"/>
    <w:rsid w:val="003E6949"/>
    <w:rsid w:val="003F0CE6"/>
    <w:rsid w:val="003F159A"/>
    <w:rsid w:val="003F1D4A"/>
    <w:rsid w:val="003F2001"/>
    <w:rsid w:val="003F384C"/>
    <w:rsid w:val="003F745A"/>
    <w:rsid w:val="003F7596"/>
    <w:rsid w:val="003F7893"/>
    <w:rsid w:val="00403DC7"/>
    <w:rsid w:val="00404634"/>
    <w:rsid w:val="00404A8D"/>
    <w:rsid w:val="0040755B"/>
    <w:rsid w:val="004101BF"/>
    <w:rsid w:val="004116B0"/>
    <w:rsid w:val="00412A12"/>
    <w:rsid w:val="0041305A"/>
    <w:rsid w:val="00413E7B"/>
    <w:rsid w:val="0041452D"/>
    <w:rsid w:val="00416691"/>
    <w:rsid w:val="00416CAB"/>
    <w:rsid w:val="00417D4E"/>
    <w:rsid w:val="00420D8E"/>
    <w:rsid w:val="0042262F"/>
    <w:rsid w:val="0042445F"/>
    <w:rsid w:val="00424B1A"/>
    <w:rsid w:val="00424EFB"/>
    <w:rsid w:val="0042644F"/>
    <w:rsid w:val="00426BC1"/>
    <w:rsid w:val="004272EB"/>
    <w:rsid w:val="00427E53"/>
    <w:rsid w:val="0043307C"/>
    <w:rsid w:val="00435F4A"/>
    <w:rsid w:val="00437B6E"/>
    <w:rsid w:val="00437FC4"/>
    <w:rsid w:val="004414D5"/>
    <w:rsid w:val="00442374"/>
    <w:rsid w:val="004424E8"/>
    <w:rsid w:val="00443047"/>
    <w:rsid w:val="00451048"/>
    <w:rsid w:val="004514B4"/>
    <w:rsid w:val="0045159B"/>
    <w:rsid w:val="004518A8"/>
    <w:rsid w:val="00454FF1"/>
    <w:rsid w:val="00455212"/>
    <w:rsid w:val="0045609E"/>
    <w:rsid w:val="0045673F"/>
    <w:rsid w:val="0046190E"/>
    <w:rsid w:val="00462C62"/>
    <w:rsid w:val="004644E0"/>
    <w:rsid w:val="0046704A"/>
    <w:rsid w:val="00467506"/>
    <w:rsid w:val="0047008D"/>
    <w:rsid w:val="004701A3"/>
    <w:rsid w:val="0047163F"/>
    <w:rsid w:val="00472A41"/>
    <w:rsid w:val="004750CF"/>
    <w:rsid w:val="00475A1A"/>
    <w:rsid w:val="00475B9E"/>
    <w:rsid w:val="00477ADA"/>
    <w:rsid w:val="004805D0"/>
    <w:rsid w:val="00481F15"/>
    <w:rsid w:val="00483473"/>
    <w:rsid w:val="00483B9C"/>
    <w:rsid w:val="00484984"/>
    <w:rsid w:val="004907AA"/>
    <w:rsid w:val="00490D67"/>
    <w:rsid w:val="004913A8"/>
    <w:rsid w:val="00492277"/>
    <w:rsid w:val="0049461D"/>
    <w:rsid w:val="00495E9F"/>
    <w:rsid w:val="0049615F"/>
    <w:rsid w:val="0049750A"/>
    <w:rsid w:val="00497FBF"/>
    <w:rsid w:val="004A2464"/>
    <w:rsid w:val="004A3068"/>
    <w:rsid w:val="004A339C"/>
    <w:rsid w:val="004A4168"/>
    <w:rsid w:val="004A56F4"/>
    <w:rsid w:val="004A578D"/>
    <w:rsid w:val="004A695A"/>
    <w:rsid w:val="004B2C43"/>
    <w:rsid w:val="004B2E50"/>
    <w:rsid w:val="004B35C1"/>
    <w:rsid w:val="004B5FD2"/>
    <w:rsid w:val="004B7266"/>
    <w:rsid w:val="004C0822"/>
    <w:rsid w:val="004C4BD6"/>
    <w:rsid w:val="004C7DC3"/>
    <w:rsid w:val="004D0C34"/>
    <w:rsid w:val="004D12EE"/>
    <w:rsid w:val="004D233D"/>
    <w:rsid w:val="004D2AB9"/>
    <w:rsid w:val="004D4F47"/>
    <w:rsid w:val="004D502B"/>
    <w:rsid w:val="004D58CA"/>
    <w:rsid w:val="004D671F"/>
    <w:rsid w:val="004D73BF"/>
    <w:rsid w:val="004E0765"/>
    <w:rsid w:val="004E390E"/>
    <w:rsid w:val="004E41AD"/>
    <w:rsid w:val="004E4ED6"/>
    <w:rsid w:val="004E6EFB"/>
    <w:rsid w:val="004F1F47"/>
    <w:rsid w:val="004F250F"/>
    <w:rsid w:val="004F2FCD"/>
    <w:rsid w:val="004F364C"/>
    <w:rsid w:val="004F4733"/>
    <w:rsid w:val="004F67EF"/>
    <w:rsid w:val="00500D70"/>
    <w:rsid w:val="00501625"/>
    <w:rsid w:val="00501966"/>
    <w:rsid w:val="00501D9C"/>
    <w:rsid w:val="00503F70"/>
    <w:rsid w:val="00506C09"/>
    <w:rsid w:val="005075CD"/>
    <w:rsid w:val="00507D99"/>
    <w:rsid w:val="00510666"/>
    <w:rsid w:val="00510E34"/>
    <w:rsid w:val="00511787"/>
    <w:rsid w:val="00516D0B"/>
    <w:rsid w:val="0052315E"/>
    <w:rsid w:val="005251EF"/>
    <w:rsid w:val="005307BE"/>
    <w:rsid w:val="005325A8"/>
    <w:rsid w:val="00532A81"/>
    <w:rsid w:val="005361E0"/>
    <w:rsid w:val="00536B8E"/>
    <w:rsid w:val="00540426"/>
    <w:rsid w:val="00542E63"/>
    <w:rsid w:val="00544BE3"/>
    <w:rsid w:val="00545259"/>
    <w:rsid w:val="00546730"/>
    <w:rsid w:val="00547EA8"/>
    <w:rsid w:val="00552B57"/>
    <w:rsid w:val="00552FE4"/>
    <w:rsid w:val="00554692"/>
    <w:rsid w:val="00556F1A"/>
    <w:rsid w:val="00557AAA"/>
    <w:rsid w:val="0056084A"/>
    <w:rsid w:val="00562668"/>
    <w:rsid w:val="005638CB"/>
    <w:rsid w:val="00565A69"/>
    <w:rsid w:val="00567F7C"/>
    <w:rsid w:val="0057164B"/>
    <w:rsid w:val="00571FE1"/>
    <w:rsid w:val="005739CA"/>
    <w:rsid w:val="005747F3"/>
    <w:rsid w:val="00575313"/>
    <w:rsid w:val="00576663"/>
    <w:rsid w:val="00576DF1"/>
    <w:rsid w:val="00577511"/>
    <w:rsid w:val="00581C45"/>
    <w:rsid w:val="00582593"/>
    <w:rsid w:val="00582675"/>
    <w:rsid w:val="00582ED6"/>
    <w:rsid w:val="00586185"/>
    <w:rsid w:val="0058626A"/>
    <w:rsid w:val="00587B3B"/>
    <w:rsid w:val="00587BAD"/>
    <w:rsid w:val="00591D3F"/>
    <w:rsid w:val="005937FF"/>
    <w:rsid w:val="0059434A"/>
    <w:rsid w:val="005961E5"/>
    <w:rsid w:val="00597E4F"/>
    <w:rsid w:val="005A00E6"/>
    <w:rsid w:val="005A0327"/>
    <w:rsid w:val="005A1A67"/>
    <w:rsid w:val="005A1C6F"/>
    <w:rsid w:val="005A2A0A"/>
    <w:rsid w:val="005A35FE"/>
    <w:rsid w:val="005A3657"/>
    <w:rsid w:val="005A5664"/>
    <w:rsid w:val="005A5C44"/>
    <w:rsid w:val="005B4BF8"/>
    <w:rsid w:val="005B595E"/>
    <w:rsid w:val="005B713A"/>
    <w:rsid w:val="005B7642"/>
    <w:rsid w:val="005C2FCC"/>
    <w:rsid w:val="005D2F88"/>
    <w:rsid w:val="005D2FE9"/>
    <w:rsid w:val="005D3019"/>
    <w:rsid w:val="005D53B5"/>
    <w:rsid w:val="005D6586"/>
    <w:rsid w:val="005D6D81"/>
    <w:rsid w:val="005D70AB"/>
    <w:rsid w:val="005E25E4"/>
    <w:rsid w:val="005E2DB8"/>
    <w:rsid w:val="005E2F94"/>
    <w:rsid w:val="005E3640"/>
    <w:rsid w:val="005E572F"/>
    <w:rsid w:val="005E66CB"/>
    <w:rsid w:val="005F2578"/>
    <w:rsid w:val="005F4597"/>
    <w:rsid w:val="005F4958"/>
    <w:rsid w:val="005F56B4"/>
    <w:rsid w:val="00602AD0"/>
    <w:rsid w:val="00603BE2"/>
    <w:rsid w:val="006042DB"/>
    <w:rsid w:val="00605E92"/>
    <w:rsid w:val="00607F90"/>
    <w:rsid w:val="006114AD"/>
    <w:rsid w:val="00611A38"/>
    <w:rsid w:val="00612338"/>
    <w:rsid w:val="00612B45"/>
    <w:rsid w:val="006133EB"/>
    <w:rsid w:val="0061343F"/>
    <w:rsid w:val="006134ED"/>
    <w:rsid w:val="006135EF"/>
    <w:rsid w:val="00614518"/>
    <w:rsid w:val="00617CEF"/>
    <w:rsid w:val="00623010"/>
    <w:rsid w:val="00623422"/>
    <w:rsid w:val="006244AA"/>
    <w:rsid w:val="00625182"/>
    <w:rsid w:val="00625486"/>
    <w:rsid w:val="00627B1C"/>
    <w:rsid w:val="00630921"/>
    <w:rsid w:val="00631856"/>
    <w:rsid w:val="0063227F"/>
    <w:rsid w:val="006337C6"/>
    <w:rsid w:val="006359BC"/>
    <w:rsid w:val="00635C00"/>
    <w:rsid w:val="00636AFA"/>
    <w:rsid w:val="00636C7D"/>
    <w:rsid w:val="00636CAA"/>
    <w:rsid w:val="0063702D"/>
    <w:rsid w:val="006411E2"/>
    <w:rsid w:val="00642269"/>
    <w:rsid w:val="0064424A"/>
    <w:rsid w:val="006473D5"/>
    <w:rsid w:val="006552B4"/>
    <w:rsid w:val="0066082C"/>
    <w:rsid w:val="006609E2"/>
    <w:rsid w:val="0066216A"/>
    <w:rsid w:val="0066306D"/>
    <w:rsid w:val="0066394F"/>
    <w:rsid w:val="006669A1"/>
    <w:rsid w:val="00667106"/>
    <w:rsid w:val="0066725E"/>
    <w:rsid w:val="00667DAA"/>
    <w:rsid w:val="006712F2"/>
    <w:rsid w:val="006716CB"/>
    <w:rsid w:val="006716CD"/>
    <w:rsid w:val="00672F90"/>
    <w:rsid w:val="00672F96"/>
    <w:rsid w:val="00673AF0"/>
    <w:rsid w:val="00674A9E"/>
    <w:rsid w:val="00676683"/>
    <w:rsid w:val="00677261"/>
    <w:rsid w:val="00677652"/>
    <w:rsid w:val="0067792F"/>
    <w:rsid w:val="00677FD0"/>
    <w:rsid w:val="00683600"/>
    <w:rsid w:val="00686718"/>
    <w:rsid w:val="00687E6E"/>
    <w:rsid w:val="006902EA"/>
    <w:rsid w:val="00690348"/>
    <w:rsid w:val="006917FB"/>
    <w:rsid w:val="006A05D9"/>
    <w:rsid w:val="006A0FBA"/>
    <w:rsid w:val="006A7EA0"/>
    <w:rsid w:val="006B07C9"/>
    <w:rsid w:val="006B0823"/>
    <w:rsid w:val="006B45D5"/>
    <w:rsid w:val="006B6A41"/>
    <w:rsid w:val="006B7792"/>
    <w:rsid w:val="006C0310"/>
    <w:rsid w:val="006C118D"/>
    <w:rsid w:val="006C5FFC"/>
    <w:rsid w:val="006C72AA"/>
    <w:rsid w:val="006C7EC2"/>
    <w:rsid w:val="006D0139"/>
    <w:rsid w:val="006D1494"/>
    <w:rsid w:val="006D2B6D"/>
    <w:rsid w:val="006D4EBD"/>
    <w:rsid w:val="006D4FEA"/>
    <w:rsid w:val="006D6AF1"/>
    <w:rsid w:val="006E28D7"/>
    <w:rsid w:val="006E3957"/>
    <w:rsid w:val="006E5431"/>
    <w:rsid w:val="006E5C6C"/>
    <w:rsid w:val="006E6509"/>
    <w:rsid w:val="006F23FC"/>
    <w:rsid w:val="006F49F1"/>
    <w:rsid w:val="006F4D8A"/>
    <w:rsid w:val="006F6999"/>
    <w:rsid w:val="007008E2"/>
    <w:rsid w:val="007018AC"/>
    <w:rsid w:val="0070295A"/>
    <w:rsid w:val="00710329"/>
    <w:rsid w:val="00711675"/>
    <w:rsid w:val="00716F06"/>
    <w:rsid w:val="007211D1"/>
    <w:rsid w:val="0072150D"/>
    <w:rsid w:val="0072172F"/>
    <w:rsid w:val="0072279F"/>
    <w:rsid w:val="00723CBE"/>
    <w:rsid w:val="0072449D"/>
    <w:rsid w:val="0072468F"/>
    <w:rsid w:val="00724AB7"/>
    <w:rsid w:val="0072513C"/>
    <w:rsid w:val="00726013"/>
    <w:rsid w:val="00730AA8"/>
    <w:rsid w:val="007321F1"/>
    <w:rsid w:val="00734912"/>
    <w:rsid w:val="00734995"/>
    <w:rsid w:val="00735359"/>
    <w:rsid w:val="00736B9C"/>
    <w:rsid w:val="00737E6B"/>
    <w:rsid w:val="007426D6"/>
    <w:rsid w:val="00742ED8"/>
    <w:rsid w:val="00743AA7"/>
    <w:rsid w:val="00743AD6"/>
    <w:rsid w:val="00745A39"/>
    <w:rsid w:val="00745CB9"/>
    <w:rsid w:val="00746164"/>
    <w:rsid w:val="0074661E"/>
    <w:rsid w:val="007469E1"/>
    <w:rsid w:val="00755B6A"/>
    <w:rsid w:val="00755FDA"/>
    <w:rsid w:val="007566E5"/>
    <w:rsid w:val="007601A9"/>
    <w:rsid w:val="00765305"/>
    <w:rsid w:val="00765AE7"/>
    <w:rsid w:val="007664F0"/>
    <w:rsid w:val="00766795"/>
    <w:rsid w:val="007667BF"/>
    <w:rsid w:val="00766F35"/>
    <w:rsid w:val="0076730B"/>
    <w:rsid w:val="007702E6"/>
    <w:rsid w:val="007723C6"/>
    <w:rsid w:val="0077464D"/>
    <w:rsid w:val="007747B0"/>
    <w:rsid w:val="00774897"/>
    <w:rsid w:val="007767E0"/>
    <w:rsid w:val="00777B99"/>
    <w:rsid w:val="00780478"/>
    <w:rsid w:val="00780B0D"/>
    <w:rsid w:val="00780FC1"/>
    <w:rsid w:val="00781A9F"/>
    <w:rsid w:val="007823A9"/>
    <w:rsid w:val="0078248B"/>
    <w:rsid w:val="007837EF"/>
    <w:rsid w:val="007843C5"/>
    <w:rsid w:val="007862BE"/>
    <w:rsid w:val="00786E00"/>
    <w:rsid w:val="00791A60"/>
    <w:rsid w:val="0079271E"/>
    <w:rsid w:val="00793758"/>
    <w:rsid w:val="00793C98"/>
    <w:rsid w:val="00794ACB"/>
    <w:rsid w:val="00795BE6"/>
    <w:rsid w:val="00795F81"/>
    <w:rsid w:val="00796564"/>
    <w:rsid w:val="00797F17"/>
    <w:rsid w:val="007A1093"/>
    <w:rsid w:val="007A3E86"/>
    <w:rsid w:val="007A3F50"/>
    <w:rsid w:val="007A42A0"/>
    <w:rsid w:val="007A471E"/>
    <w:rsid w:val="007A50C1"/>
    <w:rsid w:val="007A5F3D"/>
    <w:rsid w:val="007A6015"/>
    <w:rsid w:val="007A6054"/>
    <w:rsid w:val="007A63F3"/>
    <w:rsid w:val="007A683F"/>
    <w:rsid w:val="007A6C6D"/>
    <w:rsid w:val="007B4535"/>
    <w:rsid w:val="007B52C3"/>
    <w:rsid w:val="007B552A"/>
    <w:rsid w:val="007C5868"/>
    <w:rsid w:val="007C67D4"/>
    <w:rsid w:val="007C702B"/>
    <w:rsid w:val="007D04E9"/>
    <w:rsid w:val="007D126F"/>
    <w:rsid w:val="007D2FD5"/>
    <w:rsid w:val="007D318C"/>
    <w:rsid w:val="007D54C2"/>
    <w:rsid w:val="007D581F"/>
    <w:rsid w:val="007D77A5"/>
    <w:rsid w:val="007E0DB4"/>
    <w:rsid w:val="007E2D2F"/>
    <w:rsid w:val="007E5AFB"/>
    <w:rsid w:val="007E7CA3"/>
    <w:rsid w:val="007F2304"/>
    <w:rsid w:val="007F4A25"/>
    <w:rsid w:val="007F63FC"/>
    <w:rsid w:val="0080191C"/>
    <w:rsid w:val="00801BEA"/>
    <w:rsid w:val="008020C1"/>
    <w:rsid w:val="00805760"/>
    <w:rsid w:val="008074E4"/>
    <w:rsid w:val="00811F27"/>
    <w:rsid w:val="008126E1"/>
    <w:rsid w:val="008155AA"/>
    <w:rsid w:val="008166D4"/>
    <w:rsid w:val="0081694D"/>
    <w:rsid w:val="00816D13"/>
    <w:rsid w:val="0082003D"/>
    <w:rsid w:val="00825C45"/>
    <w:rsid w:val="00825CD4"/>
    <w:rsid w:val="008331EB"/>
    <w:rsid w:val="00833B89"/>
    <w:rsid w:val="00833CCE"/>
    <w:rsid w:val="0083465B"/>
    <w:rsid w:val="008359CE"/>
    <w:rsid w:val="0083689A"/>
    <w:rsid w:val="00837E8B"/>
    <w:rsid w:val="008405C8"/>
    <w:rsid w:val="008436CB"/>
    <w:rsid w:val="0084660B"/>
    <w:rsid w:val="00850ECF"/>
    <w:rsid w:val="0085162A"/>
    <w:rsid w:val="00851DD8"/>
    <w:rsid w:val="00851DE8"/>
    <w:rsid w:val="00852B48"/>
    <w:rsid w:val="00853021"/>
    <w:rsid w:val="00853AF5"/>
    <w:rsid w:val="00856D3C"/>
    <w:rsid w:val="00860DA5"/>
    <w:rsid w:val="0086120C"/>
    <w:rsid w:val="0086365F"/>
    <w:rsid w:val="00864779"/>
    <w:rsid w:val="008649F3"/>
    <w:rsid w:val="00864BB1"/>
    <w:rsid w:val="00864E75"/>
    <w:rsid w:val="00866D9E"/>
    <w:rsid w:val="00866DEF"/>
    <w:rsid w:val="008724D9"/>
    <w:rsid w:val="00877021"/>
    <w:rsid w:val="00877DEF"/>
    <w:rsid w:val="00880563"/>
    <w:rsid w:val="00880E48"/>
    <w:rsid w:val="00885BF1"/>
    <w:rsid w:val="008955F7"/>
    <w:rsid w:val="00895C25"/>
    <w:rsid w:val="00897BF1"/>
    <w:rsid w:val="008A44A9"/>
    <w:rsid w:val="008A6223"/>
    <w:rsid w:val="008A66BD"/>
    <w:rsid w:val="008A7106"/>
    <w:rsid w:val="008B4C22"/>
    <w:rsid w:val="008B55C8"/>
    <w:rsid w:val="008B69FE"/>
    <w:rsid w:val="008B6C28"/>
    <w:rsid w:val="008C5A49"/>
    <w:rsid w:val="008C5F8C"/>
    <w:rsid w:val="008C6445"/>
    <w:rsid w:val="008D036A"/>
    <w:rsid w:val="008D3B9C"/>
    <w:rsid w:val="008D460F"/>
    <w:rsid w:val="008D4FEC"/>
    <w:rsid w:val="008D6A31"/>
    <w:rsid w:val="008D7142"/>
    <w:rsid w:val="008E07F1"/>
    <w:rsid w:val="008E08AB"/>
    <w:rsid w:val="008E2EF9"/>
    <w:rsid w:val="008E3D2D"/>
    <w:rsid w:val="008E4837"/>
    <w:rsid w:val="008E5C22"/>
    <w:rsid w:val="008E676F"/>
    <w:rsid w:val="008F02E9"/>
    <w:rsid w:val="008F0327"/>
    <w:rsid w:val="008F1102"/>
    <w:rsid w:val="008F1B7E"/>
    <w:rsid w:val="008F1CE6"/>
    <w:rsid w:val="008F2F59"/>
    <w:rsid w:val="008F332B"/>
    <w:rsid w:val="008F4FBC"/>
    <w:rsid w:val="008F5887"/>
    <w:rsid w:val="008F6399"/>
    <w:rsid w:val="008F6A92"/>
    <w:rsid w:val="009014D6"/>
    <w:rsid w:val="00902B46"/>
    <w:rsid w:val="009043B5"/>
    <w:rsid w:val="00904805"/>
    <w:rsid w:val="009108F1"/>
    <w:rsid w:val="0091099A"/>
    <w:rsid w:val="00914464"/>
    <w:rsid w:val="00914E30"/>
    <w:rsid w:val="00915051"/>
    <w:rsid w:val="009153AA"/>
    <w:rsid w:val="00915953"/>
    <w:rsid w:val="00917733"/>
    <w:rsid w:val="00920E8B"/>
    <w:rsid w:val="009231F8"/>
    <w:rsid w:val="00923C04"/>
    <w:rsid w:val="00924CAC"/>
    <w:rsid w:val="0093187D"/>
    <w:rsid w:val="009318D9"/>
    <w:rsid w:val="00931B21"/>
    <w:rsid w:val="00931EDE"/>
    <w:rsid w:val="00932456"/>
    <w:rsid w:val="00932EFB"/>
    <w:rsid w:val="00935216"/>
    <w:rsid w:val="009354AE"/>
    <w:rsid w:val="0093596C"/>
    <w:rsid w:val="00935DB3"/>
    <w:rsid w:val="00936BA9"/>
    <w:rsid w:val="00937FBE"/>
    <w:rsid w:val="00942C51"/>
    <w:rsid w:val="00942D39"/>
    <w:rsid w:val="00944C95"/>
    <w:rsid w:val="00944D13"/>
    <w:rsid w:val="00945263"/>
    <w:rsid w:val="009454F7"/>
    <w:rsid w:val="009519FA"/>
    <w:rsid w:val="00951BAD"/>
    <w:rsid w:val="00952374"/>
    <w:rsid w:val="0095240E"/>
    <w:rsid w:val="00952B86"/>
    <w:rsid w:val="00954117"/>
    <w:rsid w:val="00955D33"/>
    <w:rsid w:val="00956883"/>
    <w:rsid w:val="00961BAF"/>
    <w:rsid w:val="00964659"/>
    <w:rsid w:val="00964900"/>
    <w:rsid w:val="0096620A"/>
    <w:rsid w:val="0097181D"/>
    <w:rsid w:val="00971EDD"/>
    <w:rsid w:val="00980571"/>
    <w:rsid w:val="0098141B"/>
    <w:rsid w:val="009846E2"/>
    <w:rsid w:val="00985CE0"/>
    <w:rsid w:val="00987236"/>
    <w:rsid w:val="0099192C"/>
    <w:rsid w:val="009923C0"/>
    <w:rsid w:val="00994264"/>
    <w:rsid w:val="009975DD"/>
    <w:rsid w:val="009A0773"/>
    <w:rsid w:val="009A28CD"/>
    <w:rsid w:val="009A307D"/>
    <w:rsid w:val="009A3D54"/>
    <w:rsid w:val="009A6621"/>
    <w:rsid w:val="009B0582"/>
    <w:rsid w:val="009B0F5E"/>
    <w:rsid w:val="009B25E7"/>
    <w:rsid w:val="009B370C"/>
    <w:rsid w:val="009B5447"/>
    <w:rsid w:val="009C381E"/>
    <w:rsid w:val="009C560D"/>
    <w:rsid w:val="009C633D"/>
    <w:rsid w:val="009C6C5B"/>
    <w:rsid w:val="009D183F"/>
    <w:rsid w:val="009D1DFB"/>
    <w:rsid w:val="009D2439"/>
    <w:rsid w:val="009D29C5"/>
    <w:rsid w:val="009D5294"/>
    <w:rsid w:val="009D545F"/>
    <w:rsid w:val="009D7399"/>
    <w:rsid w:val="009E0619"/>
    <w:rsid w:val="009E1B0D"/>
    <w:rsid w:val="009E212A"/>
    <w:rsid w:val="009E6D2C"/>
    <w:rsid w:val="009E7037"/>
    <w:rsid w:val="009E71E4"/>
    <w:rsid w:val="009F1494"/>
    <w:rsid w:val="009F1C28"/>
    <w:rsid w:val="009F3C92"/>
    <w:rsid w:val="009F4919"/>
    <w:rsid w:val="009F4E0E"/>
    <w:rsid w:val="009F4E14"/>
    <w:rsid w:val="009F5DC4"/>
    <w:rsid w:val="009F6041"/>
    <w:rsid w:val="009F6AF7"/>
    <w:rsid w:val="009F6B49"/>
    <w:rsid w:val="009F76ED"/>
    <w:rsid w:val="00A00E77"/>
    <w:rsid w:val="00A019B1"/>
    <w:rsid w:val="00A026D1"/>
    <w:rsid w:val="00A03533"/>
    <w:rsid w:val="00A04AA5"/>
    <w:rsid w:val="00A071AE"/>
    <w:rsid w:val="00A07634"/>
    <w:rsid w:val="00A07D14"/>
    <w:rsid w:val="00A11110"/>
    <w:rsid w:val="00A11BCC"/>
    <w:rsid w:val="00A12E21"/>
    <w:rsid w:val="00A16691"/>
    <w:rsid w:val="00A167E4"/>
    <w:rsid w:val="00A203EE"/>
    <w:rsid w:val="00A2322F"/>
    <w:rsid w:val="00A232F4"/>
    <w:rsid w:val="00A23590"/>
    <w:rsid w:val="00A24691"/>
    <w:rsid w:val="00A269F7"/>
    <w:rsid w:val="00A26A79"/>
    <w:rsid w:val="00A31308"/>
    <w:rsid w:val="00A3185B"/>
    <w:rsid w:val="00A3205E"/>
    <w:rsid w:val="00A3225A"/>
    <w:rsid w:val="00A32EAB"/>
    <w:rsid w:val="00A3514E"/>
    <w:rsid w:val="00A35E6F"/>
    <w:rsid w:val="00A377BD"/>
    <w:rsid w:val="00A37D5D"/>
    <w:rsid w:val="00A40042"/>
    <w:rsid w:val="00A401E3"/>
    <w:rsid w:val="00A416F9"/>
    <w:rsid w:val="00A42BF6"/>
    <w:rsid w:val="00A43B8A"/>
    <w:rsid w:val="00A45059"/>
    <w:rsid w:val="00A45481"/>
    <w:rsid w:val="00A45DDB"/>
    <w:rsid w:val="00A46BE4"/>
    <w:rsid w:val="00A47459"/>
    <w:rsid w:val="00A47DA2"/>
    <w:rsid w:val="00A50D9B"/>
    <w:rsid w:val="00A50E9B"/>
    <w:rsid w:val="00A51507"/>
    <w:rsid w:val="00A52B6B"/>
    <w:rsid w:val="00A53849"/>
    <w:rsid w:val="00A556A9"/>
    <w:rsid w:val="00A56AE9"/>
    <w:rsid w:val="00A60583"/>
    <w:rsid w:val="00A609F8"/>
    <w:rsid w:val="00A60D2B"/>
    <w:rsid w:val="00A617DA"/>
    <w:rsid w:val="00A63077"/>
    <w:rsid w:val="00A63C61"/>
    <w:rsid w:val="00A63C8E"/>
    <w:rsid w:val="00A63D56"/>
    <w:rsid w:val="00A70F20"/>
    <w:rsid w:val="00A7101A"/>
    <w:rsid w:val="00A732C8"/>
    <w:rsid w:val="00A73340"/>
    <w:rsid w:val="00A737BE"/>
    <w:rsid w:val="00A73A70"/>
    <w:rsid w:val="00A74713"/>
    <w:rsid w:val="00A74932"/>
    <w:rsid w:val="00A7594D"/>
    <w:rsid w:val="00A810D6"/>
    <w:rsid w:val="00A83309"/>
    <w:rsid w:val="00A84626"/>
    <w:rsid w:val="00A861ED"/>
    <w:rsid w:val="00A9296B"/>
    <w:rsid w:val="00A9498B"/>
    <w:rsid w:val="00A94F02"/>
    <w:rsid w:val="00A957A1"/>
    <w:rsid w:val="00A95C09"/>
    <w:rsid w:val="00A975FD"/>
    <w:rsid w:val="00A97FA4"/>
    <w:rsid w:val="00AA1156"/>
    <w:rsid w:val="00AA191C"/>
    <w:rsid w:val="00AA2297"/>
    <w:rsid w:val="00AA2B5E"/>
    <w:rsid w:val="00AA3BA1"/>
    <w:rsid w:val="00AA3CF0"/>
    <w:rsid w:val="00AA3EDC"/>
    <w:rsid w:val="00AA3F86"/>
    <w:rsid w:val="00AA658A"/>
    <w:rsid w:val="00AA7399"/>
    <w:rsid w:val="00AB0813"/>
    <w:rsid w:val="00AB37F8"/>
    <w:rsid w:val="00AB7261"/>
    <w:rsid w:val="00AC3096"/>
    <w:rsid w:val="00AD27BE"/>
    <w:rsid w:val="00AD3DA9"/>
    <w:rsid w:val="00AD43EE"/>
    <w:rsid w:val="00AD476A"/>
    <w:rsid w:val="00AD4B27"/>
    <w:rsid w:val="00AD4B75"/>
    <w:rsid w:val="00AD52A9"/>
    <w:rsid w:val="00AD5DBF"/>
    <w:rsid w:val="00AE1EAE"/>
    <w:rsid w:val="00AE2132"/>
    <w:rsid w:val="00AE2475"/>
    <w:rsid w:val="00AE281A"/>
    <w:rsid w:val="00AE3A07"/>
    <w:rsid w:val="00AE5E10"/>
    <w:rsid w:val="00AE75A4"/>
    <w:rsid w:val="00AF00B0"/>
    <w:rsid w:val="00AF2804"/>
    <w:rsid w:val="00AF6282"/>
    <w:rsid w:val="00AF6626"/>
    <w:rsid w:val="00AF7B1D"/>
    <w:rsid w:val="00B00AF5"/>
    <w:rsid w:val="00B01643"/>
    <w:rsid w:val="00B018A3"/>
    <w:rsid w:val="00B01C0E"/>
    <w:rsid w:val="00B037EB"/>
    <w:rsid w:val="00B10209"/>
    <w:rsid w:val="00B132C2"/>
    <w:rsid w:val="00B13642"/>
    <w:rsid w:val="00B15875"/>
    <w:rsid w:val="00B16359"/>
    <w:rsid w:val="00B2026D"/>
    <w:rsid w:val="00B22DEF"/>
    <w:rsid w:val="00B23572"/>
    <w:rsid w:val="00B236EB"/>
    <w:rsid w:val="00B24745"/>
    <w:rsid w:val="00B25795"/>
    <w:rsid w:val="00B25797"/>
    <w:rsid w:val="00B2797E"/>
    <w:rsid w:val="00B27E91"/>
    <w:rsid w:val="00B30E25"/>
    <w:rsid w:val="00B31214"/>
    <w:rsid w:val="00B33BFB"/>
    <w:rsid w:val="00B3459D"/>
    <w:rsid w:val="00B34A39"/>
    <w:rsid w:val="00B34D9B"/>
    <w:rsid w:val="00B35668"/>
    <w:rsid w:val="00B35CEC"/>
    <w:rsid w:val="00B37C8F"/>
    <w:rsid w:val="00B40A0E"/>
    <w:rsid w:val="00B449D0"/>
    <w:rsid w:val="00B44C51"/>
    <w:rsid w:val="00B465D5"/>
    <w:rsid w:val="00B46776"/>
    <w:rsid w:val="00B47273"/>
    <w:rsid w:val="00B47492"/>
    <w:rsid w:val="00B506BC"/>
    <w:rsid w:val="00B51151"/>
    <w:rsid w:val="00B514CC"/>
    <w:rsid w:val="00B564F4"/>
    <w:rsid w:val="00B57848"/>
    <w:rsid w:val="00B647CE"/>
    <w:rsid w:val="00B65943"/>
    <w:rsid w:val="00B6613E"/>
    <w:rsid w:val="00B667DD"/>
    <w:rsid w:val="00B66E9E"/>
    <w:rsid w:val="00B71259"/>
    <w:rsid w:val="00B73284"/>
    <w:rsid w:val="00B74081"/>
    <w:rsid w:val="00B74524"/>
    <w:rsid w:val="00B765CD"/>
    <w:rsid w:val="00B769C6"/>
    <w:rsid w:val="00B83461"/>
    <w:rsid w:val="00B840E5"/>
    <w:rsid w:val="00B8442A"/>
    <w:rsid w:val="00B84B83"/>
    <w:rsid w:val="00B84CE3"/>
    <w:rsid w:val="00B85839"/>
    <w:rsid w:val="00B9030E"/>
    <w:rsid w:val="00B914D0"/>
    <w:rsid w:val="00B915B6"/>
    <w:rsid w:val="00B92F30"/>
    <w:rsid w:val="00B97C0F"/>
    <w:rsid w:val="00B97D2D"/>
    <w:rsid w:val="00BA1112"/>
    <w:rsid w:val="00BA3823"/>
    <w:rsid w:val="00BA3CB6"/>
    <w:rsid w:val="00BA572D"/>
    <w:rsid w:val="00BA5BB4"/>
    <w:rsid w:val="00BA5DCB"/>
    <w:rsid w:val="00BA792C"/>
    <w:rsid w:val="00BB2BC5"/>
    <w:rsid w:val="00BB2F40"/>
    <w:rsid w:val="00BB6DE7"/>
    <w:rsid w:val="00BB77F6"/>
    <w:rsid w:val="00BC1E0D"/>
    <w:rsid w:val="00BC3562"/>
    <w:rsid w:val="00BC3A41"/>
    <w:rsid w:val="00BC3A8F"/>
    <w:rsid w:val="00BC408F"/>
    <w:rsid w:val="00BD4CE1"/>
    <w:rsid w:val="00BD54A1"/>
    <w:rsid w:val="00BD5A00"/>
    <w:rsid w:val="00BD640C"/>
    <w:rsid w:val="00BD6B40"/>
    <w:rsid w:val="00BE1402"/>
    <w:rsid w:val="00BE1BE7"/>
    <w:rsid w:val="00BE258F"/>
    <w:rsid w:val="00BE3BD4"/>
    <w:rsid w:val="00BE5C2D"/>
    <w:rsid w:val="00BE5E73"/>
    <w:rsid w:val="00BE6990"/>
    <w:rsid w:val="00BE6F0A"/>
    <w:rsid w:val="00BE7AB8"/>
    <w:rsid w:val="00BF0172"/>
    <w:rsid w:val="00BF0424"/>
    <w:rsid w:val="00BF150B"/>
    <w:rsid w:val="00BF3F78"/>
    <w:rsid w:val="00BF5CE6"/>
    <w:rsid w:val="00C04BD9"/>
    <w:rsid w:val="00C05E0C"/>
    <w:rsid w:val="00C0617D"/>
    <w:rsid w:val="00C06C73"/>
    <w:rsid w:val="00C113E5"/>
    <w:rsid w:val="00C12276"/>
    <w:rsid w:val="00C1320D"/>
    <w:rsid w:val="00C133EF"/>
    <w:rsid w:val="00C13C7B"/>
    <w:rsid w:val="00C15F9B"/>
    <w:rsid w:val="00C17396"/>
    <w:rsid w:val="00C2149C"/>
    <w:rsid w:val="00C21967"/>
    <w:rsid w:val="00C21AB9"/>
    <w:rsid w:val="00C22A55"/>
    <w:rsid w:val="00C23963"/>
    <w:rsid w:val="00C2461A"/>
    <w:rsid w:val="00C25DC3"/>
    <w:rsid w:val="00C27931"/>
    <w:rsid w:val="00C30660"/>
    <w:rsid w:val="00C308FF"/>
    <w:rsid w:val="00C318D9"/>
    <w:rsid w:val="00C31F71"/>
    <w:rsid w:val="00C3591F"/>
    <w:rsid w:val="00C3616A"/>
    <w:rsid w:val="00C371F7"/>
    <w:rsid w:val="00C375D2"/>
    <w:rsid w:val="00C41803"/>
    <w:rsid w:val="00C45F98"/>
    <w:rsid w:val="00C468B9"/>
    <w:rsid w:val="00C4701C"/>
    <w:rsid w:val="00C47071"/>
    <w:rsid w:val="00C4740B"/>
    <w:rsid w:val="00C509AF"/>
    <w:rsid w:val="00C517A1"/>
    <w:rsid w:val="00C549A1"/>
    <w:rsid w:val="00C557A7"/>
    <w:rsid w:val="00C57912"/>
    <w:rsid w:val="00C619D7"/>
    <w:rsid w:val="00C64457"/>
    <w:rsid w:val="00C6518B"/>
    <w:rsid w:val="00C65F64"/>
    <w:rsid w:val="00C66312"/>
    <w:rsid w:val="00C67D10"/>
    <w:rsid w:val="00C70BAA"/>
    <w:rsid w:val="00C70E38"/>
    <w:rsid w:val="00C72222"/>
    <w:rsid w:val="00C72726"/>
    <w:rsid w:val="00C72A26"/>
    <w:rsid w:val="00C737B1"/>
    <w:rsid w:val="00C807E5"/>
    <w:rsid w:val="00C80CC7"/>
    <w:rsid w:val="00C818F9"/>
    <w:rsid w:val="00C82D1A"/>
    <w:rsid w:val="00C83CCC"/>
    <w:rsid w:val="00C86DAB"/>
    <w:rsid w:val="00C92C5E"/>
    <w:rsid w:val="00C969A3"/>
    <w:rsid w:val="00CA04A7"/>
    <w:rsid w:val="00CA26D7"/>
    <w:rsid w:val="00CA2D36"/>
    <w:rsid w:val="00CA2F55"/>
    <w:rsid w:val="00CA6637"/>
    <w:rsid w:val="00CB6E38"/>
    <w:rsid w:val="00CC0013"/>
    <w:rsid w:val="00CC0D59"/>
    <w:rsid w:val="00CC0E9A"/>
    <w:rsid w:val="00CC3551"/>
    <w:rsid w:val="00CC43C5"/>
    <w:rsid w:val="00CC46B4"/>
    <w:rsid w:val="00CC4C95"/>
    <w:rsid w:val="00CC5127"/>
    <w:rsid w:val="00CC538B"/>
    <w:rsid w:val="00CC5D14"/>
    <w:rsid w:val="00CD0602"/>
    <w:rsid w:val="00CD083A"/>
    <w:rsid w:val="00CD5123"/>
    <w:rsid w:val="00CE2BC0"/>
    <w:rsid w:val="00CE34E9"/>
    <w:rsid w:val="00CE4289"/>
    <w:rsid w:val="00CE433D"/>
    <w:rsid w:val="00CE7C92"/>
    <w:rsid w:val="00CF2016"/>
    <w:rsid w:val="00CF222E"/>
    <w:rsid w:val="00CF2FC0"/>
    <w:rsid w:val="00CF3971"/>
    <w:rsid w:val="00CF55FA"/>
    <w:rsid w:val="00CF7A35"/>
    <w:rsid w:val="00D00DE6"/>
    <w:rsid w:val="00D04B0B"/>
    <w:rsid w:val="00D05616"/>
    <w:rsid w:val="00D057B4"/>
    <w:rsid w:val="00D05A57"/>
    <w:rsid w:val="00D10016"/>
    <w:rsid w:val="00D10E04"/>
    <w:rsid w:val="00D11206"/>
    <w:rsid w:val="00D13388"/>
    <w:rsid w:val="00D149BA"/>
    <w:rsid w:val="00D169DF"/>
    <w:rsid w:val="00D16B92"/>
    <w:rsid w:val="00D24585"/>
    <w:rsid w:val="00D25116"/>
    <w:rsid w:val="00D26752"/>
    <w:rsid w:val="00D2784A"/>
    <w:rsid w:val="00D307C3"/>
    <w:rsid w:val="00D30A15"/>
    <w:rsid w:val="00D3168A"/>
    <w:rsid w:val="00D31EA6"/>
    <w:rsid w:val="00D355A5"/>
    <w:rsid w:val="00D36542"/>
    <w:rsid w:val="00D3714C"/>
    <w:rsid w:val="00D37D7C"/>
    <w:rsid w:val="00D40AB0"/>
    <w:rsid w:val="00D431C4"/>
    <w:rsid w:val="00D43DC2"/>
    <w:rsid w:val="00D44169"/>
    <w:rsid w:val="00D50BE0"/>
    <w:rsid w:val="00D512B5"/>
    <w:rsid w:val="00D52550"/>
    <w:rsid w:val="00D52D0D"/>
    <w:rsid w:val="00D53EC3"/>
    <w:rsid w:val="00D56297"/>
    <w:rsid w:val="00D615D2"/>
    <w:rsid w:val="00D648DF"/>
    <w:rsid w:val="00D651F8"/>
    <w:rsid w:val="00D66143"/>
    <w:rsid w:val="00D665DC"/>
    <w:rsid w:val="00D66695"/>
    <w:rsid w:val="00D66E8E"/>
    <w:rsid w:val="00D6703A"/>
    <w:rsid w:val="00D738BB"/>
    <w:rsid w:val="00D7432A"/>
    <w:rsid w:val="00D747B5"/>
    <w:rsid w:val="00D75AF0"/>
    <w:rsid w:val="00D7655A"/>
    <w:rsid w:val="00D77556"/>
    <w:rsid w:val="00D83FF7"/>
    <w:rsid w:val="00D8421C"/>
    <w:rsid w:val="00D85411"/>
    <w:rsid w:val="00D85A43"/>
    <w:rsid w:val="00D95B63"/>
    <w:rsid w:val="00D95F6D"/>
    <w:rsid w:val="00D97AF1"/>
    <w:rsid w:val="00DA0DDD"/>
    <w:rsid w:val="00DA1916"/>
    <w:rsid w:val="00DA2ACD"/>
    <w:rsid w:val="00DA3F35"/>
    <w:rsid w:val="00DA4841"/>
    <w:rsid w:val="00DA5CD2"/>
    <w:rsid w:val="00DA7E08"/>
    <w:rsid w:val="00DB50EC"/>
    <w:rsid w:val="00DB6190"/>
    <w:rsid w:val="00DB6BBA"/>
    <w:rsid w:val="00DB775C"/>
    <w:rsid w:val="00DB7EF5"/>
    <w:rsid w:val="00DC0FF0"/>
    <w:rsid w:val="00DC26FB"/>
    <w:rsid w:val="00DC2757"/>
    <w:rsid w:val="00DC31E1"/>
    <w:rsid w:val="00DC3324"/>
    <w:rsid w:val="00DC6991"/>
    <w:rsid w:val="00DC6A6E"/>
    <w:rsid w:val="00DD14F8"/>
    <w:rsid w:val="00DD1DF1"/>
    <w:rsid w:val="00DD549A"/>
    <w:rsid w:val="00DD58FA"/>
    <w:rsid w:val="00DD6B47"/>
    <w:rsid w:val="00DE14F5"/>
    <w:rsid w:val="00DE3220"/>
    <w:rsid w:val="00DE455E"/>
    <w:rsid w:val="00DE4E56"/>
    <w:rsid w:val="00DE4EFF"/>
    <w:rsid w:val="00DF1799"/>
    <w:rsid w:val="00DF2E08"/>
    <w:rsid w:val="00DF6DF6"/>
    <w:rsid w:val="00E0159A"/>
    <w:rsid w:val="00E01FCA"/>
    <w:rsid w:val="00E02F0C"/>
    <w:rsid w:val="00E03677"/>
    <w:rsid w:val="00E065CE"/>
    <w:rsid w:val="00E072EC"/>
    <w:rsid w:val="00E1087E"/>
    <w:rsid w:val="00E130C4"/>
    <w:rsid w:val="00E1424B"/>
    <w:rsid w:val="00E144AF"/>
    <w:rsid w:val="00E163C4"/>
    <w:rsid w:val="00E21F40"/>
    <w:rsid w:val="00E2383F"/>
    <w:rsid w:val="00E242CD"/>
    <w:rsid w:val="00E256B4"/>
    <w:rsid w:val="00E31698"/>
    <w:rsid w:val="00E35416"/>
    <w:rsid w:val="00E37BA1"/>
    <w:rsid w:val="00E37D41"/>
    <w:rsid w:val="00E4049F"/>
    <w:rsid w:val="00E41ADD"/>
    <w:rsid w:val="00E42AC6"/>
    <w:rsid w:val="00E44619"/>
    <w:rsid w:val="00E44A89"/>
    <w:rsid w:val="00E44F7A"/>
    <w:rsid w:val="00E464AC"/>
    <w:rsid w:val="00E466B5"/>
    <w:rsid w:val="00E466F2"/>
    <w:rsid w:val="00E475E3"/>
    <w:rsid w:val="00E47F2D"/>
    <w:rsid w:val="00E517AA"/>
    <w:rsid w:val="00E51BE1"/>
    <w:rsid w:val="00E548E5"/>
    <w:rsid w:val="00E56514"/>
    <w:rsid w:val="00E57ACA"/>
    <w:rsid w:val="00E60C60"/>
    <w:rsid w:val="00E60F54"/>
    <w:rsid w:val="00E61A3B"/>
    <w:rsid w:val="00E65073"/>
    <w:rsid w:val="00E651D7"/>
    <w:rsid w:val="00E65457"/>
    <w:rsid w:val="00E67005"/>
    <w:rsid w:val="00E67110"/>
    <w:rsid w:val="00E67B4D"/>
    <w:rsid w:val="00E7240A"/>
    <w:rsid w:val="00E74139"/>
    <w:rsid w:val="00E75792"/>
    <w:rsid w:val="00E75B5F"/>
    <w:rsid w:val="00E81D9F"/>
    <w:rsid w:val="00E84B8F"/>
    <w:rsid w:val="00E86448"/>
    <w:rsid w:val="00E86CAD"/>
    <w:rsid w:val="00E9044E"/>
    <w:rsid w:val="00E905A1"/>
    <w:rsid w:val="00E932B5"/>
    <w:rsid w:val="00E942F1"/>
    <w:rsid w:val="00E946AE"/>
    <w:rsid w:val="00E9759E"/>
    <w:rsid w:val="00EA1111"/>
    <w:rsid w:val="00EA2067"/>
    <w:rsid w:val="00EA2226"/>
    <w:rsid w:val="00EA3678"/>
    <w:rsid w:val="00EA4AE4"/>
    <w:rsid w:val="00EA6B08"/>
    <w:rsid w:val="00EB061C"/>
    <w:rsid w:val="00EB085D"/>
    <w:rsid w:val="00EB14BD"/>
    <w:rsid w:val="00EC17F1"/>
    <w:rsid w:val="00EC2542"/>
    <w:rsid w:val="00EC6649"/>
    <w:rsid w:val="00ED0521"/>
    <w:rsid w:val="00ED4608"/>
    <w:rsid w:val="00ED4BDB"/>
    <w:rsid w:val="00ED660A"/>
    <w:rsid w:val="00ED6F85"/>
    <w:rsid w:val="00ED70E3"/>
    <w:rsid w:val="00EE28B4"/>
    <w:rsid w:val="00EE3263"/>
    <w:rsid w:val="00EE4419"/>
    <w:rsid w:val="00EE57E4"/>
    <w:rsid w:val="00EE7591"/>
    <w:rsid w:val="00EF0F99"/>
    <w:rsid w:val="00EF1860"/>
    <w:rsid w:val="00EF29D1"/>
    <w:rsid w:val="00EF4835"/>
    <w:rsid w:val="00EF62AF"/>
    <w:rsid w:val="00EF6AEE"/>
    <w:rsid w:val="00EF71AB"/>
    <w:rsid w:val="00F0067C"/>
    <w:rsid w:val="00F01283"/>
    <w:rsid w:val="00F01579"/>
    <w:rsid w:val="00F0288F"/>
    <w:rsid w:val="00F0360C"/>
    <w:rsid w:val="00F03829"/>
    <w:rsid w:val="00F05360"/>
    <w:rsid w:val="00F07669"/>
    <w:rsid w:val="00F10809"/>
    <w:rsid w:val="00F11411"/>
    <w:rsid w:val="00F121C4"/>
    <w:rsid w:val="00F159C4"/>
    <w:rsid w:val="00F1670C"/>
    <w:rsid w:val="00F168D5"/>
    <w:rsid w:val="00F21CD0"/>
    <w:rsid w:val="00F21D88"/>
    <w:rsid w:val="00F22225"/>
    <w:rsid w:val="00F2231A"/>
    <w:rsid w:val="00F22AE1"/>
    <w:rsid w:val="00F27217"/>
    <w:rsid w:val="00F279E8"/>
    <w:rsid w:val="00F312A3"/>
    <w:rsid w:val="00F32570"/>
    <w:rsid w:val="00F34346"/>
    <w:rsid w:val="00F34664"/>
    <w:rsid w:val="00F34BF8"/>
    <w:rsid w:val="00F362D0"/>
    <w:rsid w:val="00F37A30"/>
    <w:rsid w:val="00F407AF"/>
    <w:rsid w:val="00F4179E"/>
    <w:rsid w:val="00F430FA"/>
    <w:rsid w:val="00F4319D"/>
    <w:rsid w:val="00F448E3"/>
    <w:rsid w:val="00F4583C"/>
    <w:rsid w:val="00F47D3D"/>
    <w:rsid w:val="00F47FED"/>
    <w:rsid w:val="00F522D0"/>
    <w:rsid w:val="00F56491"/>
    <w:rsid w:val="00F6026B"/>
    <w:rsid w:val="00F613F2"/>
    <w:rsid w:val="00F662E4"/>
    <w:rsid w:val="00F6639F"/>
    <w:rsid w:val="00F6729C"/>
    <w:rsid w:val="00F722FD"/>
    <w:rsid w:val="00F725EB"/>
    <w:rsid w:val="00F72C15"/>
    <w:rsid w:val="00F737F1"/>
    <w:rsid w:val="00F745B8"/>
    <w:rsid w:val="00F74F99"/>
    <w:rsid w:val="00F75A06"/>
    <w:rsid w:val="00F80324"/>
    <w:rsid w:val="00F82654"/>
    <w:rsid w:val="00F8266D"/>
    <w:rsid w:val="00F83D80"/>
    <w:rsid w:val="00F841F1"/>
    <w:rsid w:val="00F90C2B"/>
    <w:rsid w:val="00F912DC"/>
    <w:rsid w:val="00F94A76"/>
    <w:rsid w:val="00F94F7F"/>
    <w:rsid w:val="00F9513A"/>
    <w:rsid w:val="00F97F66"/>
    <w:rsid w:val="00FA14C4"/>
    <w:rsid w:val="00FA2005"/>
    <w:rsid w:val="00FA5A3D"/>
    <w:rsid w:val="00FA5D83"/>
    <w:rsid w:val="00FA773F"/>
    <w:rsid w:val="00FB2180"/>
    <w:rsid w:val="00FB2615"/>
    <w:rsid w:val="00FB26A5"/>
    <w:rsid w:val="00FB2F8C"/>
    <w:rsid w:val="00FB7634"/>
    <w:rsid w:val="00FC10F4"/>
    <w:rsid w:val="00FC1DAD"/>
    <w:rsid w:val="00FC3794"/>
    <w:rsid w:val="00FC4DE9"/>
    <w:rsid w:val="00FC6D79"/>
    <w:rsid w:val="00FD644B"/>
    <w:rsid w:val="00FE393A"/>
    <w:rsid w:val="00FE509A"/>
    <w:rsid w:val="00FE5145"/>
    <w:rsid w:val="00FE587B"/>
    <w:rsid w:val="00FE5DB3"/>
    <w:rsid w:val="00FE7D04"/>
    <w:rsid w:val="00FF168C"/>
    <w:rsid w:val="00FF1C9A"/>
    <w:rsid w:val="00FF2923"/>
    <w:rsid w:val="00FF3D04"/>
    <w:rsid w:val="00FF482B"/>
    <w:rsid w:val="00FF5B20"/>
    <w:rsid w:val="00FF5FD3"/>
    <w:rsid w:val="00FF6DCD"/>
    <w:rsid w:val="00FF77F0"/>
    <w:rsid w:val="00FF7B2D"/>
    <w:rsid w:val="03EDFBEF"/>
    <w:rsid w:val="07F60FCD"/>
    <w:rsid w:val="09A514FA"/>
    <w:rsid w:val="0C49BC9A"/>
    <w:rsid w:val="0ED1328F"/>
    <w:rsid w:val="0F4D999D"/>
    <w:rsid w:val="15D87DC8"/>
    <w:rsid w:val="1712F116"/>
    <w:rsid w:val="1875FAA5"/>
    <w:rsid w:val="18F28602"/>
    <w:rsid w:val="20DE50F6"/>
    <w:rsid w:val="25E4B241"/>
    <w:rsid w:val="27489296"/>
    <w:rsid w:val="27A41815"/>
    <w:rsid w:val="2A1852BF"/>
    <w:rsid w:val="2A35603B"/>
    <w:rsid w:val="300CF45B"/>
    <w:rsid w:val="31FBBBA6"/>
    <w:rsid w:val="3258D588"/>
    <w:rsid w:val="36A1F963"/>
    <w:rsid w:val="38A9807F"/>
    <w:rsid w:val="395C4BD8"/>
    <w:rsid w:val="3C04D1E9"/>
    <w:rsid w:val="49CDFC79"/>
    <w:rsid w:val="4AFFDF93"/>
    <w:rsid w:val="4C31614E"/>
    <w:rsid w:val="4C9562B7"/>
    <w:rsid w:val="4C98C696"/>
    <w:rsid w:val="4FC7C71E"/>
    <w:rsid w:val="59810FFC"/>
    <w:rsid w:val="5B33E03C"/>
    <w:rsid w:val="5D4B31B2"/>
    <w:rsid w:val="5E06C2D5"/>
    <w:rsid w:val="5F411A0C"/>
    <w:rsid w:val="5F7910B1"/>
    <w:rsid w:val="615FC2E8"/>
    <w:rsid w:val="618F222D"/>
    <w:rsid w:val="6228C4C3"/>
    <w:rsid w:val="62C6ACCC"/>
    <w:rsid w:val="665D00B6"/>
    <w:rsid w:val="66AAB7C8"/>
    <w:rsid w:val="68230D99"/>
    <w:rsid w:val="694CEB91"/>
    <w:rsid w:val="6A8F794A"/>
    <w:rsid w:val="6C78CE8A"/>
    <w:rsid w:val="6EEB6AD3"/>
    <w:rsid w:val="70673EBF"/>
    <w:rsid w:val="728CA7F7"/>
    <w:rsid w:val="74D87C70"/>
    <w:rsid w:val="765B2E09"/>
    <w:rsid w:val="7AFEA42B"/>
    <w:rsid w:val="7BFA0BBF"/>
    <w:rsid w:val="7CDA9E24"/>
    <w:rsid w:val="7E75C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923E"/>
  <w15:chartTrackingRefBased/>
  <w15:docId w15:val="{65AD827F-DB95-41CE-B867-8DCF309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D6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5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5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5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0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D6B40"/>
    <w:rPr>
      <w:u w:val="single"/>
    </w:rPr>
  </w:style>
  <w:style w:type="paragraph" w:styleId="Nagwek">
    <w:name w:val="header"/>
    <w:basedOn w:val="Normalny"/>
    <w:link w:val="NagwekZnak"/>
    <w:uiPriority w:val="99"/>
    <w:unhideWhenUsed/>
    <w:rsid w:val="00BD6B40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B4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Stopka">
    <w:name w:val="footer"/>
    <w:basedOn w:val="Normalny"/>
    <w:link w:val="StopkaZnak"/>
    <w:uiPriority w:val="99"/>
    <w:unhideWhenUsed/>
    <w:rsid w:val="00BD6B40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B4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6B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6B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6B4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A55F9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</w:rPr>
  </w:style>
  <w:style w:type="character" w:customStyle="1" w:styleId="Nagwek2Znak">
    <w:name w:val="Nagłówek 2 Znak"/>
    <w:basedOn w:val="Domylnaczcionkaakapitu"/>
    <w:link w:val="Nagwek2"/>
    <w:uiPriority w:val="9"/>
    <w:rsid w:val="001A55F9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7B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B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7BFC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B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BFC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445"/>
    <w:rPr>
      <w:rFonts w:ascii="Segoe UI" w:eastAsia="Arial Unicode MS" w:hAnsi="Segoe UI" w:cs="Segoe UI"/>
      <w:sz w:val="18"/>
      <w:szCs w:val="18"/>
      <w:bdr w:val="ni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6C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6CAB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6CAB"/>
    <w:rPr>
      <w:vertAlign w:val="superscript"/>
    </w:rPr>
  </w:style>
  <w:style w:type="paragraph" w:styleId="Poprawka">
    <w:name w:val="Revision"/>
    <w:hidden/>
    <w:uiPriority w:val="99"/>
    <w:semiHidden/>
    <w:rsid w:val="006D4FE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F02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793C98"/>
  </w:style>
  <w:style w:type="character" w:customStyle="1" w:styleId="eop">
    <w:name w:val="eop"/>
    <w:basedOn w:val="Domylnaczcionkaakapitu"/>
    <w:rsid w:val="00793C98"/>
  </w:style>
  <w:style w:type="character" w:styleId="UyteHipercze">
    <w:name w:val="FollowedHyperlink"/>
    <w:basedOn w:val="Domylnaczcionkaakapitu"/>
    <w:uiPriority w:val="99"/>
    <w:semiHidden/>
    <w:unhideWhenUsed/>
    <w:rsid w:val="0079375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B2E5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36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l-PL"/>
    </w:rPr>
  </w:style>
  <w:style w:type="character" w:styleId="Uwydatnienie">
    <w:name w:val="Emphasis"/>
    <w:basedOn w:val="Domylnaczcionkaakapitu"/>
    <w:uiPriority w:val="20"/>
    <w:qFormat/>
    <w:rsid w:val="009975DD"/>
    <w:rPr>
      <w:i/>
      <w:i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6E8E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5A03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l-PL"/>
    </w:rPr>
  </w:style>
  <w:style w:type="character" w:customStyle="1" w:styleId="cf01">
    <w:name w:val="cf01"/>
    <w:basedOn w:val="Domylnaczcionkaakapitu"/>
    <w:rsid w:val="005A0327"/>
    <w:rPr>
      <w:rFonts w:ascii="Segoe UI" w:hAnsi="Segoe UI" w:cs="Segoe UI" w:hint="default"/>
      <w:color w:val="58595B"/>
      <w:sz w:val="18"/>
      <w:szCs w:val="18"/>
    </w:rPr>
  </w:style>
  <w:style w:type="character" w:customStyle="1" w:styleId="cf21">
    <w:name w:val="cf21"/>
    <w:basedOn w:val="Domylnaczcionkaakapitu"/>
    <w:rsid w:val="005A0327"/>
    <w:rPr>
      <w:rFonts w:ascii="Segoe UI" w:hAnsi="Segoe UI" w:cs="Segoe UI" w:hint="default"/>
      <w:b/>
      <w:bCs/>
      <w:color w:val="58595B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D54C2"/>
    <w:rPr>
      <w:b/>
      <w:bCs/>
    </w:rPr>
  </w:style>
  <w:style w:type="table" w:styleId="Tabela-Siatka">
    <w:name w:val="Table Grid"/>
    <w:basedOn w:val="Standardowy"/>
    <w:uiPriority w:val="39"/>
    <w:rsid w:val="0003625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D73B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DC2"/>
    <w:rPr>
      <w:color w:val="2B579A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080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55C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4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5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43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40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9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96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4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74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14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1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2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5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4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55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418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9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8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60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163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98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6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5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5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2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9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257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2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20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05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87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5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93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6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72537-7c6f-4bb0-9e36-e54583ff5e31" xsi:nil="true"/>
    <lcf76f155ced4ddcb4097134ff3c332f xmlns="35d6809d-48de-4d87-b31a-8aabaeb4bb2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502D623A8FB44B8ABA7A440D4E9A0" ma:contentTypeVersion="15" ma:contentTypeDescription="Utwórz nowy dokument." ma:contentTypeScope="" ma:versionID="67f1e8e9b57ab4182a28b668bd037442">
  <xsd:schema xmlns:xsd="http://www.w3.org/2001/XMLSchema" xmlns:xs="http://www.w3.org/2001/XMLSchema" xmlns:p="http://schemas.microsoft.com/office/2006/metadata/properties" xmlns:ns2="35d6809d-48de-4d87-b31a-8aabaeb4bb23" xmlns:ns3="5d872537-7c6f-4bb0-9e36-e54583ff5e31" targetNamespace="http://schemas.microsoft.com/office/2006/metadata/properties" ma:root="true" ma:fieldsID="5c43a891757a0588f57d92380eecb83c" ns2:_="" ns3:_="">
    <xsd:import namespace="35d6809d-48de-4d87-b31a-8aabaeb4bb23"/>
    <xsd:import namespace="5d872537-7c6f-4bb0-9e36-e54583ff5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809d-48de-4d87-b31a-8aabaeb4b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72537-7c6f-4bb0-9e36-e54583ff5e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68f2ad8-4edc-415d-823a-a52e3da12e83}" ma:internalName="TaxCatchAll" ma:showField="CatchAllData" ma:web="5d872537-7c6f-4bb0-9e36-e54583ff5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D6B80-0E69-46AE-A0FC-8DA29049CE44}">
  <ds:schemaRefs>
    <ds:schemaRef ds:uri="http://schemas.microsoft.com/office/2006/metadata/properties"/>
    <ds:schemaRef ds:uri="http://schemas.microsoft.com/office/infopath/2007/PartnerControls"/>
    <ds:schemaRef ds:uri="5d872537-7c6f-4bb0-9e36-e54583ff5e31"/>
    <ds:schemaRef ds:uri="35d6809d-48de-4d87-b31a-8aabaeb4bb23"/>
  </ds:schemaRefs>
</ds:datastoreItem>
</file>

<file path=customXml/itemProps2.xml><?xml version="1.0" encoding="utf-8"?>
<ds:datastoreItem xmlns:ds="http://schemas.openxmlformats.org/officeDocument/2006/customXml" ds:itemID="{47C20C00-735F-4340-A578-B98E6F3659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9F8A6D-0850-41B1-98A4-DCBE96F691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E62DB-99A3-472C-9BE0-8FFEAFD17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809d-48de-4d87-b31a-8aabaeb4bb23"/>
    <ds:schemaRef ds:uri="5d872537-7c6f-4bb0-9e36-e54583ff5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Szuman</dc:creator>
  <cp:keywords/>
  <dc:description/>
  <cp:lastModifiedBy>Magdalena Maksymiuk</cp:lastModifiedBy>
  <cp:revision>3</cp:revision>
  <dcterms:created xsi:type="dcterms:W3CDTF">2025-09-01T14:39:00Z</dcterms:created>
  <dcterms:modified xsi:type="dcterms:W3CDTF">2025-09-02T08:14:00Z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0x010100C3E502D623A8FB44B8ABA7A440D4E9A0</vt:lpwstr>
  </property>
  <property fmtid="{D5CDD505-2E9C-101B-9397-08002B2CF9AE}" pid="3" name="MediaServiceImageTags">
    <vt:lpwstr/>
  </property>
</Properties>
</file>