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03F7" w14:textId="61F6A1B7" w:rsidR="001D5695" w:rsidRPr="00307AFC" w:rsidRDefault="00FD78D2" w:rsidP="001D569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C</w:t>
      </w:r>
      <w:r w:rsidR="001D5695" w:rsidRPr="00307AFC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zęść krajów UE wdraża</w:t>
      </w:r>
      <w:r w:rsidR="001D5695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 </w:t>
      </w:r>
      <w:r w:rsidR="00CA5D0E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system ICS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2</w:t>
      </w:r>
      <w:r w:rsidR="001D5695" w:rsidRPr="00307AFC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 od 1 września</w:t>
      </w:r>
      <w:r w:rsidR="001D5695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. 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Co to oznacza dla</w:t>
      </w:r>
      <w:r w:rsidR="001D5695"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 xml:space="preserve"> polskich przewoźników</w:t>
      </w: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  <w:t>?</w:t>
      </w:r>
    </w:p>
    <w:p w14:paraId="56FADE8A" w14:textId="7D6A4C08" w:rsidR="00BC2CF7" w:rsidRPr="00307AFC" w:rsidRDefault="001D5695" w:rsidP="00BC2CF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D5695">
        <w:rPr>
          <w:rFonts w:ascii="Calibri" w:eastAsia="Times New Roman" w:hAnsi="Calibri" w:cs="Calibri"/>
          <w:bCs/>
          <w:sz w:val="28"/>
          <w:szCs w:val="28"/>
          <w:lang w:eastAsia="pl-PL"/>
        </w:rPr>
        <w:t>Od 1 września 2025 roku jedenaście krajów Unii Europejskiej rozpoczyna obo</w:t>
      </w:r>
      <w:r w:rsidR="00CA5D0E">
        <w:rPr>
          <w:rFonts w:ascii="Calibri" w:eastAsia="Times New Roman" w:hAnsi="Calibri" w:cs="Calibri"/>
          <w:bCs/>
          <w:sz w:val="28"/>
          <w:szCs w:val="28"/>
          <w:lang w:eastAsia="pl-PL"/>
        </w:rPr>
        <w:t>wiązkowe stosowanie systemu ICS</w:t>
      </w:r>
      <w:r w:rsidRPr="001D5695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2 w transporcie drogowym i kolejowym. </w:t>
      </w:r>
      <w:r w:rsidR="00690629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W Polsce zacznie </w:t>
      </w:r>
      <w:r w:rsidR="00696967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on </w:t>
      </w:r>
      <w:r w:rsidR="00690629">
        <w:rPr>
          <w:rFonts w:ascii="Calibri" w:eastAsia="Times New Roman" w:hAnsi="Calibri" w:cs="Calibri"/>
          <w:bCs/>
          <w:sz w:val="28"/>
          <w:szCs w:val="28"/>
          <w:lang w:eastAsia="pl-PL"/>
        </w:rPr>
        <w:t>obowiązywać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</w:t>
      </w:r>
      <w:r w:rsidR="00690629">
        <w:rPr>
          <w:rFonts w:ascii="Calibri" w:eastAsia="Times New Roman" w:hAnsi="Calibri" w:cs="Calibri"/>
          <w:bCs/>
          <w:sz w:val="28"/>
          <w:szCs w:val="28"/>
          <w:lang w:eastAsia="pl-PL"/>
        </w:rPr>
        <w:t>najpóźniej od maja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2026 roku. </w:t>
      </w:r>
      <w:r w:rsidR="00FD78D2">
        <w:rPr>
          <w:rFonts w:ascii="Calibri" w:eastAsia="Times New Roman" w:hAnsi="Calibri" w:cs="Calibri"/>
          <w:sz w:val="28"/>
          <w:szCs w:val="28"/>
          <w:lang w:eastAsia="pl-PL"/>
        </w:rPr>
        <w:t>–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</w:t>
      </w:r>
      <w:r w:rsidR="00BC2CF7" w:rsidRPr="00307AFC">
        <w:rPr>
          <w:rFonts w:ascii="Calibri" w:eastAsia="Times New Roman" w:hAnsi="Calibri" w:cs="Calibri"/>
          <w:sz w:val="28"/>
          <w:szCs w:val="28"/>
          <w:lang w:eastAsia="pl-PL"/>
        </w:rPr>
        <w:t>Nieró</w:t>
      </w:r>
      <w:r w:rsidR="00CA5D0E">
        <w:rPr>
          <w:rFonts w:ascii="Calibri" w:eastAsia="Times New Roman" w:hAnsi="Calibri" w:cs="Calibri"/>
          <w:sz w:val="28"/>
          <w:szCs w:val="28"/>
          <w:lang w:eastAsia="pl-PL"/>
        </w:rPr>
        <w:t>wnomierne wdrażanie systemu ICS</w:t>
      </w:r>
      <w:r w:rsidR="00BC2CF7" w:rsidRPr="00307AFC">
        <w:rPr>
          <w:rFonts w:ascii="Calibri" w:eastAsia="Times New Roman" w:hAnsi="Calibri" w:cs="Calibri"/>
          <w:sz w:val="28"/>
          <w:szCs w:val="28"/>
          <w:lang w:eastAsia="pl-PL"/>
        </w:rPr>
        <w:t>2 w całej Unii Europejskiej stwarza nowe wyzwania</w:t>
      </w:r>
      <w:r w:rsidR="00FD78D2">
        <w:rPr>
          <w:rFonts w:ascii="Calibri" w:eastAsia="Times New Roman" w:hAnsi="Calibri" w:cs="Calibri"/>
          <w:sz w:val="28"/>
          <w:szCs w:val="28"/>
          <w:lang w:eastAsia="pl-PL"/>
        </w:rPr>
        <w:t xml:space="preserve"> dla polskich przewoźników. B</w:t>
      </w:r>
      <w:r w:rsidR="00BC2CF7" w:rsidRPr="00307AFC">
        <w:rPr>
          <w:rFonts w:ascii="Calibri" w:eastAsia="Times New Roman" w:hAnsi="Calibri" w:cs="Calibri"/>
          <w:sz w:val="28"/>
          <w:szCs w:val="28"/>
          <w:lang w:eastAsia="pl-PL"/>
        </w:rPr>
        <w:t>ędą musieli dostosować swoje procedury w</w:t>
      </w:r>
      <w:r w:rsidR="00BC2CF7">
        <w:rPr>
          <w:rFonts w:ascii="Calibri" w:eastAsia="Times New Roman" w:hAnsi="Calibri" w:cs="Calibri"/>
          <w:sz w:val="28"/>
          <w:szCs w:val="28"/>
          <w:lang w:eastAsia="pl-PL"/>
        </w:rPr>
        <w:t xml:space="preserve"> zależności od kraju docelowego – tłumaczy Joanna </w:t>
      </w:r>
      <w:proofErr w:type="spellStart"/>
      <w:r w:rsidR="00BC2CF7">
        <w:rPr>
          <w:rFonts w:ascii="Calibri" w:eastAsia="Times New Roman" w:hAnsi="Calibri" w:cs="Calibri"/>
          <w:sz w:val="28"/>
          <w:szCs w:val="28"/>
          <w:lang w:eastAsia="pl-PL"/>
        </w:rPr>
        <w:t>Porath</w:t>
      </w:r>
      <w:proofErr w:type="spellEnd"/>
      <w:r w:rsidR="00BC2CF7">
        <w:rPr>
          <w:rFonts w:ascii="Calibri" w:eastAsia="Times New Roman" w:hAnsi="Calibri" w:cs="Calibri"/>
          <w:sz w:val="28"/>
          <w:szCs w:val="28"/>
          <w:lang w:eastAsia="pl-PL"/>
        </w:rPr>
        <w:t>, właści</w:t>
      </w:r>
      <w:r w:rsidR="00FD78D2">
        <w:rPr>
          <w:rFonts w:ascii="Calibri" w:eastAsia="Times New Roman" w:hAnsi="Calibri" w:cs="Calibri"/>
          <w:sz w:val="28"/>
          <w:szCs w:val="28"/>
          <w:lang w:eastAsia="pl-PL"/>
        </w:rPr>
        <w:t xml:space="preserve">cielka agencji celnej AC </w:t>
      </w:r>
      <w:proofErr w:type="spellStart"/>
      <w:r w:rsidR="00FD78D2">
        <w:rPr>
          <w:rFonts w:ascii="Calibri" w:eastAsia="Times New Roman" w:hAnsi="Calibri" w:cs="Calibri"/>
          <w:sz w:val="28"/>
          <w:szCs w:val="28"/>
          <w:lang w:eastAsia="pl-PL"/>
        </w:rPr>
        <w:t>Porath</w:t>
      </w:r>
      <w:proofErr w:type="spellEnd"/>
      <w:r w:rsidR="00FD78D2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71383CBB" w14:textId="6234DB5C" w:rsidR="001D5695" w:rsidRDefault="001D5695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8"/>
          <w:szCs w:val="28"/>
          <w:lang w:eastAsia="pl-PL"/>
        </w:rPr>
      </w:pPr>
      <w:r w:rsidRPr="001D5695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Bułgaria, Grecja, Niemcy, Cypr, Czechy, Dania, Estonia, Malta, Holandia, Portugalia i Słowenia 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już od września </w:t>
      </w:r>
      <w:r w:rsidRPr="001D5695">
        <w:rPr>
          <w:rFonts w:ascii="Calibri" w:eastAsia="Times New Roman" w:hAnsi="Calibri" w:cs="Calibri"/>
          <w:bCs/>
          <w:sz w:val="28"/>
          <w:szCs w:val="28"/>
          <w:lang w:eastAsia="pl-PL"/>
        </w:rPr>
        <w:t>wprowadzają nowe wymogi importowe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>j kontroli celnej. I</w:t>
      </w:r>
      <w:r w:rsidRPr="001D5695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nne państwa członkowskie, w tym Polska, 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>muszą</w:t>
      </w:r>
      <w:r w:rsidR="00690629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uruchomić system</w:t>
      </w:r>
      <w:r w:rsidR="00BC2CF7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do </w:t>
      </w:r>
      <w:r w:rsidRPr="001D5695">
        <w:rPr>
          <w:rFonts w:ascii="Calibri" w:eastAsia="Times New Roman" w:hAnsi="Calibri" w:cs="Calibri"/>
          <w:bCs/>
          <w:sz w:val="28"/>
          <w:szCs w:val="28"/>
          <w:lang w:eastAsia="pl-PL"/>
        </w:rPr>
        <w:t>31 maja 2026 roku.</w:t>
      </w:r>
    </w:p>
    <w:p w14:paraId="157EC1A8" w14:textId="77777777" w:rsidR="00BC2CF7" w:rsidRPr="00307AFC" w:rsidRDefault="00BC2CF7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BC2CF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Nowe i dotychczasowe zasady</w:t>
      </w:r>
    </w:p>
    <w:p w14:paraId="3AD7F6EA" w14:textId="32A2083B" w:rsidR="001D5695" w:rsidRPr="00BC2CF7" w:rsidRDefault="00BC2CF7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BC2CF7">
        <w:rPr>
          <w:sz w:val="28"/>
          <w:szCs w:val="28"/>
        </w:rPr>
        <w:t xml:space="preserve">Zgodnie z najnowszymi wytycznymi Komisji Europejskiej, Polska może nadal stosować stare zasady. Oznacza to, że firmy zajmujące się transportem lądowym lub kolejowym mogą składać przywozowe deklaracje skrócone (PDS) do systemu </w:t>
      </w:r>
      <w:r w:rsidRPr="00690629">
        <w:rPr>
          <w:sz w:val="28"/>
          <w:szCs w:val="28"/>
        </w:rPr>
        <w:t xml:space="preserve">AIS/ICS. Jednak w przypadku transportu do krajów, które już wprowadziły ICS2 </w:t>
      </w:r>
      <w:proofErr w:type="spellStart"/>
      <w:r w:rsidR="00690629" w:rsidRPr="00690629">
        <w:rPr>
          <w:sz w:val="28"/>
          <w:szCs w:val="28"/>
        </w:rPr>
        <w:t>Release</w:t>
      </w:r>
      <w:proofErr w:type="spellEnd"/>
      <w:r w:rsidR="00690629" w:rsidRPr="00690629">
        <w:rPr>
          <w:sz w:val="28"/>
          <w:szCs w:val="28"/>
        </w:rPr>
        <w:t xml:space="preserve"> 3</w:t>
      </w:r>
      <w:r w:rsidR="00690629">
        <w:rPr>
          <w:sz w:val="28"/>
          <w:szCs w:val="28"/>
        </w:rPr>
        <w:t xml:space="preserve"> </w:t>
      </w:r>
      <w:r w:rsidRPr="00690629">
        <w:rPr>
          <w:sz w:val="28"/>
          <w:szCs w:val="28"/>
        </w:rPr>
        <w:t>muszą dostosować</w:t>
      </w:r>
      <w:r>
        <w:rPr>
          <w:sz w:val="28"/>
          <w:szCs w:val="28"/>
        </w:rPr>
        <w:t xml:space="preserve"> procedury do nowych wymogów.</w:t>
      </w:r>
    </w:p>
    <w:p w14:paraId="0A284148" w14:textId="02846DEF" w:rsidR="00BC2CF7" w:rsidRPr="00307AFC" w:rsidRDefault="009146B8" w:rsidP="00BC2CF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–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8"/>
          <w:szCs w:val="28"/>
          <w:lang w:eastAsia="pl-PL"/>
        </w:rPr>
        <w:t>Niewątpliwie b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ędzie to dla </w:t>
      </w:r>
      <w:r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polskich 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firm utrudnienie, bo </w:t>
      </w:r>
      <w:r w:rsidR="00690629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w transporcie drogowym 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na godzinę przed w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jazdem na obszar celny UE należy zgłos</w:t>
      </w:r>
      <w:r w:rsidR="00CA5D0E">
        <w:rPr>
          <w:rFonts w:ascii="Calibri" w:eastAsia="Times New Roman" w:hAnsi="Calibri" w:cs="Calibri"/>
          <w:bCs/>
          <w:sz w:val="28"/>
          <w:szCs w:val="28"/>
          <w:lang w:eastAsia="pl-PL"/>
        </w:rPr>
        <w:t>ić ICS</w:t>
      </w:r>
      <w:r w:rsidR="00696967">
        <w:rPr>
          <w:rFonts w:ascii="Calibri" w:eastAsia="Times New Roman" w:hAnsi="Calibri" w:cs="Calibri"/>
          <w:bCs/>
          <w:sz w:val="28"/>
          <w:szCs w:val="28"/>
          <w:lang w:eastAsia="pl-PL"/>
        </w:rPr>
        <w:t>2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. Na przykład przy transporcie z Wielkiej Brytanii przez Holandię do Niemiec trzeba dostarczyć dane auta, datę i godzinę załad</w:t>
      </w:r>
      <w:r>
        <w:rPr>
          <w:rFonts w:ascii="Calibri" w:eastAsia="Times New Roman" w:hAnsi="Calibri" w:cs="Calibri"/>
          <w:bCs/>
          <w:sz w:val="28"/>
          <w:szCs w:val="28"/>
          <w:lang w:eastAsia="pl-PL"/>
        </w:rPr>
        <w:t>unku,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miejsce przybycia oraz zaznaczyć urząd wejścia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C2CF7"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– komentuje Joanna </w:t>
      </w:r>
      <w:proofErr w:type="spellStart"/>
      <w:r w:rsidR="00BC2CF7" w:rsidRPr="00307AFC">
        <w:rPr>
          <w:rFonts w:ascii="Calibri" w:eastAsia="Times New Roman" w:hAnsi="Calibri" w:cs="Calibri"/>
          <w:sz w:val="28"/>
          <w:szCs w:val="28"/>
          <w:lang w:eastAsia="pl-PL"/>
        </w:rPr>
        <w:t>Porath</w:t>
      </w:r>
      <w:proofErr w:type="spellEnd"/>
      <w:r w:rsidR="00BC2CF7" w:rsidRPr="00307AFC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455D2B91" w14:textId="41A31A8F" w:rsidR="00BC2CF7" w:rsidRDefault="009146B8" w:rsidP="00BC2CF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Firmy transportowe powinny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przeanalizować swoje procedury i przygotować się do wszystkich et</w:t>
      </w:r>
      <w:r w:rsidR="00CA5D0E">
        <w:rPr>
          <w:rFonts w:ascii="Calibri" w:eastAsia="Times New Roman" w:hAnsi="Calibri" w:cs="Calibri"/>
          <w:bCs/>
          <w:sz w:val="28"/>
          <w:szCs w:val="28"/>
          <w:lang w:eastAsia="pl-PL"/>
        </w:rPr>
        <w:t>apów wprowadzania danych do ICS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2 mię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dzy stronami transakcji. M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uszą zdecydować, czy będą korzystać z systemu unijnego, własnego systemu teleinformatycznego, czy też skorzystają z usług reprezentanta. </w:t>
      </w:r>
      <w:r w:rsidR="00FD78D2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–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Odpowiednio wczesne przygotowanie</w:t>
      </w:r>
      <w:r w:rsidR="00690629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do nowych wymogów</w:t>
      </w:r>
      <w:r w:rsidR="00BC2CF7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znacząco ograniczy ryzyko op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óźnień i nieplanowanych kosztów – dodaje Joanna </w:t>
      </w:r>
      <w:proofErr w:type="spellStart"/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Porath</w:t>
      </w:r>
      <w:proofErr w:type="spellEnd"/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.</w:t>
      </w:r>
    </w:p>
    <w:p w14:paraId="225D2D4C" w14:textId="77777777" w:rsidR="00BC2CF7" w:rsidRPr="00FD78D2" w:rsidRDefault="009146B8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146B8">
        <w:rPr>
          <w:rFonts w:ascii="Calibri" w:eastAsia="Times New Roman" w:hAnsi="Calibri" w:cs="Calibri"/>
          <w:b/>
          <w:sz w:val="28"/>
          <w:szCs w:val="28"/>
          <w:lang w:eastAsia="pl-PL"/>
        </w:rPr>
        <w:t>Kluczowe kwestie dla przewoźników</w:t>
      </w:r>
    </w:p>
    <w:p w14:paraId="6B9F8B5B" w14:textId="679DDE37" w:rsidR="00BC2CF7" w:rsidRPr="00307AFC" w:rsidRDefault="00BC2CF7" w:rsidP="00BC2CF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lastRenderedPageBreak/>
        <w:t>Nowy syst</w:t>
      </w:r>
      <w:r w:rsidR="00CA5D0E">
        <w:rPr>
          <w:rFonts w:ascii="Calibri" w:eastAsia="Times New Roman" w:hAnsi="Calibri" w:cs="Calibri"/>
          <w:bCs/>
          <w:sz w:val="28"/>
          <w:szCs w:val="28"/>
          <w:lang w:eastAsia="pl-PL"/>
        </w:rPr>
        <w:t>em Import Control System 2 (ICS</w:t>
      </w:r>
      <w:r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2) zastępuje dotychczasowe Przywozowe Deklaracje Skrócone (PDS), wprowadzając kompleksowe wymagania dotyczące bezpieczeństwa i kontroli towarów importowanych na teren Unii Europejskiej.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System jest już w pełni implementowany w transporcie lotniczym, a sektor morski zakończył fazę wdrożeniową.</w:t>
      </w:r>
      <w:r w:rsidR="009146B8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9146B8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9146B8" w:rsidRPr="00307AFC">
        <w:rPr>
          <w:rFonts w:ascii="Calibri" w:eastAsia="Times New Roman" w:hAnsi="Calibri" w:cs="Calibri"/>
          <w:sz w:val="28"/>
          <w:szCs w:val="28"/>
          <w:lang w:eastAsia="pl-PL"/>
        </w:rPr>
        <w:t>–</w:t>
      </w:r>
      <w:r w:rsidR="009146B8"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 </w:t>
      </w:r>
      <w:r w:rsidR="009146B8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To na przewoźnikach spoczywa odpowiedzialność za ewentualne błędy i to oni poniosą konsekwencje za d</w:t>
      </w:r>
      <w:r w:rsid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ziałania niezgodne z przepisami</w:t>
      </w:r>
      <w:r w:rsidR="009146B8"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–</w:t>
      </w:r>
      <w:r w:rsidR="009146B8">
        <w:rPr>
          <w:rFonts w:ascii="Calibri" w:eastAsia="Times New Roman" w:hAnsi="Calibri" w:cs="Calibri"/>
          <w:sz w:val="28"/>
          <w:szCs w:val="28"/>
          <w:lang w:eastAsia="pl-PL"/>
        </w:rPr>
        <w:t xml:space="preserve"> mówi Joanna </w:t>
      </w:r>
      <w:proofErr w:type="spellStart"/>
      <w:r w:rsidR="009146B8">
        <w:rPr>
          <w:rFonts w:ascii="Calibri" w:eastAsia="Times New Roman" w:hAnsi="Calibri" w:cs="Calibri"/>
          <w:sz w:val="28"/>
          <w:szCs w:val="28"/>
          <w:lang w:eastAsia="pl-PL"/>
        </w:rPr>
        <w:t>Porath</w:t>
      </w:r>
      <w:proofErr w:type="spellEnd"/>
      <w:r w:rsidR="009146B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62B21E96" w14:textId="77777777" w:rsidR="001D5695" w:rsidRPr="00307AFC" w:rsidRDefault="009146B8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Dlatego p</w:t>
      </w:r>
      <w:r w:rsidR="001D5695" w:rsidRPr="00307AFC">
        <w:rPr>
          <w:rFonts w:ascii="Calibri" w:eastAsia="Times New Roman" w:hAnsi="Calibri" w:cs="Calibri"/>
          <w:sz w:val="28"/>
          <w:szCs w:val="28"/>
          <w:lang w:eastAsia="pl-PL"/>
        </w:rPr>
        <w:t>rzewoźnicy drogowi i kolejowi muszą zwrócić szczególną uwagę na kilka kluczowych aspektów:</w:t>
      </w:r>
    </w:p>
    <w:p w14:paraId="664C5C7F" w14:textId="77777777" w:rsidR="001D5695" w:rsidRPr="00307AFC" w:rsidRDefault="001D5695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D569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Rejestracja w systemie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- wszyscy spedytorzy wystawiający listy przewozowe powinni dokonać rejestracji i określić swoją rolę w systemie (przewoźnik, spedytor, operator logistyczny).</w:t>
      </w:r>
    </w:p>
    <w:p w14:paraId="1A856595" w14:textId="77777777" w:rsidR="001D5695" w:rsidRPr="00307AFC" w:rsidRDefault="001D5695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D569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Harmonogram składania zgłoszeń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- w transporcie drogowym zgłoszenia ENS (</w:t>
      </w:r>
      <w:proofErr w:type="spellStart"/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Entry</w:t>
      </w:r>
      <w:proofErr w:type="spellEnd"/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Summary</w:t>
      </w:r>
      <w:proofErr w:type="spellEnd"/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Declaration</w:t>
      </w:r>
      <w:proofErr w:type="spellEnd"/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) należy składać na godzinę przed przekroczeniem granicy UE, natomiast w transporcie kolejowym - 2 godziny przed przybyciem.</w:t>
      </w:r>
    </w:p>
    <w:p w14:paraId="0A96B8C2" w14:textId="77777777" w:rsidR="001D5695" w:rsidRPr="00307AFC" w:rsidRDefault="001D5695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D569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Odpowiedzialność za zgłoszenia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- nieprzygotowanie się do nowego systemu może skutkować zatrzymaniem towarów na granicy, a nieprawidłowe zgłoszenia są automatycznie odrzucane.</w:t>
      </w:r>
    </w:p>
    <w:p w14:paraId="533AA3B9" w14:textId="77777777" w:rsidR="001D5695" w:rsidRPr="00307AFC" w:rsidRDefault="001D5695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1D569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Dane wymagane w systemie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 xml:space="preserve"> - konieczne jest podanie numeru EORI oraz 6-cyfrowych kodów towarowych, co wymaga ścisłej współpracy między przewoźnikami a nadawcami towarów.</w:t>
      </w:r>
    </w:p>
    <w:p w14:paraId="0BA7C15C" w14:textId="77777777" w:rsidR="001D5695" w:rsidRPr="00307AFC" w:rsidRDefault="001D5695" w:rsidP="001D569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307AFC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Trójfazowy proces kontroli</w:t>
      </w:r>
    </w:p>
    <w:p w14:paraId="3DB18F09" w14:textId="1FF0323E" w:rsidR="001D5695" w:rsidRPr="00307AFC" w:rsidRDefault="001D5695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System IC</w:t>
      </w:r>
      <w:r w:rsidR="00CA5D0E">
        <w:rPr>
          <w:rFonts w:ascii="Calibri" w:eastAsia="Times New Roman" w:hAnsi="Calibri" w:cs="Calibri"/>
          <w:sz w:val="28"/>
          <w:szCs w:val="28"/>
          <w:lang w:eastAsia="pl-PL"/>
        </w:rPr>
        <w:t>S</w:t>
      </w: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2 to trójfazowy proces obejmujący złożenie ENS, powiadomienie o przybyciu oraz przedstawienie towaru do kontroli. W zależności od rodzaju transportu, harmonogram składania zgłoszeń różni się - od 24 godzin przed załadunkiem w przypadku transportu morskiego kontenerowego, po 1 godzinę w przypadku transportu drogowego.</w:t>
      </w:r>
    </w:p>
    <w:p w14:paraId="5FC910FA" w14:textId="70E84400" w:rsidR="001D5695" w:rsidRPr="00307AFC" w:rsidRDefault="009146B8" w:rsidP="001D5695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307AFC">
        <w:rPr>
          <w:rFonts w:ascii="Calibri" w:eastAsia="Times New Roman" w:hAnsi="Calibri" w:cs="Calibri"/>
          <w:sz w:val="28"/>
          <w:szCs w:val="28"/>
          <w:lang w:eastAsia="pl-PL"/>
        </w:rPr>
        <w:t>–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1D5695" w:rsidRPr="009146B8">
        <w:rPr>
          <w:rFonts w:ascii="Calibri" w:eastAsia="Times New Roman" w:hAnsi="Calibri" w:cs="Calibri"/>
          <w:bCs/>
          <w:sz w:val="28"/>
          <w:szCs w:val="28"/>
          <w:lang w:eastAsia="pl-PL"/>
        </w:rPr>
        <w:t>Warto zaznaczyć, że celem systemu jest nie tylko usprawnienie procedur celnych, ale przede wszystkim zapewnienie bezpieczeństwa towarów wprowadzanych na teren Unii Europejskiej poprzez dokładni</w:t>
      </w:r>
      <w:r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ejszą kontrolę i ocenę ryzyka. Jednak obecnie </w:t>
      </w:r>
      <w:r w:rsidR="00CA5D0E">
        <w:rPr>
          <w:rFonts w:ascii="Calibri" w:eastAsia="Times New Roman" w:hAnsi="Calibri" w:cs="Calibri"/>
          <w:bCs/>
          <w:sz w:val="28"/>
          <w:szCs w:val="28"/>
          <w:lang w:eastAsia="pl-PL"/>
        </w:rPr>
        <w:t>nierównomierne wprowadzanie ICS</w:t>
      </w:r>
      <w:bookmarkStart w:id="0" w:name="_GoBack"/>
      <w:bookmarkEnd w:id="0"/>
      <w:r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2 na terenie </w:t>
      </w:r>
      <w:r>
        <w:rPr>
          <w:rFonts w:ascii="Calibri" w:eastAsia="Times New Roman" w:hAnsi="Calibri" w:cs="Calibri"/>
          <w:bCs/>
          <w:sz w:val="28"/>
          <w:szCs w:val="28"/>
          <w:lang w:eastAsia="pl-PL"/>
        </w:rPr>
        <w:lastRenderedPageBreak/>
        <w:t xml:space="preserve">UE niesie ze sobą sporo wyzwań – wyjaśnia Joanna </w:t>
      </w:r>
      <w:proofErr w:type="spellStart"/>
      <w:r>
        <w:rPr>
          <w:rFonts w:ascii="Calibri" w:eastAsia="Times New Roman" w:hAnsi="Calibri" w:cs="Calibri"/>
          <w:bCs/>
          <w:sz w:val="28"/>
          <w:szCs w:val="28"/>
          <w:lang w:eastAsia="pl-PL"/>
        </w:rPr>
        <w:t>Porath</w:t>
      </w:r>
      <w:proofErr w:type="spellEnd"/>
      <w:r>
        <w:rPr>
          <w:rFonts w:ascii="Calibri" w:eastAsia="Times New Roman" w:hAnsi="Calibri" w:cs="Calibri"/>
          <w:bCs/>
          <w:sz w:val="28"/>
          <w:szCs w:val="28"/>
          <w:lang w:eastAsia="pl-PL"/>
        </w:rPr>
        <w:t xml:space="preserve">, prezeska agencji celnej AC </w:t>
      </w:r>
      <w:proofErr w:type="spellStart"/>
      <w:r>
        <w:rPr>
          <w:rFonts w:ascii="Calibri" w:eastAsia="Times New Roman" w:hAnsi="Calibri" w:cs="Calibri"/>
          <w:bCs/>
          <w:sz w:val="28"/>
          <w:szCs w:val="28"/>
          <w:lang w:eastAsia="pl-PL"/>
        </w:rPr>
        <w:t>Porath</w:t>
      </w:r>
      <w:proofErr w:type="spellEnd"/>
      <w:r>
        <w:rPr>
          <w:rFonts w:ascii="Calibri" w:eastAsia="Times New Roman" w:hAnsi="Calibri" w:cs="Calibri"/>
          <w:bCs/>
          <w:sz w:val="28"/>
          <w:szCs w:val="28"/>
          <w:lang w:eastAsia="pl-PL"/>
        </w:rPr>
        <w:t>.</w:t>
      </w:r>
    </w:p>
    <w:p w14:paraId="3F9D3650" w14:textId="77777777" w:rsidR="001D5695" w:rsidRPr="001D5695" w:rsidRDefault="001D5695" w:rsidP="001D5695">
      <w:pPr>
        <w:rPr>
          <w:rFonts w:ascii="Calibri" w:hAnsi="Calibri" w:cs="Calibri"/>
          <w:sz w:val="28"/>
          <w:szCs w:val="28"/>
        </w:rPr>
      </w:pPr>
    </w:p>
    <w:sectPr w:rsidR="001D5695" w:rsidRPr="001D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F42CB7" w16cex:dateUtc="2025-08-28T11:11:00Z"/>
  <w16cex:commentExtensible w16cex:durableId="5D624534" w16cex:dateUtc="2025-08-28T11:12:00Z"/>
  <w16cex:commentExtensible w16cex:durableId="2EE694E0" w16cex:dateUtc="2025-08-28T11:13:00Z"/>
  <w16cex:commentExtensible w16cex:durableId="68430151" w16cex:dateUtc="2025-08-28T11:15:00Z"/>
  <w16cex:commentExtensible w16cex:durableId="636D37D9" w16cex:dateUtc="2025-08-28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E617C2" w16cid:durableId="59F42CB7"/>
  <w16cid:commentId w16cid:paraId="635FF0B7" w16cid:durableId="5D624534"/>
  <w16cid:commentId w16cid:paraId="29FE8AEE" w16cid:durableId="2EE694E0"/>
  <w16cid:commentId w16cid:paraId="08EB474D" w16cid:durableId="68430151"/>
  <w16cid:commentId w16cid:paraId="65C43195" w16cid:durableId="636D37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D81"/>
    <w:multiLevelType w:val="multilevel"/>
    <w:tmpl w:val="369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DE4D32"/>
    <w:multiLevelType w:val="multilevel"/>
    <w:tmpl w:val="81A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DF"/>
    <w:rsid w:val="000E6FCF"/>
    <w:rsid w:val="00130C3E"/>
    <w:rsid w:val="001D5695"/>
    <w:rsid w:val="00456558"/>
    <w:rsid w:val="00690629"/>
    <w:rsid w:val="00696967"/>
    <w:rsid w:val="007F09DF"/>
    <w:rsid w:val="009146B8"/>
    <w:rsid w:val="00BC2CF7"/>
    <w:rsid w:val="00CA5D0E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1964"/>
  <w15:chartTrackingRefBased/>
  <w15:docId w15:val="{DB9F3F30-3332-41B0-BF42-9C752E72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9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6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6F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F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5</cp:revision>
  <dcterms:created xsi:type="dcterms:W3CDTF">2025-08-28T11:18:00Z</dcterms:created>
  <dcterms:modified xsi:type="dcterms:W3CDTF">2025-08-28T15:12:00Z</dcterms:modified>
</cp:coreProperties>
</file>