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A23" w14:textId="77777777" w:rsidR="0083127E" w:rsidRPr="00DB598B" w:rsidRDefault="0083127E" w:rsidP="00CA2E0C">
      <w:pPr>
        <w:rPr>
          <w:rFonts w:ascii="Arial" w:hAnsi="Arial" w:cs="Arial"/>
          <w:sz w:val="22"/>
          <w:szCs w:val="22"/>
        </w:rPr>
      </w:pPr>
    </w:p>
    <w:p w14:paraId="07C795FE" w14:textId="77777777" w:rsidR="00DB598B" w:rsidRPr="00DB598B" w:rsidRDefault="00DB598B" w:rsidP="00864BAD">
      <w:pPr>
        <w:jc w:val="center"/>
        <w:rPr>
          <w:rFonts w:ascii="Arial" w:hAnsi="Arial" w:cs="Arial"/>
          <w:b/>
          <w:bCs/>
        </w:rPr>
      </w:pPr>
    </w:p>
    <w:p w14:paraId="14D34EEF" w14:textId="505AF948" w:rsidR="00864BAD" w:rsidRPr="00DB598B" w:rsidRDefault="0040118E" w:rsidP="00864BAD">
      <w:pPr>
        <w:jc w:val="center"/>
        <w:rPr>
          <w:rFonts w:ascii="Arial" w:hAnsi="Arial" w:cs="Arial"/>
          <w:b/>
          <w:bCs/>
        </w:rPr>
      </w:pPr>
      <w:r w:rsidRPr="00DB598B">
        <w:rPr>
          <w:rFonts w:ascii="Arial" w:hAnsi="Arial" w:cs="Arial"/>
          <w:b/>
          <w:bCs/>
        </w:rPr>
        <w:t>Nowa linia produkcyjna</w:t>
      </w:r>
      <w:r w:rsidR="00FD79C0" w:rsidRPr="00DB598B">
        <w:rPr>
          <w:rFonts w:ascii="Arial" w:hAnsi="Arial" w:cs="Arial"/>
          <w:b/>
          <w:bCs/>
        </w:rPr>
        <w:t xml:space="preserve"> FINEA w fabryce TRILUX w Świdniku</w:t>
      </w:r>
    </w:p>
    <w:p w14:paraId="70D5322D" w14:textId="2A900EBF" w:rsidR="008B1010" w:rsidRPr="00DB598B" w:rsidRDefault="00A81C0D" w:rsidP="008312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598B">
        <w:rPr>
          <w:rFonts w:ascii="Arial" w:hAnsi="Arial" w:cs="Arial"/>
          <w:b/>
          <w:bCs/>
          <w:sz w:val="22"/>
          <w:szCs w:val="22"/>
        </w:rPr>
        <w:t>Firma</w:t>
      </w:r>
      <w:r w:rsidR="008B1010" w:rsidRPr="00DB598B">
        <w:rPr>
          <w:rFonts w:ascii="Arial" w:hAnsi="Arial" w:cs="Arial"/>
          <w:b/>
          <w:bCs/>
          <w:sz w:val="22"/>
          <w:szCs w:val="22"/>
        </w:rPr>
        <w:t xml:space="preserve"> TRILUX oficjalnie uruchomiła nową linię produkcyjną w swoim zakładzie w Świdniku, wprowadzając na rynek</w:t>
      </w:r>
      <w:r w:rsidR="00CF7FD3" w:rsidRPr="00DB598B">
        <w:rPr>
          <w:rFonts w:ascii="Arial" w:hAnsi="Arial" w:cs="Arial"/>
          <w:b/>
          <w:bCs/>
          <w:sz w:val="22"/>
          <w:szCs w:val="22"/>
        </w:rPr>
        <w:t xml:space="preserve"> </w:t>
      </w:r>
      <w:r w:rsidR="00FF494F" w:rsidRPr="00DB598B">
        <w:rPr>
          <w:rFonts w:ascii="Arial" w:hAnsi="Arial" w:cs="Arial"/>
          <w:b/>
          <w:bCs/>
          <w:sz w:val="22"/>
          <w:szCs w:val="22"/>
        </w:rPr>
        <w:t>zmodernizowan</w:t>
      </w:r>
      <w:r w:rsidR="00BA3398" w:rsidRPr="00DB598B">
        <w:rPr>
          <w:rFonts w:ascii="Arial" w:hAnsi="Arial" w:cs="Arial"/>
          <w:b/>
          <w:bCs/>
          <w:sz w:val="22"/>
          <w:szCs w:val="22"/>
        </w:rPr>
        <w:t>ą</w:t>
      </w:r>
      <w:r w:rsidR="00FF494F" w:rsidRPr="00DB598B">
        <w:rPr>
          <w:rFonts w:ascii="Arial" w:hAnsi="Arial" w:cs="Arial"/>
          <w:b/>
          <w:bCs/>
          <w:sz w:val="22"/>
          <w:szCs w:val="22"/>
        </w:rPr>
        <w:t xml:space="preserve"> linię produktow</w:t>
      </w:r>
      <w:r w:rsidR="00BA3398" w:rsidRPr="00DB598B">
        <w:rPr>
          <w:rFonts w:ascii="Arial" w:hAnsi="Arial" w:cs="Arial"/>
          <w:b/>
          <w:bCs/>
          <w:sz w:val="22"/>
          <w:szCs w:val="22"/>
        </w:rPr>
        <w:t>ą</w:t>
      </w:r>
      <w:r w:rsidR="00FF494F" w:rsidRPr="00DB598B">
        <w:rPr>
          <w:rFonts w:ascii="Arial" w:hAnsi="Arial" w:cs="Arial"/>
          <w:b/>
          <w:bCs/>
          <w:sz w:val="22"/>
          <w:szCs w:val="22"/>
        </w:rPr>
        <w:t xml:space="preserve"> </w:t>
      </w:r>
      <w:r w:rsidR="008B1010" w:rsidRPr="00DB598B">
        <w:rPr>
          <w:rFonts w:ascii="Arial" w:hAnsi="Arial" w:cs="Arial"/>
          <w:b/>
          <w:bCs/>
          <w:sz w:val="22"/>
          <w:szCs w:val="22"/>
        </w:rPr>
        <w:t xml:space="preserve">opraw z rodziny FINEA. Nowa odsłona opraw FINEA oraz </w:t>
      </w:r>
      <w:r w:rsidR="00BA3398" w:rsidRPr="00DB598B">
        <w:rPr>
          <w:rFonts w:ascii="Arial" w:hAnsi="Arial" w:cs="Arial"/>
          <w:b/>
          <w:bCs/>
          <w:sz w:val="22"/>
          <w:szCs w:val="22"/>
        </w:rPr>
        <w:t>nowa,</w:t>
      </w:r>
      <w:r w:rsidR="00FF494F" w:rsidRPr="00DB598B">
        <w:rPr>
          <w:rFonts w:ascii="Arial" w:hAnsi="Arial" w:cs="Arial"/>
          <w:b/>
          <w:bCs/>
          <w:sz w:val="22"/>
          <w:szCs w:val="22"/>
        </w:rPr>
        <w:t xml:space="preserve"> ulepszon</w:t>
      </w:r>
      <w:r w:rsidR="00BA3398" w:rsidRPr="00DB598B">
        <w:rPr>
          <w:rFonts w:ascii="Arial" w:hAnsi="Arial" w:cs="Arial"/>
          <w:b/>
          <w:bCs/>
          <w:sz w:val="22"/>
          <w:szCs w:val="22"/>
        </w:rPr>
        <w:t>a</w:t>
      </w:r>
      <w:r w:rsidR="00FF494F" w:rsidRPr="00DB598B">
        <w:rPr>
          <w:rFonts w:ascii="Arial" w:hAnsi="Arial" w:cs="Arial"/>
          <w:b/>
          <w:bCs/>
          <w:sz w:val="22"/>
          <w:szCs w:val="22"/>
        </w:rPr>
        <w:t xml:space="preserve"> aplikacj</w:t>
      </w:r>
      <w:r w:rsidR="00BA3398" w:rsidRPr="00DB598B">
        <w:rPr>
          <w:rFonts w:ascii="Arial" w:hAnsi="Arial" w:cs="Arial"/>
          <w:b/>
          <w:bCs/>
          <w:sz w:val="22"/>
          <w:szCs w:val="22"/>
        </w:rPr>
        <w:t>a</w:t>
      </w:r>
      <w:r w:rsidR="008B1010" w:rsidRPr="00DB598B">
        <w:rPr>
          <w:rFonts w:ascii="Arial" w:hAnsi="Arial" w:cs="Arial"/>
          <w:b/>
          <w:bCs/>
          <w:sz w:val="22"/>
          <w:szCs w:val="22"/>
        </w:rPr>
        <w:t xml:space="preserve"> konfiguratora FINEA to kluczowy krok w dalszym rozwoju zakładu i umacnianiu pozycji TRILUX jako lidera w dziedzinie zaawansowanych rozwiązań oświetleniowych dla sektora architektonicznego i przemysłowego.</w:t>
      </w:r>
    </w:p>
    <w:p w14:paraId="3DF2ED1F" w14:textId="4EF85EFD" w:rsidR="008B1010" w:rsidRPr="00DB598B" w:rsidRDefault="00864BAD" w:rsidP="0083127E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 xml:space="preserve">Otwarty w 2024 roku zakład produkcyjny TRILUX w Świdniku to nie tylko pierwsza w Europie Środkowo-Wschodniej fabryka Grupy TRILUX, globalnego eksperta oświetleniowego specjalizującego się w ekologicznych i zaawansowanych technologicznie rozwiązaniach B2B, ale także kolejny dowód na to, że Lubelszczyzna jest atrakcyjnym miejscem dla inwestorów zagranicznych. Zgodnie z zapowiedzią inwestora zakład stale rozwija się i </w:t>
      </w:r>
      <w:r w:rsidR="00600AA4" w:rsidRPr="00DB598B">
        <w:rPr>
          <w:rFonts w:ascii="Arial" w:hAnsi="Arial" w:cs="Arial"/>
          <w:sz w:val="22"/>
          <w:szCs w:val="22"/>
        </w:rPr>
        <w:t xml:space="preserve">właśnie uruchomił </w:t>
      </w:r>
      <w:r w:rsidR="008B1010" w:rsidRPr="00DB598B">
        <w:rPr>
          <w:rFonts w:ascii="Arial" w:hAnsi="Arial" w:cs="Arial"/>
          <w:sz w:val="22"/>
          <w:szCs w:val="22"/>
        </w:rPr>
        <w:t xml:space="preserve">produkcję </w:t>
      </w:r>
      <w:r w:rsidR="00600AA4" w:rsidRPr="00DB598B">
        <w:rPr>
          <w:rFonts w:ascii="Arial" w:hAnsi="Arial" w:cs="Arial"/>
          <w:sz w:val="22"/>
          <w:szCs w:val="22"/>
        </w:rPr>
        <w:t xml:space="preserve">gamy produktów z rodziny </w:t>
      </w:r>
      <w:r w:rsidR="00BA3398" w:rsidRPr="00DB598B">
        <w:rPr>
          <w:rFonts w:ascii="Arial" w:hAnsi="Arial" w:cs="Arial"/>
          <w:sz w:val="22"/>
          <w:szCs w:val="22"/>
        </w:rPr>
        <w:t>FINEA</w:t>
      </w:r>
      <w:r w:rsidR="00600AA4" w:rsidRPr="00DB598B">
        <w:rPr>
          <w:rFonts w:ascii="Arial" w:hAnsi="Arial" w:cs="Arial"/>
          <w:sz w:val="22"/>
          <w:szCs w:val="22"/>
        </w:rPr>
        <w:t>.</w:t>
      </w:r>
      <w:r w:rsidR="008B1010" w:rsidRPr="00DB598B">
        <w:rPr>
          <w:rFonts w:ascii="Arial" w:hAnsi="Arial" w:cs="Arial"/>
          <w:sz w:val="22"/>
          <w:szCs w:val="22"/>
        </w:rPr>
        <w:t xml:space="preserve"> Dzięki temu </w:t>
      </w:r>
      <w:r w:rsidR="00600AA4" w:rsidRPr="00DB598B">
        <w:rPr>
          <w:rFonts w:ascii="Arial" w:hAnsi="Arial" w:cs="Arial"/>
          <w:sz w:val="22"/>
          <w:szCs w:val="22"/>
        </w:rPr>
        <w:t xml:space="preserve">polski zakład </w:t>
      </w:r>
      <w:r w:rsidR="008B1010" w:rsidRPr="00DB598B">
        <w:rPr>
          <w:rFonts w:ascii="Arial" w:hAnsi="Arial" w:cs="Arial"/>
          <w:sz w:val="22"/>
          <w:szCs w:val="22"/>
        </w:rPr>
        <w:t>TRILUX nie tylko zwiększa swoją niezależność produkcyjną, ale również optymalizuje procesy</w:t>
      </w:r>
      <w:r w:rsidR="00600AA4" w:rsidRPr="00DB598B">
        <w:rPr>
          <w:rFonts w:ascii="Arial" w:hAnsi="Arial" w:cs="Arial"/>
          <w:sz w:val="22"/>
          <w:szCs w:val="22"/>
        </w:rPr>
        <w:t>.</w:t>
      </w:r>
      <w:r w:rsidR="008B1010" w:rsidRPr="00DB598B">
        <w:rPr>
          <w:rFonts w:ascii="Arial" w:hAnsi="Arial" w:cs="Arial"/>
          <w:sz w:val="22"/>
          <w:szCs w:val="22"/>
        </w:rPr>
        <w:t xml:space="preserve"> Produkcja opraw FINEA w nowej lokalizacji to </w:t>
      </w:r>
      <w:r w:rsidR="00BA3398" w:rsidRPr="00DB598B">
        <w:rPr>
          <w:rFonts w:ascii="Arial" w:hAnsi="Arial" w:cs="Arial"/>
          <w:sz w:val="22"/>
          <w:szCs w:val="22"/>
        </w:rPr>
        <w:t>zarówno odpowiedź</w:t>
      </w:r>
      <w:r w:rsidR="008B1010" w:rsidRPr="00DB598B">
        <w:rPr>
          <w:rFonts w:ascii="Arial" w:hAnsi="Arial" w:cs="Arial"/>
          <w:sz w:val="22"/>
          <w:szCs w:val="22"/>
        </w:rPr>
        <w:t xml:space="preserve"> na rosnące potrzeby rynku</w:t>
      </w:r>
      <w:r w:rsidR="00BA3398" w:rsidRPr="00DB598B">
        <w:rPr>
          <w:rFonts w:ascii="Arial" w:hAnsi="Arial" w:cs="Arial"/>
          <w:sz w:val="22"/>
          <w:szCs w:val="22"/>
        </w:rPr>
        <w:t>, jak i</w:t>
      </w:r>
      <w:r w:rsidR="00600AA4" w:rsidRPr="00DB598B">
        <w:rPr>
          <w:rFonts w:ascii="Arial" w:hAnsi="Arial" w:cs="Arial"/>
          <w:sz w:val="22"/>
          <w:szCs w:val="22"/>
        </w:rPr>
        <w:t xml:space="preserve"> rozwój lokalnych kompetencji </w:t>
      </w:r>
      <w:r w:rsidR="00490635" w:rsidRPr="00DB598B">
        <w:rPr>
          <w:rFonts w:ascii="Arial" w:hAnsi="Arial" w:cs="Arial"/>
          <w:sz w:val="22"/>
          <w:szCs w:val="22"/>
        </w:rPr>
        <w:t>w zakresie zaawansowanego</w:t>
      </w:r>
      <w:r w:rsidR="00600AA4" w:rsidRPr="00DB598B">
        <w:rPr>
          <w:rFonts w:ascii="Arial" w:hAnsi="Arial" w:cs="Arial"/>
          <w:sz w:val="22"/>
          <w:szCs w:val="22"/>
        </w:rPr>
        <w:t xml:space="preserve"> produkt</w:t>
      </w:r>
      <w:r w:rsidR="00490635" w:rsidRPr="00DB598B">
        <w:rPr>
          <w:rFonts w:ascii="Arial" w:hAnsi="Arial" w:cs="Arial"/>
          <w:sz w:val="22"/>
          <w:szCs w:val="22"/>
        </w:rPr>
        <w:t>u</w:t>
      </w:r>
      <w:r w:rsidR="00AC24BC" w:rsidRPr="00DB598B">
        <w:rPr>
          <w:rFonts w:ascii="Arial" w:hAnsi="Arial" w:cs="Arial"/>
          <w:sz w:val="22"/>
          <w:szCs w:val="22"/>
        </w:rPr>
        <w:t>, a także dalsze tworzenie miejsc pracy.</w:t>
      </w:r>
      <w:r w:rsidR="00600AA4" w:rsidRPr="00DB598B">
        <w:rPr>
          <w:rFonts w:ascii="Arial" w:hAnsi="Arial" w:cs="Arial"/>
          <w:sz w:val="22"/>
          <w:szCs w:val="22"/>
        </w:rPr>
        <w:t xml:space="preserve"> </w:t>
      </w:r>
    </w:p>
    <w:p w14:paraId="2B7F9302" w14:textId="78EA3139" w:rsidR="008B1010" w:rsidRPr="00DB598B" w:rsidRDefault="008B1010" w:rsidP="0083127E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>– Uruchomienie nowej linii to efekt ponad 1,5 ro</w:t>
      </w:r>
      <w:r w:rsidR="00600AA4" w:rsidRPr="00DB598B">
        <w:rPr>
          <w:rFonts w:ascii="Arial" w:hAnsi="Arial" w:cs="Arial"/>
          <w:sz w:val="22"/>
          <w:szCs w:val="22"/>
        </w:rPr>
        <w:t>cznego projektu,</w:t>
      </w:r>
      <w:r w:rsidRPr="00DB598B">
        <w:rPr>
          <w:rFonts w:ascii="Arial" w:hAnsi="Arial" w:cs="Arial"/>
          <w:sz w:val="22"/>
          <w:szCs w:val="22"/>
        </w:rPr>
        <w:t xml:space="preserve"> intensywnej pracy zespołowej, zaangażowania i pasji. </w:t>
      </w:r>
      <w:r w:rsidR="005D40D9" w:rsidRPr="00DB598B">
        <w:rPr>
          <w:rFonts w:ascii="Arial" w:hAnsi="Arial" w:cs="Arial"/>
          <w:sz w:val="22"/>
          <w:szCs w:val="22"/>
        </w:rPr>
        <w:t>Cały proces</w:t>
      </w:r>
      <w:r w:rsidRPr="00DB598B">
        <w:rPr>
          <w:rFonts w:ascii="Arial" w:hAnsi="Arial" w:cs="Arial"/>
          <w:sz w:val="22"/>
          <w:szCs w:val="22"/>
        </w:rPr>
        <w:t xml:space="preserve"> to nie tylko techniczne wdrożenie, ale przede wszystkim strategiczne umocnienie roli naszego zakładu jako kluczowego ogniwa w międzynarodowej strukturze TRILUX – mówi </w:t>
      </w:r>
      <w:r w:rsidR="00FD680C" w:rsidRPr="00DB598B">
        <w:rPr>
          <w:rFonts w:ascii="Arial" w:hAnsi="Arial" w:cs="Arial"/>
          <w:sz w:val="22"/>
          <w:szCs w:val="22"/>
        </w:rPr>
        <w:t>Piotr Mokrzan</w:t>
      </w:r>
      <w:r w:rsidR="001E7193" w:rsidRPr="00DB598B">
        <w:rPr>
          <w:rFonts w:ascii="Arial" w:hAnsi="Arial" w:cs="Arial"/>
          <w:sz w:val="22"/>
          <w:szCs w:val="22"/>
        </w:rPr>
        <w:t>,</w:t>
      </w:r>
      <w:r w:rsidR="00480121" w:rsidRPr="00DB598B">
        <w:rPr>
          <w:rFonts w:ascii="Arial" w:hAnsi="Arial" w:cs="Arial"/>
          <w:sz w:val="22"/>
          <w:szCs w:val="22"/>
        </w:rPr>
        <w:t xml:space="preserve"> </w:t>
      </w:r>
      <w:r w:rsidR="00E0543F" w:rsidRPr="00DB598B">
        <w:rPr>
          <w:rFonts w:ascii="Arial" w:hAnsi="Arial" w:cs="Arial"/>
          <w:sz w:val="22"/>
          <w:szCs w:val="22"/>
        </w:rPr>
        <w:t>General Manager</w:t>
      </w:r>
      <w:r w:rsidR="00480121" w:rsidRPr="00DB598B">
        <w:rPr>
          <w:rFonts w:ascii="Arial" w:hAnsi="Arial" w:cs="Arial"/>
          <w:sz w:val="22"/>
          <w:szCs w:val="22"/>
        </w:rPr>
        <w:t>,</w:t>
      </w:r>
      <w:r w:rsidR="001E7193" w:rsidRPr="00DB598B">
        <w:rPr>
          <w:rFonts w:ascii="Arial" w:hAnsi="Arial" w:cs="Arial"/>
          <w:sz w:val="22"/>
          <w:szCs w:val="22"/>
        </w:rPr>
        <w:t xml:space="preserve"> </w:t>
      </w:r>
      <w:r w:rsidRPr="00DB598B">
        <w:rPr>
          <w:rFonts w:ascii="Arial" w:hAnsi="Arial" w:cs="Arial"/>
          <w:sz w:val="22"/>
          <w:szCs w:val="22"/>
        </w:rPr>
        <w:t xml:space="preserve">TRILUX </w:t>
      </w:r>
      <w:r w:rsidR="005D40D9" w:rsidRPr="00DB598B">
        <w:rPr>
          <w:rFonts w:ascii="Arial" w:hAnsi="Arial" w:cs="Arial"/>
          <w:sz w:val="22"/>
          <w:szCs w:val="22"/>
        </w:rPr>
        <w:t>Polska.</w:t>
      </w:r>
    </w:p>
    <w:p w14:paraId="1BF0AB1C" w14:textId="183F3146" w:rsidR="000F78A7" w:rsidRPr="00DB598B" w:rsidRDefault="00F94C7C" w:rsidP="000F78A7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 xml:space="preserve">Konfigurator </w:t>
      </w:r>
      <w:r w:rsidR="00681A7B" w:rsidRPr="00DB598B">
        <w:rPr>
          <w:rFonts w:ascii="Arial" w:hAnsi="Arial" w:cs="Arial"/>
          <w:sz w:val="22"/>
          <w:szCs w:val="22"/>
        </w:rPr>
        <w:t>FINEA</w:t>
      </w:r>
      <w:r w:rsidR="000F78A7" w:rsidRPr="00DB598B">
        <w:rPr>
          <w:rFonts w:ascii="Arial" w:hAnsi="Arial" w:cs="Arial"/>
          <w:sz w:val="22"/>
          <w:szCs w:val="22"/>
        </w:rPr>
        <w:t xml:space="preserve"> to nowoczesne narzędzie online, które pozwala klientom samodzielnie przygotować specyfikacje i symulacje opraw oraz kompletnych systemów oświetleniowych. Aplikacja webowa generuje pełną dokumentację wraz z wyceną rozwiązania i umożliwia natychmiastowe złożenie zamówienia. Największą wartością dla </w:t>
      </w:r>
      <w:r w:rsidR="001C36D7" w:rsidRPr="00DB598B">
        <w:rPr>
          <w:rFonts w:ascii="Arial" w:hAnsi="Arial" w:cs="Arial"/>
          <w:sz w:val="22"/>
          <w:szCs w:val="22"/>
        </w:rPr>
        <w:t>klienta</w:t>
      </w:r>
      <w:r w:rsidR="000F78A7" w:rsidRPr="00DB598B">
        <w:rPr>
          <w:rFonts w:ascii="Arial" w:hAnsi="Arial" w:cs="Arial"/>
          <w:sz w:val="22"/>
          <w:szCs w:val="22"/>
        </w:rPr>
        <w:t xml:space="preserve"> jest ogromna elastyczność – konfigurator daje możliwość stworzenia ponad miliona unikalnych wariantów.</w:t>
      </w:r>
    </w:p>
    <w:p w14:paraId="2BB86FB1" w14:textId="4D3498CF" w:rsidR="000F78A7" w:rsidRPr="00DB598B" w:rsidRDefault="000F78A7" w:rsidP="0083127E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>Linia produktów FINEA obejmuje zarówno pojedyncze oprawy, jak i zaawansowane ciągi świetlne oparte na profilach o szerokościach 50 i 70 mm. Nowa generacja produktów została zmodernizowana i bazuje na udoskonalonym źródle światła, które zapewnia znacznie wyższą efektywność i jakość oświetlenia.</w:t>
      </w:r>
    </w:p>
    <w:p w14:paraId="63000AB9" w14:textId="76BCF766" w:rsidR="008B1010" w:rsidRPr="00DB598B" w:rsidRDefault="008B1010" w:rsidP="0083127E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>Nowa odsłona FINEA to także ukłon w stronę architektów, poszukujących wysokiej jakości światła i nowoczesnej estetyki.</w:t>
      </w:r>
      <w:r w:rsidR="00B50FE9" w:rsidRPr="00DB598B">
        <w:rPr>
          <w:rFonts w:ascii="Arial" w:hAnsi="Arial" w:cs="Arial"/>
          <w:sz w:val="22"/>
          <w:szCs w:val="22"/>
        </w:rPr>
        <w:t xml:space="preserve"> </w:t>
      </w:r>
      <w:r w:rsidR="00A77276" w:rsidRPr="00DB598B">
        <w:rPr>
          <w:rFonts w:ascii="Arial" w:hAnsi="Arial" w:cs="Arial"/>
          <w:sz w:val="22"/>
          <w:szCs w:val="22"/>
        </w:rPr>
        <w:t xml:space="preserve">To produkt ponadprzeciętny i często szyty na miarę. Tu wszystko jest możliwe: od </w:t>
      </w:r>
      <w:r w:rsidR="006C059A" w:rsidRPr="00DB598B">
        <w:rPr>
          <w:rFonts w:ascii="Arial" w:hAnsi="Arial" w:cs="Arial"/>
          <w:sz w:val="22"/>
          <w:szCs w:val="22"/>
        </w:rPr>
        <w:t>geometrycznych</w:t>
      </w:r>
      <w:r w:rsidR="00A77276" w:rsidRPr="00DB598B">
        <w:rPr>
          <w:rFonts w:ascii="Arial" w:hAnsi="Arial" w:cs="Arial"/>
          <w:sz w:val="22"/>
          <w:szCs w:val="22"/>
        </w:rPr>
        <w:t xml:space="preserve"> kształtów, przez specjalne rozwiązania przechodzące ze ścian na sufity lub ze ściany na ścianę, po rzeźbiarsko zaprojektowane</w:t>
      </w:r>
      <w:r w:rsidR="00857411" w:rsidRPr="00DB598B">
        <w:rPr>
          <w:rFonts w:ascii="Arial" w:hAnsi="Arial" w:cs="Arial"/>
          <w:sz w:val="22"/>
          <w:szCs w:val="22"/>
        </w:rPr>
        <w:t xml:space="preserve"> struktury świetlne.</w:t>
      </w:r>
      <w:r w:rsidRPr="00DB598B">
        <w:rPr>
          <w:rFonts w:ascii="Arial" w:hAnsi="Arial" w:cs="Arial"/>
          <w:sz w:val="22"/>
          <w:szCs w:val="22"/>
        </w:rPr>
        <w:t xml:space="preserve"> </w:t>
      </w:r>
    </w:p>
    <w:p w14:paraId="5BC1A276" w14:textId="3325FBBF" w:rsidR="00716018" w:rsidRPr="00DB598B" w:rsidRDefault="008B1010" w:rsidP="0083127E">
      <w:pPr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 xml:space="preserve">TRILUX konsekwentnie rozwija swoje portfolio i zdolności produkcyjne, odpowiadając na zmieniające się potrzeby rynku oraz wyzwania współczesnej architektury. </w:t>
      </w:r>
      <w:r w:rsidR="007B17CB" w:rsidRPr="00DB598B">
        <w:rPr>
          <w:rFonts w:ascii="Arial" w:hAnsi="Arial" w:cs="Arial"/>
          <w:sz w:val="22"/>
          <w:szCs w:val="22"/>
        </w:rPr>
        <w:t>Rozbudowa</w:t>
      </w:r>
      <w:r w:rsidR="00571DD9" w:rsidRPr="00DB598B">
        <w:rPr>
          <w:rFonts w:ascii="Arial" w:hAnsi="Arial" w:cs="Arial"/>
          <w:sz w:val="22"/>
          <w:szCs w:val="22"/>
        </w:rPr>
        <w:t xml:space="preserve"> i unowocześnienie zakładu w Świdniku</w:t>
      </w:r>
      <w:r w:rsidRPr="00DB598B">
        <w:rPr>
          <w:rFonts w:ascii="Arial" w:hAnsi="Arial" w:cs="Arial"/>
          <w:sz w:val="22"/>
          <w:szCs w:val="22"/>
        </w:rPr>
        <w:t xml:space="preserve"> to nie tylko wdrożenie nowej serii opraw, ale przede wszystkim dowód na to, że polski zakład TRILUX staje się coraz silniejszym ogniwem w globalnej strukturze firmy – z silnym zespołem, nowoczesnymi rozwiązaniami i wizją dalszego rozwoju.</w:t>
      </w:r>
    </w:p>
    <w:p w14:paraId="3F439EEF" w14:textId="77777777" w:rsidR="00DB598B" w:rsidRDefault="00DB598B" w:rsidP="0017354A">
      <w:pPr>
        <w:rPr>
          <w:rFonts w:ascii="Arial" w:eastAsia="Arial Unicode MS" w:hAnsi="Arial" w:cs="Arial"/>
          <w:b/>
          <w:color w:val="000000"/>
          <w:sz w:val="18"/>
          <w:szCs w:val="18"/>
          <w:u w:color="000000"/>
          <w:bdr w:val="nil"/>
          <w:lang w:eastAsia="de-DE"/>
        </w:rPr>
      </w:pPr>
    </w:p>
    <w:p w14:paraId="2F851327" w14:textId="77777777" w:rsidR="00DB598B" w:rsidRDefault="00DB598B" w:rsidP="0017354A">
      <w:pPr>
        <w:rPr>
          <w:rFonts w:ascii="Arial" w:eastAsia="Arial Unicode MS" w:hAnsi="Arial" w:cs="Arial"/>
          <w:b/>
          <w:color w:val="000000"/>
          <w:sz w:val="18"/>
          <w:szCs w:val="18"/>
          <w:u w:color="000000"/>
          <w:bdr w:val="nil"/>
          <w:lang w:eastAsia="de-DE"/>
        </w:rPr>
      </w:pPr>
    </w:p>
    <w:p w14:paraId="3106E9C5" w14:textId="20351576" w:rsidR="0017354A" w:rsidRPr="00DB598B" w:rsidRDefault="0017354A" w:rsidP="0017354A">
      <w:pPr>
        <w:rPr>
          <w:rFonts w:ascii="Arial" w:hAnsi="Arial" w:cs="Arial"/>
          <w:sz w:val="22"/>
          <w:szCs w:val="22"/>
        </w:rPr>
      </w:pPr>
      <w:r w:rsidRPr="00DB598B">
        <w:rPr>
          <w:rFonts w:ascii="Arial" w:eastAsia="Arial Unicode MS" w:hAnsi="Arial" w:cs="Arial"/>
          <w:b/>
          <w:color w:val="000000"/>
          <w:sz w:val="18"/>
          <w:szCs w:val="18"/>
          <w:u w:color="000000"/>
          <w:bdr w:val="nil"/>
          <w:lang w:eastAsia="de-DE"/>
        </w:rPr>
        <w:t>O firmie TRILUX</w:t>
      </w:r>
    </w:p>
    <w:p w14:paraId="7142FF9B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 xml:space="preserve">TRILUX SIMPLIFY YOUR LIGHT to synonim nowoczesnego oświetlenia, które daje możliwość indywidualizacji i energooszczędności – szybko i bezpiecznie. Na dynamicznym i coraz bardziej złożonym rynku oświetleniowym klient otrzymuje najlepsze doradztwo, optymalne rozeznanie i idealne światło. Aby to zapewnić, TRILUX opiera się na szerokim portfolio technologii i usług, a także na skutecznych partnerach i spółkach z Grupy TRILUX. Specjalista ds. oświetlenia może łączyć poszczególne komponenty, tworząc kompleksowe rozwiązania szyte na miarę – zawsze idealnie dopasowane do potrzeb klienta i obszaru zastosowania. Oznacza to, że nawet złożone i rozbudowane projekty można szybko i łatwo wdrożyć z jednego źródła. Filozofia SIMPLIFY YOUR LIGHT, gwarantuje nie tylko jakość i wydajność, ale także kładzie nacisk na planowanie, instalację i łatwość obsługi rozwiązań dla klienta. </w:t>
      </w:r>
    </w:p>
    <w:p w14:paraId="3254E3BB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B151AD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B598B">
        <w:rPr>
          <w:rFonts w:ascii="Arial" w:hAnsi="Arial" w:cs="Arial"/>
          <w:sz w:val="22"/>
          <w:szCs w:val="22"/>
        </w:rPr>
        <w:t xml:space="preserve">Grupa TRILUX posiada już 6 zakładów produkcyjnych w Europie i Azji oraz wspiera międzynarodowych klientów za pośrednictwem 30 spółek zależnych i licznych partnerów handlowych. Dział </w:t>
      </w:r>
      <w:proofErr w:type="spellStart"/>
      <w:r w:rsidRPr="00DB598B">
        <w:rPr>
          <w:rFonts w:ascii="Arial" w:hAnsi="Arial" w:cs="Arial"/>
          <w:sz w:val="22"/>
          <w:szCs w:val="22"/>
        </w:rPr>
        <w:t>Light</w:t>
      </w:r>
      <w:proofErr w:type="spellEnd"/>
      <w:r w:rsidRPr="00DB598B">
        <w:rPr>
          <w:rFonts w:ascii="Arial" w:hAnsi="Arial" w:cs="Arial"/>
          <w:sz w:val="22"/>
          <w:szCs w:val="22"/>
        </w:rPr>
        <w:t xml:space="preserve"> obejmuje marki TRILUX SIMPLIFY YOUR LIGHT, </w:t>
      </w:r>
      <w:proofErr w:type="spellStart"/>
      <w:r w:rsidRPr="00DB598B">
        <w:rPr>
          <w:rFonts w:ascii="Arial" w:hAnsi="Arial" w:cs="Arial"/>
          <w:sz w:val="22"/>
          <w:szCs w:val="22"/>
        </w:rPr>
        <w:t>Oktalite</w:t>
      </w:r>
      <w:proofErr w:type="spellEnd"/>
      <w:r w:rsidRPr="00DB598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B598B">
        <w:rPr>
          <w:rFonts w:ascii="Arial" w:hAnsi="Arial" w:cs="Arial"/>
          <w:sz w:val="22"/>
          <w:szCs w:val="22"/>
        </w:rPr>
        <w:t>Zalux</w:t>
      </w:r>
      <w:proofErr w:type="spellEnd"/>
      <w:r w:rsidRPr="00DB598B">
        <w:rPr>
          <w:rFonts w:ascii="Arial" w:hAnsi="Arial" w:cs="Arial"/>
          <w:sz w:val="22"/>
          <w:szCs w:val="22"/>
        </w:rPr>
        <w:t xml:space="preserve">. W grupie jest też </w:t>
      </w:r>
      <w:proofErr w:type="spellStart"/>
      <w:r w:rsidRPr="00DB598B">
        <w:rPr>
          <w:rFonts w:ascii="Arial" w:hAnsi="Arial" w:cs="Arial"/>
          <w:sz w:val="22"/>
          <w:szCs w:val="22"/>
        </w:rPr>
        <w:t>wtec</w:t>
      </w:r>
      <w:proofErr w:type="spellEnd"/>
      <w:r w:rsidRPr="00DB598B">
        <w:rPr>
          <w:rFonts w:ascii="Arial" w:hAnsi="Arial" w:cs="Arial"/>
          <w:sz w:val="22"/>
          <w:szCs w:val="22"/>
        </w:rPr>
        <w:t xml:space="preserve">, ICT oraz platforma internetowa Watt24. TRILUX to także dział badań i rozwoju oraz centrum innowacji. Dzięki lokalizacji w Niemczech, Austrii, Niderlandach, Belgii, Wielkiej Brytanii, Francji, Zjednoczonych Emiratach Arabskich, Szwajcarii, Hiszpanii i Polsce Akademia TRILUX zapewnia niezbędną wiedzę na temat trendów i innowacji w branży oświetleniowej. W sumie TRILUX zatrudnia na całym świecie prawie 5000 pracowników, a główna siedziba firmy znajduje się w </w:t>
      </w:r>
      <w:proofErr w:type="spellStart"/>
      <w:r w:rsidRPr="00DB598B">
        <w:rPr>
          <w:rFonts w:ascii="Arial" w:hAnsi="Arial" w:cs="Arial"/>
          <w:sz w:val="22"/>
          <w:szCs w:val="22"/>
        </w:rPr>
        <w:t>Arnsbergu</w:t>
      </w:r>
      <w:proofErr w:type="spellEnd"/>
      <w:r w:rsidRPr="00DB598B">
        <w:rPr>
          <w:rFonts w:ascii="Arial" w:hAnsi="Arial" w:cs="Arial"/>
          <w:sz w:val="22"/>
          <w:szCs w:val="22"/>
        </w:rPr>
        <w:t xml:space="preserve"> w Niemczech.</w:t>
      </w:r>
    </w:p>
    <w:p w14:paraId="5E9F1587" w14:textId="77777777" w:rsidR="0017354A" w:rsidRPr="00DB598B" w:rsidRDefault="0017354A" w:rsidP="0083127E">
      <w:pPr>
        <w:jc w:val="both"/>
        <w:rPr>
          <w:rFonts w:ascii="Arial" w:hAnsi="Arial" w:cs="Arial"/>
          <w:sz w:val="22"/>
          <w:szCs w:val="22"/>
        </w:rPr>
      </w:pPr>
    </w:p>
    <w:p w14:paraId="535E37CC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18"/>
          <w:szCs w:val="22"/>
          <w:u w:color="000000"/>
          <w:bdr w:val="nil"/>
          <w:lang w:eastAsia="de-DE"/>
        </w:rPr>
      </w:pPr>
      <w:r w:rsidRPr="00DB598B">
        <w:rPr>
          <w:rFonts w:ascii="Arial" w:eastAsia="Arial Unicode MS" w:hAnsi="Arial" w:cs="Arial"/>
          <w:b/>
          <w:bCs/>
          <w:color w:val="000000"/>
          <w:sz w:val="18"/>
          <w:szCs w:val="22"/>
          <w:u w:color="000000"/>
          <w:bdr w:val="nil"/>
          <w:lang w:eastAsia="de-DE"/>
        </w:rPr>
        <w:t>Więcej informacji można znaleźć na stronie www.trilux.com</w:t>
      </w:r>
    </w:p>
    <w:p w14:paraId="608F5E54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18"/>
          <w:szCs w:val="22"/>
          <w:u w:color="000000"/>
          <w:bdr w:val="nil"/>
          <w:lang w:eastAsia="de-DE"/>
        </w:rPr>
      </w:pPr>
    </w:p>
    <w:p w14:paraId="7722B8D2" w14:textId="77777777" w:rsidR="0017354A" w:rsidRPr="00DB598B" w:rsidRDefault="0017354A" w:rsidP="001735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18"/>
          <w:szCs w:val="22"/>
          <w:u w:color="000000"/>
          <w:bdr w:val="nil"/>
          <w:lang w:eastAsia="de-DE"/>
        </w:rPr>
      </w:pPr>
      <w:r w:rsidRPr="00DB598B">
        <w:rPr>
          <w:rFonts w:ascii="Arial" w:eastAsia="Calibri" w:hAnsi="Arial" w:cs="Arial"/>
          <w:b/>
          <w:bCs/>
          <w:color w:val="000000"/>
          <w:sz w:val="18"/>
          <w:szCs w:val="22"/>
          <w:u w:color="000000"/>
          <w:bdr w:val="nil"/>
          <w:lang w:eastAsia="de-DE"/>
        </w:rPr>
        <w:t>Kontakt dla prasy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12"/>
        <w:gridCol w:w="4560"/>
      </w:tblGrid>
      <w:tr w:rsidR="0017354A" w:rsidRPr="00DB598B" w14:paraId="6794C5A4" w14:textId="77777777" w:rsidTr="00E63C64">
        <w:trPr>
          <w:trHeight w:val="1980"/>
        </w:trPr>
        <w:tc>
          <w:tcPr>
            <w:tcW w:w="4512" w:type="dxa"/>
            <w:hideMark/>
          </w:tcPr>
          <w:p w14:paraId="0A19373F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br/>
              <w:t xml:space="preserve">TRILUX </w:t>
            </w:r>
          </w:p>
          <w:p w14:paraId="04690F2F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Komunikacja korporacyjna</w:t>
            </w:r>
          </w:p>
          <w:p w14:paraId="4D782064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Karolina Polkowska</w:t>
            </w:r>
          </w:p>
          <w:p w14:paraId="147F7D83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ul. Posag 7 Panien 1</w:t>
            </w:r>
          </w:p>
          <w:p w14:paraId="79FED49E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02-495 Warszawa</w:t>
            </w:r>
          </w:p>
          <w:p w14:paraId="402F9CEC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tel.: +48 504 100 373</w:t>
            </w:r>
          </w:p>
          <w:p w14:paraId="7DA3D662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 xml:space="preserve">E-mail: </w:t>
            </w:r>
            <w:hyperlink r:id="rId7" w:history="1">
              <w:r w:rsidRPr="00DB598B">
                <w:rPr>
                  <w:rStyle w:val="Hipercze"/>
                  <w:rFonts w:ascii="Arial" w:eastAsia="Calibri" w:hAnsi="Arial" w:cs="Arial"/>
                  <w:b/>
                  <w:bCs/>
                  <w:sz w:val="18"/>
                  <w:szCs w:val="22"/>
                  <w:bdr w:val="nil"/>
                  <w:lang w:eastAsia="de-DE"/>
                </w:rPr>
                <w:t>polkowska@trilux.com.pl</w:t>
              </w:r>
            </w:hyperlink>
          </w:p>
        </w:tc>
        <w:tc>
          <w:tcPr>
            <w:tcW w:w="4560" w:type="dxa"/>
            <w:hideMark/>
          </w:tcPr>
          <w:p w14:paraId="116466D7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</w:p>
          <w:p w14:paraId="53C9F5AF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LoveBrands Group</w:t>
            </w:r>
          </w:p>
          <w:p w14:paraId="05E32188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Agencja prasowa TRILUX</w:t>
            </w:r>
          </w:p>
          <w:p w14:paraId="758A018B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Joanna Niemiec</w:t>
            </w:r>
          </w:p>
          <w:p w14:paraId="4A6A38F7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ul. Generała Józefa Zajączka 11 lok. C5</w:t>
            </w:r>
          </w:p>
          <w:p w14:paraId="68184527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01-510 Warszawa</w:t>
            </w:r>
          </w:p>
          <w:p w14:paraId="0621D8D1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>tel.: +48 570 840 485</w:t>
            </w:r>
          </w:p>
          <w:p w14:paraId="5B876FC3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  <w:r w:rsidRPr="00DB598B"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  <w:t xml:space="preserve">E-mail: </w:t>
            </w:r>
            <w:r w:rsidRPr="00DB598B">
              <w:rPr>
                <w:rStyle w:val="Hipercze"/>
                <w:rFonts w:ascii="Arial" w:eastAsia="Calibri" w:hAnsi="Arial" w:cs="Arial"/>
                <w:b/>
                <w:bCs/>
                <w:sz w:val="18"/>
                <w:szCs w:val="22"/>
                <w:bdr w:val="nil"/>
                <w:lang w:eastAsia="de-DE"/>
              </w:rPr>
              <w:t>joanna.niemiec@</w:t>
            </w:r>
            <w:hyperlink r:id="rId8" w:history="1">
              <w:r w:rsidRPr="00DB598B">
                <w:rPr>
                  <w:rStyle w:val="Hipercze"/>
                  <w:rFonts w:ascii="Arial" w:eastAsia="Calibri" w:hAnsi="Arial" w:cs="Arial"/>
                  <w:b/>
                  <w:bCs/>
                  <w:sz w:val="18"/>
                  <w:szCs w:val="22"/>
                  <w:bdr w:val="nil"/>
                  <w:lang w:eastAsia="de-DE"/>
                </w:rPr>
                <w:t>lovebrandsgroup.pl</w:t>
              </w:r>
            </w:hyperlink>
          </w:p>
          <w:p w14:paraId="75D781A0" w14:textId="77777777" w:rsidR="0017354A" w:rsidRPr="00DB598B" w:rsidRDefault="0017354A" w:rsidP="00E63C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2"/>
                <w:u w:color="000000"/>
                <w:bdr w:val="nil"/>
                <w:lang w:eastAsia="de-DE"/>
              </w:rPr>
            </w:pPr>
          </w:p>
        </w:tc>
      </w:tr>
    </w:tbl>
    <w:p w14:paraId="414205D1" w14:textId="77777777" w:rsidR="0017354A" w:rsidRPr="00DB598B" w:rsidRDefault="0017354A" w:rsidP="0083127E">
      <w:pPr>
        <w:jc w:val="both"/>
        <w:rPr>
          <w:rFonts w:ascii="Arial" w:hAnsi="Arial" w:cs="Arial"/>
          <w:sz w:val="22"/>
          <w:szCs w:val="22"/>
        </w:rPr>
      </w:pPr>
    </w:p>
    <w:sectPr w:rsidR="0017354A" w:rsidRPr="00DB598B" w:rsidSect="00DB598B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4470" w14:textId="77777777" w:rsidR="0018784D" w:rsidRDefault="0018784D" w:rsidP="00F02900">
      <w:pPr>
        <w:spacing w:after="0" w:line="240" w:lineRule="auto"/>
      </w:pPr>
      <w:r>
        <w:separator/>
      </w:r>
    </w:p>
  </w:endnote>
  <w:endnote w:type="continuationSeparator" w:id="0">
    <w:p w14:paraId="0DBA786E" w14:textId="77777777" w:rsidR="0018784D" w:rsidRDefault="0018784D" w:rsidP="00F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01EF" w14:textId="77777777" w:rsidR="0018784D" w:rsidRDefault="0018784D" w:rsidP="00F02900">
      <w:pPr>
        <w:spacing w:after="0" w:line="240" w:lineRule="auto"/>
      </w:pPr>
      <w:r>
        <w:separator/>
      </w:r>
    </w:p>
  </w:footnote>
  <w:footnote w:type="continuationSeparator" w:id="0">
    <w:p w14:paraId="13E613C7" w14:textId="77777777" w:rsidR="0018784D" w:rsidRDefault="0018784D" w:rsidP="00F0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32CB" w14:textId="7EDAC3F2" w:rsidR="0017354A" w:rsidRDefault="0017354A">
    <w:pPr>
      <w:pStyle w:val="Nagwek"/>
    </w:pPr>
    <w:r w:rsidRPr="0076741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9C2023" wp14:editId="77464B2C">
          <wp:simplePos x="0" y="0"/>
          <wp:positionH relativeFrom="margin">
            <wp:posOffset>3743325</wp:posOffset>
          </wp:positionH>
          <wp:positionV relativeFrom="paragraph">
            <wp:posOffset>-450691</wp:posOffset>
          </wp:positionV>
          <wp:extent cx="1999488" cy="1078992"/>
          <wp:effectExtent l="0" t="0" r="1270" b="6985"/>
          <wp:wrapNone/>
          <wp:docPr id="1258916715" name="Grafik 2" descr="Obraz zawierający tekst, zrzut ekranu, projekt graficzny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23331" name="Grafik 2" descr="Obraz zawierający tekst, zrzut ekranu, projekt graficzny, Grafika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9F"/>
    <w:rsid w:val="00016536"/>
    <w:rsid w:val="00036802"/>
    <w:rsid w:val="000544B3"/>
    <w:rsid w:val="00064C91"/>
    <w:rsid w:val="0007065C"/>
    <w:rsid w:val="000A3EF3"/>
    <w:rsid w:val="000A73E6"/>
    <w:rsid w:val="000B1AF7"/>
    <w:rsid w:val="000D3AB7"/>
    <w:rsid w:val="000F78A7"/>
    <w:rsid w:val="00122C93"/>
    <w:rsid w:val="00157C26"/>
    <w:rsid w:val="001648A6"/>
    <w:rsid w:val="0017354A"/>
    <w:rsid w:val="001752EF"/>
    <w:rsid w:val="00185991"/>
    <w:rsid w:val="0018784D"/>
    <w:rsid w:val="001C36D7"/>
    <w:rsid w:val="001E2613"/>
    <w:rsid w:val="001E7193"/>
    <w:rsid w:val="00205BAF"/>
    <w:rsid w:val="002813CF"/>
    <w:rsid w:val="002D6A0C"/>
    <w:rsid w:val="002E17AC"/>
    <w:rsid w:val="002E24F3"/>
    <w:rsid w:val="00322629"/>
    <w:rsid w:val="00323813"/>
    <w:rsid w:val="003404DF"/>
    <w:rsid w:val="0034388A"/>
    <w:rsid w:val="0035015B"/>
    <w:rsid w:val="00390881"/>
    <w:rsid w:val="003909EA"/>
    <w:rsid w:val="0039137E"/>
    <w:rsid w:val="0040118E"/>
    <w:rsid w:val="0042616E"/>
    <w:rsid w:val="004326CF"/>
    <w:rsid w:val="00480121"/>
    <w:rsid w:val="00490635"/>
    <w:rsid w:val="004C7EBC"/>
    <w:rsid w:val="004F39BE"/>
    <w:rsid w:val="004F4406"/>
    <w:rsid w:val="005075DA"/>
    <w:rsid w:val="00560B1F"/>
    <w:rsid w:val="00571CEE"/>
    <w:rsid w:val="00571DD9"/>
    <w:rsid w:val="005A0509"/>
    <w:rsid w:val="005D40D9"/>
    <w:rsid w:val="00600AA4"/>
    <w:rsid w:val="0060482C"/>
    <w:rsid w:val="006253FA"/>
    <w:rsid w:val="00681A7B"/>
    <w:rsid w:val="006A2191"/>
    <w:rsid w:val="006B05E6"/>
    <w:rsid w:val="006C059A"/>
    <w:rsid w:val="006D34B7"/>
    <w:rsid w:val="006F4FD0"/>
    <w:rsid w:val="00710E3C"/>
    <w:rsid w:val="00716018"/>
    <w:rsid w:val="007210A3"/>
    <w:rsid w:val="007265A0"/>
    <w:rsid w:val="00730F39"/>
    <w:rsid w:val="00760A1D"/>
    <w:rsid w:val="0076711E"/>
    <w:rsid w:val="00785E25"/>
    <w:rsid w:val="007A6D3C"/>
    <w:rsid w:val="007B17CB"/>
    <w:rsid w:val="007C5FF8"/>
    <w:rsid w:val="007F3361"/>
    <w:rsid w:val="00820514"/>
    <w:rsid w:val="0082147E"/>
    <w:rsid w:val="00825F9F"/>
    <w:rsid w:val="00827E16"/>
    <w:rsid w:val="0083127E"/>
    <w:rsid w:val="00854A9B"/>
    <w:rsid w:val="00857411"/>
    <w:rsid w:val="00864BAD"/>
    <w:rsid w:val="008B1010"/>
    <w:rsid w:val="00905858"/>
    <w:rsid w:val="00987E17"/>
    <w:rsid w:val="009D3E81"/>
    <w:rsid w:val="00A4088E"/>
    <w:rsid w:val="00A77276"/>
    <w:rsid w:val="00A81C0D"/>
    <w:rsid w:val="00A86A2E"/>
    <w:rsid w:val="00AA6673"/>
    <w:rsid w:val="00AC24BC"/>
    <w:rsid w:val="00AD5147"/>
    <w:rsid w:val="00B01A6A"/>
    <w:rsid w:val="00B329AC"/>
    <w:rsid w:val="00B50FE9"/>
    <w:rsid w:val="00B62D12"/>
    <w:rsid w:val="00B6551B"/>
    <w:rsid w:val="00B67F5A"/>
    <w:rsid w:val="00B712DE"/>
    <w:rsid w:val="00BA3398"/>
    <w:rsid w:val="00C00062"/>
    <w:rsid w:val="00C04220"/>
    <w:rsid w:val="00C75C31"/>
    <w:rsid w:val="00C95C16"/>
    <w:rsid w:val="00CA2E0C"/>
    <w:rsid w:val="00CC64D7"/>
    <w:rsid w:val="00CE4CAE"/>
    <w:rsid w:val="00CF4513"/>
    <w:rsid w:val="00CF7FD3"/>
    <w:rsid w:val="00D45C74"/>
    <w:rsid w:val="00D6336D"/>
    <w:rsid w:val="00D93931"/>
    <w:rsid w:val="00DB12CF"/>
    <w:rsid w:val="00DB21D1"/>
    <w:rsid w:val="00DB598B"/>
    <w:rsid w:val="00DD057C"/>
    <w:rsid w:val="00E0543F"/>
    <w:rsid w:val="00E30B71"/>
    <w:rsid w:val="00E518D1"/>
    <w:rsid w:val="00EE2E7C"/>
    <w:rsid w:val="00F004DF"/>
    <w:rsid w:val="00F02900"/>
    <w:rsid w:val="00F13E12"/>
    <w:rsid w:val="00F5672C"/>
    <w:rsid w:val="00F84B65"/>
    <w:rsid w:val="00F94C7C"/>
    <w:rsid w:val="00FD680C"/>
    <w:rsid w:val="00FD6CAF"/>
    <w:rsid w:val="00FD79C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34748"/>
  <w15:chartTrackingRefBased/>
  <w15:docId w15:val="{8D142EB0-A27B-4DD1-9F66-5AA30876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F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F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F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F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F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F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5F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5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5F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F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F9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6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6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613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864BAD"/>
    <w:rPr>
      <w:rFonts w:cs="Times New Roman"/>
    </w:rPr>
  </w:style>
  <w:style w:type="paragraph" w:styleId="Poprawka">
    <w:name w:val="Revision"/>
    <w:hidden/>
    <w:uiPriority w:val="99"/>
    <w:semiHidden/>
    <w:rsid w:val="00864BA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900"/>
  </w:style>
  <w:style w:type="paragraph" w:styleId="Stopka">
    <w:name w:val="footer"/>
    <w:basedOn w:val="Normalny"/>
    <w:link w:val="StopkaZnak"/>
    <w:uiPriority w:val="99"/>
    <w:unhideWhenUsed/>
    <w:rsid w:val="00F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900"/>
  </w:style>
  <w:style w:type="character" w:styleId="Hipercze">
    <w:name w:val="Hyperlink"/>
    <w:basedOn w:val="Domylnaczcionkaakapitu"/>
    <w:uiPriority w:val="99"/>
    <w:unhideWhenUsed/>
    <w:rsid w:val="0017354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pawlowska@lovebrandsgro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owska@trilux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FC34-2A47-4629-BA07-B74BD6A1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4608</Characters>
  <Application>Microsoft Office Word</Application>
  <DocSecurity>0</DocSecurity>
  <Lines>90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Młynarska</dc:creator>
  <cp:keywords/>
  <dc:description/>
  <cp:lastModifiedBy>Joanna Niemiec</cp:lastModifiedBy>
  <cp:revision>4</cp:revision>
  <dcterms:created xsi:type="dcterms:W3CDTF">2025-08-28T07:58:00Z</dcterms:created>
  <dcterms:modified xsi:type="dcterms:W3CDTF">2025-08-28T08:00:00Z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8d1c62e3-0f84-4edc-8de3-cbd8aff31380</vt:lpwstr>
  </property>
</Properties>
</file>