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2157413" cy="5758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5758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Relacja z wydarzenia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8qjkwq1n55p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Ponad 5,2 tys. uczestników na starcie Runmageddonu w Łodzi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Runmageddon, czyli największy cykl biegów z przeszkodami, ponownie zawitał do serca kraju i po raz trzeci zamienił Błonia Łódzkie w wyjątkową imprezę pełną błotnych zmagań, sportowych wyzwań i świetnej zabawy. 23 i 24 sierpnia uczestnicy z całej Polski zmierzyli się z przeszkodami oraz trasami, które sprawdziły ich umiejętność współpracy, charakter i determinację. Łódzka edycja zgromadziła niemal 5300 zawodników, którzy dzięki pozytywnej energii stworzyli niepowtarzalne wydarzenie, będące idealnym zwieńczeniem aktywnych wakacji.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Runmageddon to najpopularniejszy w Polsce cykl biegów OCR, który od lat przyciąga zarówno debiutantów, jak i doświadczonych zawodników. Trasy o różnej długości i skali </w:t>
      </w:r>
      <w:r w:rsidDel="00000000" w:rsidR="00000000" w:rsidRPr="00000000">
        <w:rPr>
          <w:rtl w:val="0"/>
        </w:rPr>
        <w:t xml:space="preserve">trudności oferują całą gamę wyzwań dostosowanych do możliwości każdego uczestnika. </w:t>
      </w:r>
      <w:r w:rsidDel="00000000" w:rsidR="00000000" w:rsidRPr="00000000">
        <w:rPr>
          <w:highlight w:val="white"/>
          <w:rtl w:val="0"/>
        </w:rPr>
        <w:t xml:space="preserve">Tym razem to Błonia Łódzkie, znane i popularne miejsce wśród mieszkańców Łodzi będące miejscem odpoczynku i rekreacyjnych aktywności, stały się się centrum mocnych, sportowych przeżyć w otoczeniu natury.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t2bwa0z41j8p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Ponad 5 tysięcy osób na linii startu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 starcie stanęło aż 536 osób w Intro, 2278 w Rekrucie, 304 w Nocnym Rekrucie, 988 w klasycznej formule Runmageddon, 777 w Family, 333 w Kids oraz 55 nastolatków w Intro U-16. Każdy znalazł coś dla siebie – od debiutantów, przez doświadczonych biegaczy OCR, po całe rodziny z dziećmi, paczki znajomych czy ekipy firmowe.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r9kel1enyqg0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Trasy pełne emocji i kultowe przeszkody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Łódzki Runmageddon przygotował </w:t>
      </w:r>
      <w:r w:rsidDel="00000000" w:rsidR="00000000" w:rsidRPr="00000000">
        <w:rPr>
          <w:rtl w:val="0"/>
        </w:rPr>
        <w:t xml:space="preserve">dla zawodników aż 51 przeszkód na trasach dorosłych i 26 na trasach Kids. Oprócz klasycznych i dobrze znanych punktów na trasie, uczestnicy trafili również na swoje ulubione atrakcje. Pierwszą z nich była jedyna w tym sezonie przeszkoda Indiana XXL, która pozwoliła zawodnikom wczuć się w rolę prawdziwych poszukiwaczy przygód. Do Łodzi wróciła również lubiana przeszkoda Krokodyle, na której tytułowe, dmuchane gady obserwowały wodne zmagania uczestników.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gx2a1mv6q2x0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Runmageddon Łódź – sportowa przygoda na zakończenie wakacji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  <w:t xml:space="preserve">Błonia Łódzkie tętniły życiem nie tylko dzięki </w:t>
      </w:r>
      <w:r w:rsidDel="00000000" w:rsidR="00000000" w:rsidRPr="00000000">
        <w:rPr>
          <w:rtl w:val="0"/>
        </w:rPr>
        <w:t xml:space="preserve">formułom</w:t>
      </w:r>
      <w:r w:rsidDel="00000000" w:rsidR="00000000" w:rsidRPr="00000000">
        <w:rPr>
          <w:rtl w:val="0"/>
        </w:rPr>
        <w:t xml:space="preserve"> i zmaganiom uczestników. W miasteczku Runmageddonu na kibiców i zawodników czekały liczne strefy partnerów, konkursy z nagrodami oraz kino plenerowe z projekcją filmu „Top Gun: Maverick”. </w:t>
      </w:r>
      <w:r w:rsidDel="00000000" w:rsidR="00000000" w:rsidRPr="00000000">
        <w:rPr>
          <w:rtl w:val="0"/>
        </w:rPr>
        <w:t xml:space="preserve">W pakietach startowych i na mecie rozdano niemal 70 tysięcy prezentów od sponsorów, które dodatkowo umilały uczestnikom sportowy weekend.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Trzecia edycja Runmageddonu w Łodzi potwierdziła, że to wydarzenie na stałe wpisało się w kalendarz sportowych imprez w regionie. Zróżnicowane formuły, kultowe przeszkody i rodzinny klimat sprawiły, że końcówka wakacji upłynęła pod znakiem błota, emocji i wspólnej zabawy, a Błonia Łódzkie po raz kolejny stały się miejscem niezapomnianych sportowych przeżyć.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