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5588" w14:textId="5B0C95D3" w:rsidR="00B91679" w:rsidRPr="00590BE6" w:rsidRDefault="00B86422">
      <w:pPr>
        <w:jc w:val="right"/>
        <w:rPr>
          <w:rFonts w:cs="Calibri"/>
        </w:rPr>
      </w:pPr>
      <w:r>
        <w:rPr>
          <w:rFonts w:cs="Calibri"/>
          <w:b/>
          <w:bCs/>
        </w:rPr>
        <w:t xml:space="preserve">26 </w:t>
      </w:r>
      <w:r w:rsidR="00540FE6" w:rsidRPr="00B86422">
        <w:rPr>
          <w:rFonts w:cs="Calibri"/>
          <w:b/>
          <w:bCs/>
        </w:rPr>
        <w:t>sierpnia 2025</w:t>
      </w:r>
      <w:r w:rsidR="00540FE6" w:rsidRPr="00590BE6">
        <w:rPr>
          <w:rFonts w:cs="Calibri"/>
          <w:b/>
          <w:bCs/>
        </w:rPr>
        <w:t xml:space="preserve"> r.</w:t>
      </w:r>
    </w:p>
    <w:p w14:paraId="690E368B" w14:textId="77777777" w:rsidR="00B91679" w:rsidRPr="00590BE6" w:rsidRDefault="00540FE6">
      <w:pPr>
        <w:jc w:val="both"/>
        <w:rPr>
          <w:rFonts w:cs="Calibri"/>
          <w:b/>
          <w:bCs/>
        </w:rPr>
      </w:pPr>
      <w:r w:rsidRPr="00590BE6">
        <w:rPr>
          <w:rFonts w:cs="Calibri"/>
          <w:b/>
          <w:bCs/>
        </w:rPr>
        <w:t>Informacja prasowa</w:t>
      </w:r>
    </w:p>
    <w:p w14:paraId="614F612A" w14:textId="77777777" w:rsidR="00B91679" w:rsidRPr="00590BE6" w:rsidRDefault="00B91679">
      <w:pPr>
        <w:jc w:val="both"/>
        <w:rPr>
          <w:rFonts w:cs="Calibri"/>
          <w:b/>
          <w:bCs/>
        </w:rPr>
      </w:pPr>
    </w:p>
    <w:p w14:paraId="3D4F6CF6" w14:textId="77777777" w:rsidR="00B91679" w:rsidRPr="00590BE6" w:rsidRDefault="00540FE6">
      <w:pPr>
        <w:jc w:val="both"/>
        <w:rPr>
          <w:rFonts w:cs="Calibri"/>
        </w:rPr>
      </w:pPr>
      <w:r w:rsidRPr="00590BE6">
        <w:rPr>
          <w:rFonts w:cs="Calibri"/>
          <w:b/>
          <w:bCs/>
        </w:rPr>
        <w:t>Siłownia plenerowa na Błoniach PGE Narodowego</w:t>
      </w:r>
    </w:p>
    <w:p w14:paraId="2B13F801" w14:textId="487CB7FE" w:rsidR="00B91679" w:rsidRPr="00590BE6" w:rsidRDefault="00540FE6">
      <w:pPr>
        <w:jc w:val="both"/>
        <w:rPr>
          <w:rFonts w:cs="Calibri"/>
          <w:b/>
          <w:bCs/>
        </w:rPr>
      </w:pPr>
      <w:r w:rsidRPr="00590BE6">
        <w:rPr>
          <w:rFonts w:cs="Calibri"/>
          <w:b/>
          <w:bCs/>
        </w:rPr>
        <w:t xml:space="preserve">W sportowym sercu Warszawy, a dokładniej - na Błoniach PGE Narodowego, pojawiła się nowa przestrzeń do ćwiczeń sprzyjająca regularnej aktywności – siłownia plenerowa </w:t>
      </w:r>
      <w:proofErr w:type="spellStart"/>
      <w:r w:rsidRPr="00590BE6">
        <w:rPr>
          <w:rFonts w:cs="Calibri"/>
          <w:b/>
          <w:bCs/>
        </w:rPr>
        <w:t>MultiSport</w:t>
      </w:r>
      <w:proofErr w:type="spellEnd"/>
      <w:r w:rsidRPr="00590BE6">
        <w:rPr>
          <w:rFonts w:cs="Calibri"/>
          <w:b/>
          <w:bCs/>
        </w:rPr>
        <w:t>. Obiekt umożliwia korzystanie z profesjonalnego sprzętu na świeżym powietrzu i jest otwarty dla osób pełnoletnich – bez względu na stopień umiejętności i preferencje treningowe.</w:t>
      </w:r>
    </w:p>
    <w:p w14:paraId="381E01A6" w14:textId="77777777" w:rsidR="00B91679" w:rsidRPr="00590BE6" w:rsidRDefault="00540FE6">
      <w:pPr>
        <w:jc w:val="both"/>
        <w:rPr>
          <w:rFonts w:cs="Calibri"/>
        </w:rPr>
      </w:pPr>
      <w:r w:rsidRPr="00590BE6">
        <w:rPr>
          <w:rFonts w:cs="Calibri"/>
          <w:i/>
          <w:iCs/>
        </w:rPr>
        <w:t xml:space="preserve">Silne mięśnie to kluczowy element zachowania sprawności na dłużej. Wzmacniający je trening siłowy niesie ze sobą także korzyści pomocne przy różnego rodzaju dolegliwościach - pomaga łagodzić przewlekły ból pleców wynikający z siedzącego trybu życia czy bóle związane ze zmianami zwyrodnieniowymi u osób w dojrzałym wieku. Silne mięśnie przekładają się również na lepsze wyniki sportowe oraz zmniejszone ryzyko kontuzji u trenujących inne dyscypliny - </w:t>
      </w:r>
      <w:r w:rsidRPr="00590BE6">
        <w:rPr>
          <w:rFonts w:cs="Calibri"/>
        </w:rPr>
        <w:t xml:space="preserve">mówi Bartłomiej Malec, fizjoterapeuta i trener </w:t>
      </w:r>
      <w:proofErr w:type="spellStart"/>
      <w:r w:rsidRPr="00590BE6">
        <w:rPr>
          <w:rFonts w:cs="Calibri"/>
        </w:rPr>
        <w:t>MultiSport</w:t>
      </w:r>
      <w:proofErr w:type="spellEnd"/>
      <w:r w:rsidRPr="00590BE6">
        <w:rPr>
          <w:rFonts w:cs="Calibri"/>
        </w:rPr>
        <w:t>.</w:t>
      </w:r>
    </w:p>
    <w:p w14:paraId="72321B7D" w14:textId="77777777" w:rsidR="00B91679" w:rsidRPr="00590BE6" w:rsidRDefault="00540FE6">
      <w:pPr>
        <w:jc w:val="both"/>
        <w:rPr>
          <w:rFonts w:cs="Calibri"/>
        </w:rPr>
      </w:pPr>
      <w:r w:rsidRPr="00590BE6">
        <w:rPr>
          <w:rFonts w:cs="Calibri"/>
        </w:rPr>
        <w:t xml:space="preserve">Jak wynika z raportu </w:t>
      </w:r>
      <w:proofErr w:type="spellStart"/>
      <w:r w:rsidRPr="00590BE6">
        <w:rPr>
          <w:rFonts w:cs="Calibri"/>
        </w:rPr>
        <w:t>MultiSport</w:t>
      </w:r>
      <w:proofErr w:type="spellEnd"/>
      <w:r w:rsidRPr="00590BE6">
        <w:rPr>
          <w:rFonts w:cs="Calibri"/>
        </w:rPr>
        <w:t xml:space="preserve"> Index: </w:t>
      </w:r>
      <w:proofErr w:type="spellStart"/>
      <w:r w:rsidRPr="00590BE6">
        <w:rPr>
          <w:rFonts w:cs="Calibri"/>
        </w:rPr>
        <w:t>Sportkrastynacja</w:t>
      </w:r>
      <w:proofErr w:type="spellEnd"/>
      <w:r w:rsidRPr="00590BE6">
        <w:rPr>
          <w:rFonts w:cs="Calibri"/>
        </w:rPr>
        <w:t>, zajęcia na siłowni czy w klubie fitness znajdują się wśród najpopularniejszych dyscyplin sportowych aktywnych fizycznie Polaków – obok roweru czy biegania.</w:t>
      </w:r>
    </w:p>
    <w:p w14:paraId="2E7164C4" w14:textId="77777777" w:rsidR="00F1276A" w:rsidRPr="00590BE6" w:rsidRDefault="00540FE6">
      <w:pPr>
        <w:tabs>
          <w:tab w:val="left" w:pos="3540"/>
        </w:tabs>
        <w:jc w:val="both"/>
        <w:rPr>
          <w:rFonts w:cs="Calibri"/>
          <w:b/>
          <w:bCs/>
        </w:rPr>
      </w:pPr>
      <w:r w:rsidRPr="00590BE6">
        <w:rPr>
          <w:rFonts w:cs="Calibri"/>
          <w:b/>
          <w:bCs/>
        </w:rPr>
        <w:t>Pełne spektrum ćwiczeń</w:t>
      </w:r>
    </w:p>
    <w:p w14:paraId="18DA9023" w14:textId="3E0D91F0" w:rsidR="00F1276A" w:rsidRPr="00590BE6" w:rsidRDefault="00540FE6">
      <w:pPr>
        <w:tabs>
          <w:tab w:val="left" w:pos="3540"/>
        </w:tabs>
        <w:jc w:val="both"/>
        <w:rPr>
          <w:rFonts w:cs="Calibri"/>
        </w:rPr>
      </w:pPr>
      <w:r w:rsidRPr="00590BE6">
        <w:rPr>
          <w:rFonts w:cs="Calibri"/>
        </w:rPr>
        <w:t>Mieszkańcy Warszawy zyskali nową przestrzeń treningową na Błoniach PGE Narodowego, wyposażoną w sprzęt pozwalający na ćwiczenie tych samych partii mięśniowych</w:t>
      </w:r>
      <w:r w:rsidR="00F1276A" w:rsidRPr="00590BE6">
        <w:rPr>
          <w:rFonts w:cs="Calibri"/>
        </w:rPr>
        <w:t xml:space="preserve"> </w:t>
      </w:r>
      <w:r w:rsidRPr="00590BE6">
        <w:rPr>
          <w:rFonts w:cs="Calibri"/>
        </w:rPr>
        <w:t xml:space="preserve">co w klubach fitness. Na terenie obiektu dostępnych jest ponad 30 maszyn i akcesoriów, takich jak bieżnia, </w:t>
      </w:r>
      <w:proofErr w:type="spellStart"/>
      <w:r w:rsidRPr="00590BE6">
        <w:rPr>
          <w:rFonts w:cs="Calibri"/>
        </w:rPr>
        <w:t>orbitrek</w:t>
      </w:r>
      <w:proofErr w:type="spellEnd"/>
      <w:r w:rsidRPr="00590BE6">
        <w:rPr>
          <w:rFonts w:cs="Calibri"/>
        </w:rPr>
        <w:t>, atlas, sztanga, worek treningowy czy lina, a obciążenie można regulować odpowiednio do stopnia zaawansowania i indywidualnych potrzeb.</w:t>
      </w:r>
    </w:p>
    <w:p w14:paraId="0755709E" w14:textId="41C6BCD4" w:rsidR="00B91679" w:rsidRPr="00590BE6" w:rsidRDefault="00540FE6">
      <w:pPr>
        <w:tabs>
          <w:tab w:val="left" w:pos="3540"/>
        </w:tabs>
        <w:jc w:val="both"/>
        <w:rPr>
          <w:rFonts w:cs="Calibri"/>
        </w:rPr>
      </w:pPr>
      <w:r w:rsidRPr="00590BE6">
        <w:rPr>
          <w:rFonts w:cs="Calibri"/>
          <w:i/>
          <w:iCs/>
        </w:rPr>
        <w:t xml:space="preserve">Na starcie warto pamiętać, że po pierwszym treningu siłowym z obciążeniem powinniśmy czuć pewien niedosyt - dobrze, aby początkowo ciężar był niewielki i zwiększany stopniowo. Lepiej przychodzić do obiektu częściej, metodą małych kroków próbować nowych rzeczy i zaczynać od lżejszych ciężarów </w:t>
      </w:r>
      <w:r w:rsidRPr="00590BE6">
        <w:rPr>
          <w:rFonts w:cs="Calibri"/>
        </w:rPr>
        <w:t xml:space="preserve">– mówi Bartłomiej Malec. I wyjaśnia: </w:t>
      </w:r>
      <w:r w:rsidRPr="00590BE6">
        <w:rPr>
          <w:rFonts w:cs="Calibri"/>
          <w:i/>
          <w:iCs/>
        </w:rPr>
        <w:t>Biorąc za przykład ćwiczenia na biceps z wykorzystaniem hantli: na początku wykonujemy 10 powtórzeń z mniejszym obciążeniem – np. 2,5 kg. Jeżeli czujemy, że nas to ani trochę nie męczy – robimy kolejne powtórzenia z ciężarem 5 kg. Ok, pewien wysiłek jest, jednak minimalny – próbujemy wykonać serię z obciążeniem 7,5 kg i gdy czujemy, że przy 10 powtórzeniu już niemal zabrakło nam siły i zrobilibyśmy najwyżej jeszcze maksymalnie 2-3 powtórzenia – wówczas możemy przyjąć, że to jest obciążenie, z którym na danym etapie powinniśmy pracować.</w:t>
      </w:r>
    </w:p>
    <w:p w14:paraId="73CE0795" w14:textId="466E9DA8" w:rsidR="00B91679" w:rsidRPr="00590BE6" w:rsidRDefault="00EC5A45">
      <w:pPr>
        <w:spacing w:before="240" w:after="240"/>
        <w:jc w:val="both"/>
        <w:rPr>
          <w:rFonts w:cs="Calibri"/>
        </w:rPr>
      </w:pPr>
      <w:r>
        <w:rPr>
          <w:rFonts w:cs="Calibri"/>
        </w:rPr>
        <w:t xml:space="preserve">Siłownia plenerowa </w:t>
      </w:r>
      <w:proofErr w:type="spellStart"/>
      <w:r>
        <w:rPr>
          <w:rFonts w:cs="Calibri"/>
        </w:rPr>
        <w:t>MultiSport</w:t>
      </w:r>
      <w:proofErr w:type="spellEnd"/>
      <w:r w:rsidR="00540FE6" w:rsidRPr="00590BE6">
        <w:rPr>
          <w:rFonts w:cs="Calibri"/>
        </w:rPr>
        <w:t xml:space="preserve"> umożliwia pełne spektrum ćwiczeń. Poza treningiem siłowym - także rozgrzewkę, mobilizację i rozciąganie. A wszystko to pod gołym niebe</w:t>
      </w:r>
      <w:r w:rsidR="00F1276A" w:rsidRPr="00590BE6">
        <w:rPr>
          <w:rFonts w:cs="Calibri"/>
        </w:rPr>
        <w:t>m.</w:t>
      </w:r>
    </w:p>
    <w:p w14:paraId="7900DD46" w14:textId="04CBDBF0" w:rsidR="00442002" w:rsidRPr="00590BE6" w:rsidRDefault="00F1276A" w:rsidP="00442002">
      <w:pPr>
        <w:spacing w:before="240" w:after="240"/>
        <w:jc w:val="both"/>
        <w:rPr>
          <w:rFonts w:cs="Calibri"/>
          <w:i/>
          <w:iCs/>
        </w:rPr>
      </w:pPr>
      <w:r w:rsidRPr="00590BE6">
        <w:rPr>
          <w:rFonts w:cs="Calibri"/>
          <w:i/>
          <w:iCs/>
        </w:rPr>
        <w:t xml:space="preserve">Ćwiczenia na świeżym powietrzu </w:t>
      </w:r>
      <w:r w:rsidR="00442002" w:rsidRPr="00590BE6">
        <w:rPr>
          <w:rFonts w:cs="Calibri"/>
          <w:i/>
          <w:iCs/>
        </w:rPr>
        <w:t xml:space="preserve">dodatkowo wzmocnią korzyści płynące z regularnego uprawiania </w:t>
      </w:r>
      <w:r w:rsidR="00590BE6" w:rsidRPr="00590BE6">
        <w:rPr>
          <w:rFonts w:cs="Calibri"/>
          <w:i/>
          <w:iCs/>
        </w:rPr>
        <w:t xml:space="preserve">sportu – nie tylko fizyczne, ale i psychiczne </w:t>
      </w:r>
      <w:r w:rsidR="00442002" w:rsidRPr="00590BE6">
        <w:rPr>
          <w:rFonts w:cs="Calibri"/>
          <w:i/>
          <w:iCs/>
        </w:rPr>
        <w:t xml:space="preserve">tj. redukcja stresu i poprawa samopoczucia. Jednym </w:t>
      </w:r>
      <w:r w:rsidRPr="00590BE6">
        <w:rPr>
          <w:rFonts w:cs="Calibri"/>
          <w:i/>
          <w:iCs/>
        </w:rPr>
        <w:t>urozmaic</w:t>
      </w:r>
      <w:r w:rsidR="00442002" w:rsidRPr="00590BE6">
        <w:rPr>
          <w:rFonts w:cs="Calibri"/>
          <w:i/>
          <w:iCs/>
        </w:rPr>
        <w:t>ą</w:t>
      </w:r>
      <w:r w:rsidRPr="00590BE6">
        <w:rPr>
          <w:rFonts w:cs="Calibri"/>
          <w:i/>
          <w:iCs/>
        </w:rPr>
        <w:t xml:space="preserve"> treningową rutynę, innych</w:t>
      </w:r>
      <w:r w:rsidR="00442002" w:rsidRPr="00590BE6">
        <w:rPr>
          <w:rFonts w:cs="Calibri"/>
          <w:i/>
          <w:iCs/>
        </w:rPr>
        <w:t xml:space="preserve"> zaś</w:t>
      </w:r>
      <w:r w:rsidRPr="00590BE6">
        <w:rPr>
          <w:rFonts w:cs="Calibri"/>
          <w:i/>
          <w:iCs/>
        </w:rPr>
        <w:t xml:space="preserve"> </w:t>
      </w:r>
      <w:r w:rsidR="00442002" w:rsidRPr="00590BE6">
        <w:rPr>
          <w:rFonts w:cs="Calibri"/>
          <w:i/>
          <w:iCs/>
        </w:rPr>
        <w:t>mogą</w:t>
      </w:r>
      <w:r w:rsidRPr="00590BE6">
        <w:rPr>
          <w:rFonts w:cs="Calibri"/>
          <w:i/>
          <w:iCs/>
        </w:rPr>
        <w:t xml:space="preserve"> zachęcić do rozpoczęcia regularnej aktywności – również tej uprawianej pod dachem -</w:t>
      </w:r>
      <w:r w:rsidRPr="00590BE6">
        <w:rPr>
          <w:rFonts w:cs="Calibri"/>
        </w:rPr>
        <w:t xml:space="preserve"> dodaje Bartłomiej Malec.</w:t>
      </w:r>
    </w:p>
    <w:p w14:paraId="0D2A3EA4" w14:textId="77777777" w:rsidR="00590BE6" w:rsidRPr="00590BE6" w:rsidRDefault="00590BE6">
      <w:pPr>
        <w:suppressAutoHyphens w:val="0"/>
        <w:rPr>
          <w:rFonts w:cs="Calibri"/>
          <w:b/>
          <w:bCs/>
        </w:rPr>
      </w:pPr>
      <w:r w:rsidRPr="00590BE6">
        <w:rPr>
          <w:rFonts w:cs="Calibri"/>
          <w:b/>
          <w:bCs/>
        </w:rPr>
        <w:br w:type="page"/>
      </w:r>
    </w:p>
    <w:p w14:paraId="27AE02B7" w14:textId="59AAEBF0" w:rsidR="00590BE6" w:rsidRPr="00590BE6" w:rsidRDefault="00540FE6" w:rsidP="00590BE6">
      <w:pPr>
        <w:spacing w:before="240" w:after="240"/>
        <w:jc w:val="both"/>
        <w:rPr>
          <w:rFonts w:cs="Calibri"/>
          <w:i/>
          <w:iCs/>
        </w:rPr>
      </w:pPr>
      <w:r w:rsidRPr="00590BE6">
        <w:rPr>
          <w:rFonts w:cs="Calibri"/>
          <w:b/>
          <w:bCs/>
        </w:rPr>
        <w:lastRenderedPageBreak/>
        <w:t>Trening po drodze</w:t>
      </w:r>
    </w:p>
    <w:p w14:paraId="76C5AF30" w14:textId="5167C0EA" w:rsidR="00F1276A" w:rsidRPr="00590BE6" w:rsidRDefault="00F1276A" w:rsidP="00590BE6">
      <w:pPr>
        <w:spacing w:before="240" w:after="240"/>
        <w:jc w:val="both"/>
        <w:rPr>
          <w:rFonts w:cs="Calibri"/>
          <w:i/>
          <w:iCs/>
        </w:rPr>
      </w:pPr>
      <w:r w:rsidRPr="00590BE6">
        <w:rPr>
          <w:rFonts w:cs="Calibri"/>
        </w:rPr>
        <w:t xml:space="preserve">Na siłownię plenerową </w:t>
      </w:r>
      <w:proofErr w:type="spellStart"/>
      <w:r w:rsidRPr="00590BE6">
        <w:rPr>
          <w:rFonts w:cs="Calibri"/>
        </w:rPr>
        <w:t>MultiSport</w:t>
      </w:r>
      <w:proofErr w:type="spellEnd"/>
      <w:r w:rsidR="00590BE6" w:rsidRPr="00590BE6">
        <w:rPr>
          <w:rFonts w:cs="Calibri"/>
        </w:rPr>
        <w:t xml:space="preserve"> można</w:t>
      </w:r>
      <w:r w:rsidRPr="00590BE6">
        <w:rPr>
          <w:rFonts w:cs="Calibri"/>
        </w:rPr>
        <w:t xml:space="preserve"> </w:t>
      </w:r>
      <w:r w:rsidR="00590BE6" w:rsidRPr="00590BE6">
        <w:rPr>
          <w:rFonts w:cs="Calibri"/>
        </w:rPr>
        <w:t xml:space="preserve">dojechać: </w:t>
      </w:r>
      <w:r w:rsidRPr="00590BE6">
        <w:rPr>
          <w:rFonts w:cs="Calibri"/>
        </w:rPr>
        <w:t>metrem linii M2 (stacja Stadio</w:t>
      </w:r>
      <w:r w:rsidR="00616D1E">
        <w:rPr>
          <w:rFonts w:cs="Calibri"/>
        </w:rPr>
        <w:t>n</w:t>
      </w:r>
      <w:r w:rsidRPr="00590BE6">
        <w:rPr>
          <w:rFonts w:cs="Calibri"/>
        </w:rPr>
        <w:t xml:space="preserve"> Narodowy), autobusem lub tramwajem (przystanek Rondo Waszyngtona)</w:t>
      </w:r>
      <w:r w:rsidR="00590BE6" w:rsidRPr="00590BE6">
        <w:rPr>
          <w:rFonts w:cs="Calibri"/>
        </w:rPr>
        <w:t xml:space="preserve"> oraz</w:t>
      </w:r>
      <w:r w:rsidRPr="00590BE6">
        <w:rPr>
          <w:rFonts w:cs="Calibri"/>
        </w:rPr>
        <w:t xml:space="preserve"> pociągiem SKM lub KM (stacja Warszawa Stadion). Rowerzyści </w:t>
      </w:r>
      <w:r w:rsidR="00590BE6" w:rsidRPr="00590BE6">
        <w:rPr>
          <w:rFonts w:cs="Calibri"/>
        </w:rPr>
        <w:t>dostaną się jedną</w:t>
      </w:r>
      <w:r w:rsidRPr="00590BE6">
        <w:rPr>
          <w:rFonts w:cs="Calibri"/>
        </w:rPr>
        <w:t xml:space="preserve"> z licznych ścieżek rowerowych</w:t>
      </w:r>
      <w:r w:rsidR="00590BE6" w:rsidRPr="00590BE6">
        <w:rPr>
          <w:rFonts w:cs="Calibri"/>
        </w:rPr>
        <w:t xml:space="preserve"> w okolicy</w:t>
      </w:r>
      <w:r w:rsidRPr="00590BE6">
        <w:rPr>
          <w:rFonts w:cs="Calibri"/>
        </w:rPr>
        <w:t>, a Ci podróżujący samochodem mogą skorzystać z bezpłatnego parkingu naziemnego.</w:t>
      </w:r>
    </w:p>
    <w:p w14:paraId="4B69E32E" w14:textId="39169FEA" w:rsidR="00F1276A" w:rsidRPr="00590BE6" w:rsidRDefault="00540FE6">
      <w:pPr>
        <w:jc w:val="both"/>
        <w:rPr>
          <w:rFonts w:cs="Calibri"/>
        </w:rPr>
      </w:pPr>
      <w:r w:rsidRPr="00590BE6">
        <w:rPr>
          <w:rFonts w:cs="Calibri"/>
        </w:rPr>
        <w:t xml:space="preserve">Siłownia jest dostępna dla posiadaczy kart </w:t>
      </w:r>
      <w:proofErr w:type="spellStart"/>
      <w:r w:rsidRPr="00590BE6">
        <w:rPr>
          <w:rFonts w:cs="Calibri"/>
        </w:rPr>
        <w:t>MultiSport</w:t>
      </w:r>
      <w:proofErr w:type="spellEnd"/>
      <w:r w:rsidRPr="00590BE6">
        <w:rPr>
          <w:rFonts w:cs="Calibri"/>
        </w:rPr>
        <w:t xml:space="preserve"> </w:t>
      </w:r>
      <w:r w:rsidR="00F1276A" w:rsidRPr="00590BE6">
        <w:rPr>
          <w:rFonts w:cs="Calibri"/>
        </w:rPr>
        <w:t xml:space="preserve">oraz </w:t>
      </w:r>
      <w:proofErr w:type="spellStart"/>
      <w:r w:rsidR="00F1276A" w:rsidRPr="00590BE6">
        <w:rPr>
          <w:rFonts w:cs="Calibri"/>
        </w:rPr>
        <w:t>FitSport</w:t>
      </w:r>
      <w:proofErr w:type="spellEnd"/>
      <w:r w:rsidR="00F1276A" w:rsidRPr="00590BE6">
        <w:rPr>
          <w:rFonts w:cs="Calibri"/>
        </w:rPr>
        <w:t xml:space="preserve"> i </w:t>
      </w:r>
      <w:proofErr w:type="spellStart"/>
      <w:r w:rsidR="00F1276A" w:rsidRPr="00590BE6">
        <w:rPr>
          <w:rFonts w:cs="Calibri"/>
        </w:rPr>
        <w:t>FitProfit</w:t>
      </w:r>
      <w:proofErr w:type="spellEnd"/>
      <w:r w:rsidR="00F1276A" w:rsidRPr="00590BE6">
        <w:rPr>
          <w:rFonts w:cs="Calibri"/>
        </w:rPr>
        <w:t xml:space="preserve"> (po wygenerowaniu kodu QR w aplikacjach </w:t>
      </w:r>
      <w:proofErr w:type="spellStart"/>
      <w:r w:rsidR="00F1276A" w:rsidRPr="00590BE6">
        <w:rPr>
          <w:rFonts w:cs="Calibri"/>
        </w:rPr>
        <w:t>MultiSport</w:t>
      </w:r>
      <w:proofErr w:type="spellEnd"/>
      <w:r w:rsidR="00F1276A" w:rsidRPr="00590BE6">
        <w:rPr>
          <w:rFonts w:cs="Calibri"/>
        </w:rPr>
        <w:t xml:space="preserve"> i </w:t>
      </w:r>
      <w:proofErr w:type="spellStart"/>
      <w:r w:rsidR="00F1276A" w:rsidRPr="00590BE6">
        <w:rPr>
          <w:rFonts w:cs="Calibri"/>
        </w:rPr>
        <w:t>VanityStyle</w:t>
      </w:r>
      <w:proofErr w:type="spellEnd"/>
      <w:r w:rsidR="00F1276A" w:rsidRPr="00590BE6">
        <w:rPr>
          <w:rFonts w:cs="Calibri"/>
        </w:rPr>
        <w:t xml:space="preserve"> </w:t>
      </w:r>
      <w:proofErr w:type="spellStart"/>
      <w:r w:rsidR="00F1276A" w:rsidRPr="00590BE6">
        <w:rPr>
          <w:rFonts w:cs="Calibri"/>
        </w:rPr>
        <w:t>Next</w:t>
      </w:r>
      <w:proofErr w:type="spellEnd"/>
      <w:r w:rsidR="00F1276A" w:rsidRPr="00590BE6">
        <w:rPr>
          <w:rFonts w:cs="Calibri"/>
        </w:rPr>
        <w:t xml:space="preserve"> z potwierdzoną tożsamością) </w:t>
      </w:r>
      <w:r w:rsidRPr="00590BE6">
        <w:rPr>
          <w:rFonts w:cs="Calibri"/>
        </w:rPr>
        <w:t>oraz karnet</w:t>
      </w:r>
      <w:r w:rsidR="00F1276A" w:rsidRPr="00590BE6">
        <w:rPr>
          <w:rFonts w:cs="Calibri"/>
        </w:rPr>
        <w:t>ów</w:t>
      </w:r>
      <w:r w:rsidRPr="00590BE6">
        <w:rPr>
          <w:rFonts w:cs="Calibri"/>
        </w:rPr>
        <w:t xml:space="preserve"> sieci fitness </w:t>
      </w:r>
      <w:proofErr w:type="spellStart"/>
      <w:r w:rsidRPr="00590BE6">
        <w:rPr>
          <w:rFonts w:cs="Calibri"/>
        </w:rPr>
        <w:t>Zdrofit</w:t>
      </w:r>
      <w:proofErr w:type="spellEnd"/>
      <w:r w:rsidR="00590BE6" w:rsidRPr="00590BE6">
        <w:rPr>
          <w:rFonts w:cs="Calibri"/>
        </w:rPr>
        <w:t xml:space="preserve">, </w:t>
      </w:r>
      <w:r w:rsidRPr="00590BE6">
        <w:rPr>
          <w:rFonts w:cs="Calibri"/>
        </w:rPr>
        <w:t>a także po dokonaniu płatności za pojedynczy trening w formie bezgotówkowej</w:t>
      </w:r>
      <w:r w:rsidR="00F1276A" w:rsidRPr="00590BE6">
        <w:rPr>
          <w:rFonts w:cs="Calibri"/>
        </w:rPr>
        <w:t xml:space="preserve"> (koszt to 19</w:t>
      </w:r>
      <w:r w:rsidR="00590BE6" w:rsidRPr="00590BE6">
        <w:rPr>
          <w:rFonts w:cs="Calibri"/>
        </w:rPr>
        <w:t>,</w:t>
      </w:r>
      <w:r w:rsidR="00F1276A" w:rsidRPr="00590BE6">
        <w:rPr>
          <w:rFonts w:cs="Calibri"/>
        </w:rPr>
        <w:t>99 zł)</w:t>
      </w:r>
      <w:r w:rsidRPr="00590BE6">
        <w:rPr>
          <w:rFonts w:cs="Calibri"/>
        </w:rPr>
        <w:t xml:space="preserve">. </w:t>
      </w:r>
      <w:r w:rsidR="00590BE6" w:rsidRPr="00590BE6">
        <w:rPr>
          <w:rFonts w:cs="Calibri"/>
        </w:rPr>
        <w:t>U</w:t>
      </w:r>
      <w:r w:rsidR="00F1276A" w:rsidRPr="00590BE6">
        <w:rPr>
          <w:rFonts w:cs="Calibri"/>
        </w:rPr>
        <w:t>żytkownicy mogą trenować, kiedy i jak chcą - bez konieczności zapisu, rezerwacji czy ograniczeń godzinowych – obiekt działa bowiem 24 godziny na dobę, siedem dni w tygodniu. Regulamin</w:t>
      </w:r>
      <w:r w:rsidRPr="00590BE6">
        <w:rPr>
          <w:rFonts w:cs="Calibri"/>
        </w:rPr>
        <w:t xml:space="preserve"> korzystania z siłowni jest dostępny na stronie: </w:t>
      </w:r>
      <w:hyperlink r:id="rId6" w:history="1">
        <w:r w:rsidR="00F1276A" w:rsidRPr="00590BE6">
          <w:rPr>
            <w:rStyle w:val="Hipercze"/>
            <w:rFonts w:eastAsia="Segoe UI" w:cs="Calibri"/>
            <w:color w:val="0000EE"/>
          </w:rPr>
          <w:t>www.masztowmultisport.pl/silownia-plenerowa</w:t>
        </w:r>
      </w:hyperlink>
      <w:r w:rsidRPr="00590BE6">
        <w:rPr>
          <w:rFonts w:eastAsia="Segoe UI" w:cs="Calibri"/>
          <w:color w:val="333333"/>
        </w:rPr>
        <w:t xml:space="preserve"> </w:t>
      </w:r>
      <w:r w:rsidRPr="00590BE6">
        <w:rPr>
          <w:rFonts w:cs="Calibri"/>
        </w:rPr>
        <w:t>oraz przy wejściu do obiektu.</w:t>
      </w:r>
    </w:p>
    <w:p w14:paraId="46FEB7C0" w14:textId="3CF0E4BF" w:rsidR="00B91679" w:rsidRPr="00590BE6" w:rsidRDefault="00540FE6">
      <w:pPr>
        <w:jc w:val="both"/>
        <w:rPr>
          <w:rFonts w:cs="Calibri"/>
        </w:rPr>
      </w:pPr>
      <w:r w:rsidRPr="00590BE6">
        <w:rPr>
          <w:rFonts w:cs="Calibri"/>
          <w:b/>
          <w:bCs/>
        </w:rPr>
        <w:t>Błonia</w:t>
      </w:r>
      <w:r w:rsidR="00824041">
        <w:rPr>
          <w:rFonts w:cs="Calibri"/>
          <w:b/>
          <w:bCs/>
        </w:rPr>
        <w:t xml:space="preserve"> PGE</w:t>
      </w:r>
      <w:r w:rsidRPr="00590BE6">
        <w:rPr>
          <w:rFonts w:cs="Calibri"/>
          <w:b/>
          <w:bCs/>
        </w:rPr>
        <w:t xml:space="preserve"> Narodowego jak </w:t>
      </w:r>
      <w:proofErr w:type="spellStart"/>
      <w:r w:rsidRPr="00590BE6">
        <w:rPr>
          <w:rFonts w:cs="Calibri"/>
          <w:b/>
          <w:bCs/>
        </w:rPr>
        <w:t>Venice</w:t>
      </w:r>
      <w:proofErr w:type="spellEnd"/>
    </w:p>
    <w:p w14:paraId="34DC0C21" w14:textId="1374C908" w:rsidR="00B91679" w:rsidRPr="00590BE6" w:rsidRDefault="00540FE6">
      <w:pPr>
        <w:jc w:val="both"/>
        <w:rPr>
          <w:rFonts w:cs="Calibri"/>
        </w:rPr>
      </w:pPr>
      <w:r w:rsidRPr="00590BE6">
        <w:rPr>
          <w:rFonts w:cs="Calibri"/>
        </w:rPr>
        <w:t xml:space="preserve">Siłownia plenerowa </w:t>
      </w:r>
      <w:proofErr w:type="spellStart"/>
      <w:r w:rsidRPr="00590BE6">
        <w:rPr>
          <w:rFonts w:cs="Calibri"/>
        </w:rPr>
        <w:t>MultiSport</w:t>
      </w:r>
      <w:proofErr w:type="spellEnd"/>
      <w:r w:rsidRPr="00590BE6">
        <w:rPr>
          <w:rFonts w:cs="Calibri"/>
        </w:rPr>
        <w:t xml:space="preserve"> to efekt partnerstwa nawiązanego między największym stadionem</w:t>
      </w:r>
      <w:r w:rsidR="006856D4">
        <w:rPr>
          <w:rFonts w:cs="Calibri"/>
        </w:rPr>
        <w:t xml:space="preserve"> </w:t>
      </w:r>
      <w:r w:rsidRPr="00590BE6">
        <w:rPr>
          <w:rFonts w:cs="Calibri"/>
        </w:rPr>
        <w:t xml:space="preserve">w Polsce i firmą Benefit Systems, operatorem kart sportowych </w:t>
      </w:r>
      <w:proofErr w:type="spellStart"/>
      <w:r w:rsidRPr="00590BE6">
        <w:rPr>
          <w:rFonts w:cs="Calibri"/>
        </w:rPr>
        <w:t>MultiSport</w:t>
      </w:r>
      <w:proofErr w:type="spellEnd"/>
      <w:r w:rsidRPr="00590BE6">
        <w:rPr>
          <w:rFonts w:cs="Calibri"/>
        </w:rPr>
        <w:t xml:space="preserve"> oraz właścicielem sieci fitness takich jak </w:t>
      </w:r>
      <w:proofErr w:type="spellStart"/>
      <w:r w:rsidRPr="00590BE6">
        <w:rPr>
          <w:rFonts w:cs="Calibri"/>
        </w:rPr>
        <w:t>Zdrofit</w:t>
      </w:r>
      <w:proofErr w:type="spellEnd"/>
      <w:r w:rsidRPr="00590BE6">
        <w:rPr>
          <w:rFonts w:cs="Calibri"/>
        </w:rPr>
        <w:t>. Choć to nowa przestrzeń w Warszawie, koncept siłowni plenerowych jest dobrze znany, co więcej</w:t>
      </w:r>
      <w:r w:rsidRPr="00590BE6">
        <w:rPr>
          <w:rFonts w:cs="Calibri"/>
        </w:rPr>
        <w:br/>
        <w:t xml:space="preserve"> - niektóre z nich zyskały miano kultowych. Najprawdopodobniej najsłynniejszą </w:t>
      </w:r>
      <w:r w:rsidR="008E776B">
        <w:rPr>
          <w:rFonts w:cs="Calibri"/>
        </w:rPr>
        <w:t>tego typu siłownią na</w:t>
      </w:r>
      <w:r w:rsidRPr="00590BE6">
        <w:rPr>
          <w:rFonts w:cs="Calibri"/>
        </w:rPr>
        <w:t xml:space="preserve"> św</w:t>
      </w:r>
      <w:r w:rsidR="008E776B">
        <w:rPr>
          <w:rFonts w:cs="Calibri"/>
        </w:rPr>
        <w:t>iecie</w:t>
      </w:r>
      <w:r w:rsidRPr="00590BE6">
        <w:rPr>
          <w:rFonts w:cs="Calibri"/>
        </w:rPr>
        <w:t xml:space="preserve"> jest </w:t>
      </w:r>
      <w:proofErr w:type="spellStart"/>
      <w:r w:rsidRPr="00590BE6">
        <w:rPr>
          <w:rFonts w:cs="Calibri"/>
        </w:rPr>
        <w:t>Muscle</w:t>
      </w:r>
      <w:proofErr w:type="spellEnd"/>
      <w:r w:rsidRPr="00590BE6">
        <w:rPr>
          <w:rFonts w:cs="Calibri"/>
        </w:rPr>
        <w:t xml:space="preserve"> Beach w </w:t>
      </w:r>
      <w:proofErr w:type="spellStart"/>
      <w:r w:rsidRPr="00590BE6">
        <w:rPr>
          <w:rFonts w:cs="Calibri"/>
        </w:rPr>
        <w:t>Venice</w:t>
      </w:r>
      <w:proofErr w:type="spellEnd"/>
      <w:r w:rsidRPr="00590BE6">
        <w:rPr>
          <w:rFonts w:cs="Calibri"/>
        </w:rPr>
        <w:t xml:space="preserve"> – dzielnicy Los Angeles, gdzie trenował m.in. Arnold Schwarzenegger. Ocenia się, że film dokumentalny „</w:t>
      </w:r>
      <w:proofErr w:type="spellStart"/>
      <w:r w:rsidRPr="00590BE6">
        <w:rPr>
          <w:rFonts w:cs="Calibri"/>
        </w:rPr>
        <w:t>Pumping</w:t>
      </w:r>
      <w:proofErr w:type="spellEnd"/>
      <w:r w:rsidRPr="00590BE6">
        <w:rPr>
          <w:rFonts w:cs="Calibri"/>
        </w:rPr>
        <w:t xml:space="preserve"> iron” zrealizowany z jego udziałem w 1977 roku, nie tylko otworzył uśmiechniętemu Austriakowi drzwi do sławy, ale i wprowadził trening siłowy do głównego nurtu sportu i kultury masowej.</w:t>
      </w:r>
      <w:r w:rsidR="00F36BA6">
        <w:rPr>
          <w:rFonts w:cs="Calibri"/>
        </w:rPr>
        <w:t xml:space="preserve"> </w:t>
      </w:r>
      <w:r w:rsidRPr="00590BE6">
        <w:rPr>
          <w:rFonts w:cs="Calibri"/>
        </w:rPr>
        <w:t>W latach 70. z treningów siłowych zaczynają korzystać również kobiety, więc pojawiły się też pierwsze siłownie koedukacyjne.</w:t>
      </w:r>
    </w:p>
    <w:p w14:paraId="7300DD12" w14:textId="77777777" w:rsidR="00B91679" w:rsidRPr="00590BE6" w:rsidRDefault="00B91679">
      <w:pPr>
        <w:spacing w:before="240" w:after="240"/>
        <w:jc w:val="both"/>
        <w:rPr>
          <w:rFonts w:cs="Calibri"/>
        </w:rPr>
      </w:pPr>
    </w:p>
    <w:p w14:paraId="12FD7DC8" w14:textId="77777777" w:rsidR="00B91679" w:rsidRPr="00590BE6" w:rsidRDefault="00540FE6">
      <w:pPr>
        <w:pBdr>
          <w:bottom w:val="single" w:sz="6" w:space="1" w:color="000000"/>
        </w:pBdr>
        <w:jc w:val="both"/>
        <w:rPr>
          <w:rFonts w:cs="Calibri"/>
        </w:rPr>
      </w:pPr>
      <w:r w:rsidRPr="00590BE6">
        <w:rPr>
          <w:rFonts w:cs="Calibri"/>
        </w:rPr>
        <w:t xml:space="preserve">Kontakt dla mediów: </w:t>
      </w:r>
    </w:p>
    <w:p w14:paraId="21CF1390" w14:textId="77777777" w:rsidR="00B91679" w:rsidRPr="00590BE6" w:rsidRDefault="00540FE6">
      <w:pPr>
        <w:pBdr>
          <w:bottom w:val="single" w:sz="6" w:space="1" w:color="000000"/>
        </w:pBdr>
        <w:jc w:val="both"/>
        <w:rPr>
          <w:rFonts w:cs="Calibri"/>
        </w:rPr>
      </w:pPr>
      <w:r w:rsidRPr="00590BE6">
        <w:rPr>
          <w:rFonts w:cs="Calibri"/>
        </w:rPr>
        <w:t xml:space="preserve">Barbara Jastrzębska, e-mail: </w:t>
      </w:r>
      <w:hyperlink r:id="rId7" w:history="1">
        <w:r w:rsidR="00B91679" w:rsidRPr="00590BE6">
          <w:rPr>
            <w:rFonts w:cs="Calibri"/>
            <w:color w:val="0563C1"/>
            <w:u w:val="single"/>
          </w:rPr>
          <w:t>barbara.jastrzebska@benefitsystems.pl</w:t>
        </w:r>
      </w:hyperlink>
      <w:r w:rsidRPr="00590BE6">
        <w:rPr>
          <w:rFonts w:cs="Calibri"/>
        </w:rPr>
        <w:t>, kom. 539677460</w:t>
      </w:r>
    </w:p>
    <w:p w14:paraId="202E44BF" w14:textId="77777777" w:rsidR="00B91679" w:rsidRPr="00590BE6" w:rsidRDefault="00540FE6">
      <w:pPr>
        <w:jc w:val="both"/>
        <w:rPr>
          <w:rFonts w:cs="Calibri"/>
        </w:rPr>
      </w:pPr>
      <w:r w:rsidRPr="00590BE6">
        <w:rPr>
          <w:rFonts w:cs="Calibri"/>
          <w:b/>
        </w:rPr>
        <w:t>Benefit Systems</w:t>
      </w:r>
      <w:r w:rsidRPr="00590BE6">
        <w:rPr>
          <w:rFonts w:cs="Calibri"/>
        </w:rPr>
        <w:t xml:space="preserve"> działa na polskim rynku od ponad dwóch dekad i należy do liderów w dostarczaniu benefitów pozapłacowych, które wspierają dobrostan pracowników. Spółka jest twórcą Programu </w:t>
      </w:r>
      <w:proofErr w:type="spellStart"/>
      <w:r w:rsidRPr="00590BE6">
        <w:rPr>
          <w:rFonts w:cs="Calibri"/>
        </w:rPr>
        <w:t>MultiSport</w:t>
      </w:r>
      <w:proofErr w:type="spellEnd"/>
      <w:r w:rsidRPr="00590BE6">
        <w:rPr>
          <w:rFonts w:cs="Calibri"/>
        </w:rPr>
        <w:t xml:space="preserve">, który umożliwia podejmowanie aktywności fizycznej w obiektach sportowych w całym kraju. W portfolio Benefit Systems jest także platforma </w:t>
      </w:r>
      <w:proofErr w:type="spellStart"/>
      <w:r w:rsidRPr="00590BE6">
        <w:rPr>
          <w:rFonts w:cs="Calibri"/>
        </w:rPr>
        <w:t>kafeteryjna</w:t>
      </w:r>
      <w:proofErr w:type="spellEnd"/>
      <w:r w:rsidRPr="00590BE6">
        <w:rPr>
          <w:rFonts w:cs="Calibri"/>
        </w:rPr>
        <w:t xml:space="preserve"> </w:t>
      </w:r>
      <w:proofErr w:type="spellStart"/>
      <w:r w:rsidRPr="00590BE6">
        <w:rPr>
          <w:rFonts w:cs="Calibri"/>
        </w:rPr>
        <w:t>MyBenefit</w:t>
      </w:r>
      <w:proofErr w:type="spellEnd"/>
      <w:r w:rsidRPr="00590BE6">
        <w:rPr>
          <w:rFonts w:cs="Calibri"/>
        </w:rPr>
        <w:t xml:space="preserve"> oraz program </w:t>
      </w:r>
      <w:proofErr w:type="spellStart"/>
      <w:r w:rsidRPr="00590BE6">
        <w:rPr>
          <w:rFonts w:cs="Calibri"/>
        </w:rPr>
        <w:t>wellbeingowy</w:t>
      </w:r>
      <w:proofErr w:type="spellEnd"/>
      <w:r w:rsidRPr="00590BE6">
        <w:rPr>
          <w:rFonts w:cs="Calibri"/>
        </w:rPr>
        <w:t xml:space="preserve"> </w:t>
      </w:r>
      <w:proofErr w:type="spellStart"/>
      <w:r w:rsidRPr="00590BE6">
        <w:rPr>
          <w:rFonts w:cs="Calibri"/>
        </w:rPr>
        <w:t>Multi.Life</w:t>
      </w:r>
      <w:proofErr w:type="spellEnd"/>
      <w:r w:rsidRPr="00590BE6">
        <w:rPr>
          <w:rFonts w:cs="Calibri"/>
        </w:rPr>
        <w:t xml:space="preserve">. Od kilku lat oferta sportowa Spółki jest rozwijana na rynkach zagranicznych, m.in. w Czechach, na Słowacji, w Bułgarii i w Chorwacji. Grupa Benefit Systems jest także operatorem klubów fitness (w Polsce odpowiada m.in. za sieci: Active Fitness Club, Fabryka Formy, </w:t>
      </w:r>
      <w:proofErr w:type="spellStart"/>
      <w:r w:rsidRPr="00590BE6">
        <w:rPr>
          <w:rFonts w:cs="Calibri"/>
        </w:rPr>
        <w:t>FitFabric</w:t>
      </w:r>
      <w:proofErr w:type="spellEnd"/>
      <w:r w:rsidRPr="00590BE6">
        <w:rPr>
          <w:rFonts w:cs="Calibri"/>
        </w:rPr>
        <w:t xml:space="preserve">, Fitness </w:t>
      </w:r>
      <w:proofErr w:type="spellStart"/>
      <w:r w:rsidRPr="00590BE6">
        <w:rPr>
          <w:rFonts w:cs="Calibri"/>
        </w:rPr>
        <w:t>Academy</w:t>
      </w:r>
      <w:proofErr w:type="spellEnd"/>
      <w:r w:rsidRPr="00590BE6">
        <w:rPr>
          <w:rFonts w:cs="Calibri"/>
        </w:rPr>
        <w:t xml:space="preserve">, Good </w:t>
      </w:r>
      <w:proofErr w:type="spellStart"/>
      <w:r w:rsidRPr="00590BE6">
        <w:rPr>
          <w:rFonts w:cs="Calibri"/>
        </w:rPr>
        <w:t>Luck</w:t>
      </w:r>
      <w:proofErr w:type="spellEnd"/>
      <w:r w:rsidRPr="00590BE6">
        <w:rPr>
          <w:rFonts w:cs="Calibri"/>
        </w:rPr>
        <w:t>, Max-</w:t>
      </w:r>
      <w:proofErr w:type="spellStart"/>
      <w:r w:rsidRPr="00590BE6">
        <w:rPr>
          <w:rFonts w:cs="Calibri"/>
        </w:rPr>
        <w:t>Gym</w:t>
      </w:r>
      <w:proofErr w:type="spellEnd"/>
      <w:r w:rsidRPr="00590BE6">
        <w:rPr>
          <w:rFonts w:cs="Calibri"/>
        </w:rPr>
        <w:t xml:space="preserve">, My Fitness Place, Saturn Fitness, </w:t>
      </w:r>
      <w:proofErr w:type="spellStart"/>
      <w:r w:rsidRPr="00590BE6">
        <w:rPr>
          <w:rFonts w:cs="Calibri"/>
        </w:rPr>
        <w:t>StepONE</w:t>
      </w:r>
      <w:proofErr w:type="spellEnd"/>
      <w:r w:rsidRPr="00590BE6">
        <w:rPr>
          <w:rFonts w:cs="Calibri"/>
        </w:rPr>
        <w:t xml:space="preserve">, Total Fitness i </w:t>
      </w:r>
      <w:proofErr w:type="spellStart"/>
      <w:r w:rsidRPr="00590BE6">
        <w:rPr>
          <w:rFonts w:cs="Calibri"/>
        </w:rPr>
        <w:t>Zdrofit</w:t>
      </w:r>
      <w:proofErr w:type="spellEnd"/>
      <w:r w:rsidRPr="00590BE6">
        <w:rPr>
          <w:rFonts w:cs="Calibri"/>
        </w:rPr>
        <w:t xml:space="preserve">). 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sidRPr="00590BE6">
        <w:rPr>
          <w:rFonts w:cs="Calibri"/>
        </w:rPr>
        <w:t>MultiSport</w:t>
      </w:r>
      <w:proofErr w:type="spellEnd"/>
      <w:r w:rsidRPr="00590BE6">
        <w:rPr>
          <w:rFonts w:cs="Calibri"/>
        </w:rPr>
        <w:t xml:space="preserve">. Od 2018 roku Benefit Systems jest częścią globalnej inicjatywy B </w:t>
      </w:r>
      <w:proofErr w:type="spellStart"/>
      <w:r w:rsidRPr="00590BE6">
        <w:rPr>
          <w:rFonts w:cs="Calibri"/>
        </w:rPr>
        <w:t>Corp</w:t>
      </w:r>
      <w:proofErr w:type="spellEnd"/>
      <w:r w:rsidRPr="00590BE6">
        <w:rPr>
          <w:rFonts w:cs="Calibri"/>
        </w:rPr>
        <w:t>, zrzeszającej spółki działające i angażujące się w rozwiązywanie najważniejszych problemów społecznych. Więcej informacji o firmie można znaleźć na benefitsystems.pl.</w:t>
      </w:r>
    </w:p>
    <w:sectPr w:rsidR="00B91679" w:rsidRPr="00590BE6">
      <w:footerReference w:type="default" r:id="rId8"/>
      <w:pgSz w:w="11906" w:h="16838"/>
      <w:pgMar w:top="567" w:right="991" w:bottom="1417" w:left="993" w:header="708" w:footer="28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A59F" w14:textId="77777777" w:rsidR="00294388" w:rsidRDefault="00294388">
      <w:pPr>
        <w:spacing w:after="0" w:line="240" w:lineRule="auto"/>
      </w:pPr>
      <w:r>
        <w:separator/>
      </w:r>
    </w:p>
  </w:endnote>
  <w:endnote w:type="continuationSeparator" w:id="0">
    <w:p w14:paraId="59D57D77" w14:textId="77777777" w:rsidR="00294388" w:rsidRDefault="0029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ailec Light">
    <w:altName w:val="Calibri"/>
    <w:charset w:val="00"/>
    <w:family w:val="moder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211E" w14:textId="77777777" w:rsidR="00566ED4" w:rsidRDefault="00540FE6">
    <w:pPr>
      <w:pStyle w:val="Stopka"/>
    </w:pPr>
    <w:r>
      <w:rPr>
        <w:noProof/>
        <w:lang w:eastAsia="pl-PL"/>
      </w:rPr>
      <mc:AlternateContent>
        <mc:Choice Requires="wps">
          <w:drawing>
            <wp:anchor distT="0" distB="0" distL="114300" distR="114300" simplePos="0" relativeHeight="251658242" behindDoc="1" locked="0" layoutInCell="1" allowOverlap="1" wp14:anchorId="4BAAB41B" wp14:editId="6ECC5110">
              <wp:simplePos x="0" y="0"/>
              <wp:positionH relativeFrom="page">
                <wp:posOffset>2166615</wp:posOffset>
              </wp:positionH>
              <wp:positionV relativeFrom="page">
                <wp:posOffset>9671051</wp:posOffset>
              </wp:positionV>
              <wp:extent cx="1323978" cy="247016"/>
              <wp:effectExtent l="0" t="0" r="9522" b="634"/>
              <wp:wrapNone/>
              <wp:docPr id="261841981" name="Pole tekstowe 2"/>
              <wp:cNvGraphicFramePr/>
              <a:graphic xmlns:a="http://schemas.openxmlformats.org/drawingml/2006/main">
                <a:graphicData uri="http://schemas.microsoft.com/office/word/2010/wordprocessingShape">
                  <wps:wsp>
                    <wps:cNvSpPr txBox="1"/>
                    <wps:spPr>
                      <a:xfrm>
                        <a:off x="0" y="0"/>
                        <a:ext cx="1323978" cy="247016"/>
                      </a:xfrm>
                      <a:prstGeom prst="rect">
                        <a:avLst/>
                      </a:prstGeom>
                      <a:noFill/>
                      <a:ln>
                        <a:noFill/>
                        <a:prstDash/>
                      </a:ln>
                    </wps:spPr>
                    <wps:txbx>
                      <w:txbxContent>
                        <w:p w14:paraId="33E29451" w14:textId="77777777" w:rsidR="00566ED4" w:rsidRDefault="00540FE6">
                          <w:pPr>
                            <w:pStyle w:val="Tekstpodstawowy"/>
                            <w:spacing w:before="100" w:line="160" w:lineRule="exact"/>
                          </w:pPr>
                          <w:r>
                            <w:rPr>
                              <w:rFonts w:ascii="Calibri Light" w:hAnsi="Calibri Light" w:cs="Calibri Light"/>
                              <w:color w:val="343738"/>
                              <w:sz w:val="14"/>
                              <w:szCs w:val="14"/>
                              <w:lang w:val="pl-PL"/>
                            </w:rPr>
                            <w:t>infolinia: 22 242 42 42</w:t>
                          </w:r>
                          <w:r>
                            <w:rPr>
                              <w:rFonts w:ascii="Calibri Light" w:hAnsi="Calibri Light" w:cs="Calibri Light"/>
                              <w:color w:val="343738"/>
                              <w:sz w:val="14"/>
                              <w:szCs w:val="14"/>
                              <w:lang w:val="pl-PL"/>
                            </w:rPr>
                            <w:br/>
                          </w:r>
                          <w:hyperlink r:id="rId1" w:history="1">
                            <w:r>
                              <w:t>email: infolinia@benefitsystems.pl</w:t>
                            </w:r>
                          </w:hyperlink>
                        </w:p>
                      </w:txbxContent>
                    </wps:txbx>
                    <wps:bodyPr vert="horz" wrap="square" lIns="0" tIns="0" rIns="0" bIns="0" anchor="t" anchorCtr="0" compatLnSpc="0">
                      <a:noAutofit/>
                    </wps:bodyPr>
                  </wps:wsp>
                </a:graphicData>
              </a:graphic>
            </wp:anchor>
          </w:drawing>
        </mc:Choice>
        <mc:Fallback>
          <w:pict>
            <v:shapetype w14:anchorId="4BAAB41B" id="_x0000_t202" coordsize="21600,21600" o:spt="202" path="m,l,21600r21600,l21600,xe">
              <v:stroke joinstyle="miter"/>
              <v:path gradientshapeok="t" o:connecttype="rect"/>
            </v:shapetype>
            <v:shape id="Pole tekstowe 2" o:spid="_x0000_s1026" type="#_x0000_t202" style="position:absolute;margin-left:170.6pt;margin-top:761.5pt;width:104.25pt;height:19.45pt;z-index:-25165823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" filled="f" stroked="f">
              <v:textbox inset="0,0,0,0">
                <w:txbxContent>
                  <w:p w14:paraId="33E29451" w14:textId="77777777" w:rsidR="00566ED4" w:rsidRDefault="00540FE6">
                    <w:pPr>
                      <w:pStyle w:val="Tekstpodstawowy"/>
                      <w:spacing w:before="100" w:line="160" w:lineRule="exact"/>
                    </w:pPr>
                    <w:r>
                      <w:rPr>
                        <w:rFonts w:ascii="Calibri Light" w:hAnsi="Calibri Light" w:cs="Calibri Light"/>
                        <w:color w:val="343738"/>
                        <w:sz w:val="14"/>
                        <w:szCs w:val="14"/>
                        <w:lang w:val="pl-PL"/>
                      </w:rPr>
                      <w:t>infolinia: 22 242 42 42</w:t>
                    </w:r>
                    <w:r>
                      <w:rPr>
                        <w:rFonts w:ascii="Calibri Light" w:hAnsi="Calibri Light" w:cs="Calibri Light"/>
                        <w:color w:val="343738"/>
                        <w:sz w:val="14"/>
                        <w:szCs w:val="14"/>
                        <w:lang w:val="pl-PL"/>
                      </w:rPr>
                      <w:br/>
                    </w:r>
                    <w:hyperlink r:id="rId2" w:history="1">
                      <w:r>
                        <w:t>email: infolinia@benefitsystems.pl</w:t>
                      </w:r>
                    </w:hyperlink>
                  </w:p>
                </w:txbxContent>
              </v:textbox>
              <w10:wrap anchorx="page" anchory="page"/>
            </v:shape>
          </w:pict>
        </mc:Fallback>
      </mc:AlternateContent>
    </w:r>
    <w:r>
      <w:rPr>
        <w:noProof/>
        <w:lang w:eastAsia="pl-PL"/>
      </w:rPr>
      <mc:AlternateContent>
        <mc:Choice Requires="wps">
          <w:drawing>
            <wp:anchor distT="0" distB="0" distL="114300" distR="114300" simplePos="0" relativeHeight="251658243" behindDoc="1" locked="0" layoutInCell="1" allowOverlap="1" wp14:anchorId="2F4ECA2D" wp14:editId="7CAEE175">
              <wp:simplePos x="0" y="0"/>
              <wp:positionH relativeFrom="page">
                <wp:posOffset>3724278</wp:posOffset>
              </wp:positionH>
              <wp:positionV relativeFrom="page">
                <wp:posOffset>9664065</wp:posOffset>
              </wp:positionV>
              <wp:extent cx="3524253" cy="247016"/>
              <wp:effectExtent l="0" t="0" r="0" b="634"/>
              <wp:wrapNone/>
              <wp:docPr id="1795174464" name="Pole tekstowe 3"/>
              <wp:cNvGraphicFramePr/>
              <a:graphic xmlns:a="http://schemas.openxmlformats.org/drawingml/2006/main">
                <a:graphicData uri="http://schemas.microsoft.com/office/word/2010/wordprocessingShape">
                  <wps:wsp>
                    <wps:cNvSpPr txBox="1"/>
                    <wps:spPr>
                      <a:xfrm>
                        <a:off x="0" y="0"/>
                        <a:ext cx="3524253" cy="247016"/>
                      </a:xfrm>
                      <a:prstGeom prst="rect">
                        <a:avLst/>
                      </a:prstGeom>
                      <a:noFill/>
                      <a:ln>
                        <a:noFill/>
                        <a:prstDash/>
                      </a:ln>
                    </wps:spPr>
                    <wps:txbx>
                      <w:txbxContent>
                        <w:p w14:paraId="194A9AB9" w14:textId="77777777" w:rsidR="00566ED4" w:rsidRDefault="00540FE6">
                          <w:pPr>
                            <w:pStyle w:val="Tekstpodstawowy"/>
                            <w:spacing w:before="100" w:line="160" w:lineRule="exact"/>
                            <w:ind w:right="-6"/>
                          </w:pPr>
                          <w:r>
                            <w:rPr>
                              <w:rFonts w:ascii="Calibri Light" w:hAnsi="Calibri Light" w:cs="Calibri Light"/>
                              <w:color w:val="343738"/>
                              <w:sz w:val="14"/>
                              <w:szCs w:val="14"/>
                              <w:lang w:val="pl-PL"/>
                            </w:rPr>
                            <w:t>NIP: 836-16-76-510, Sąd Rejonowy dla m.st. Warszawy, XIII Wydział Gospodarczy Krajowego Rejestru Sądowego, KRS: 0000370919, BDO: 000558784, Kapitał zakładowy: 2.958.292,00 PLN</w:t>
                          </w:r>
                        </w:p>
                      </w:txbxContent>
                    </wps:txbx>
                    <wps:bodyPr vert="horz" wrap="square" lIns="0" tIns="0" rIns="0" bIns="0" anchor="t" anchorCtr="0" compatLnSpc="0">
                      <a:noAutofit/>
                    </wps:bodyPr>
                  </wps:wsp>
                </a:graphicData>
              </a:graphic>
            </wp:anchor>
          </w:drawing>
        </mc:Choice>
        <mc:Fallback>
          <w:pict>
            <v:shape w14:anchorId="2F4ECA2D" id="Pole tekstowe 3" o:spid="_x0000_s1027" type="#_x0000_t202" style="position:absolute;margin-left:293.25pt;margin-top:760.95pt;width:277.5pt;height:19.45pt;z-index:-2516582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" filled="f" stroked="f">
              <v:textbox inset="0,0,0,0">
                <w:txbxContent>
                  <w:p w14:paraId="194A9AB9" w14:textId="77777777" w:rsidR="00566ED4" w:rsidRDefault="00540FE6">
                    <w:pPr>
                      <w:pStyle w:val="Tekstpodstawowy"/>
                      <w:spacing w:before="100" w:line="160" w:lineRule="exact"/>
                      <w:ind w:right="-6"/>
                    </w:pPr>
                    <w:r>
                      <w:rPr>
                        <w:rFonts w:ascii="Calibri Light" w:hAnsi="Calibri Light" w:cs="Calibri Light"/>
                        <w:color w:val="343738"/>
                        <w:sz w:val="14"/>
                        <w:szCs w:val="14"/>
                        <w:lang w:val="pl-PL"/>
                      </w:rPr>
                      <w:t>NIP: 836-16-76-510, Sąd Rejonowy dla m.st. Warszawy, XIII Wydział Gospodarczy Krajowego Rejestru Sądowego, KRS: 0000370919, BDO: 000558784, Kapitał zakładowy: 2.958.292,00 PLN</w:t>
                    </w:r>
                  </w:p>
                </w:txbxContent>
              </v:textbox>
              <w10:wrap anchorx="page" anchory="page"/>
            </v:shape>
          </w:pict>
        </mc:Fallback>
      </mc:AlternateContent>
    </w:r>
    <w:r>
      <w:rPr>
        <w:noProof/>
        <w:lang w:eastAsia="pl-PL"/>
      </w:rPr>
      <mc:AlternateContent>
        <mc:Choice Requires="wps">
          <w:drawing>
            <wp:anchor distT="0" distB="0" distL="114300" distR="114300" simplePos="0" relativeHeight="251658241" behindDoc="1" locked="0" layoutInCell="1" allowOverlap="1" wp14:anchorId="5C0C3FC9" wp14:editId="5CF7ECA4">
              <wp:simplePos x="0" y="0"/>
              <wp:positionH relativeFrom="page">
                <wp:posOffset>531495</wp:posOffset>
              </wp:positionH>
              <wp:positionV relativeFrom="page">
                <wp:posOffset>9671846</wp:posOffset>
              </wp:positionV>
              <wp:extent cx="1297935" cy="247016"/>
              <wp:effectExtent l="0" t="0" r="16515" b="634"/>
              <wp:wrapNone/>
              <wp:docPr id="2076189019" name="Pole tekstowe 1"/>
              <wp:cNvGraphicFramePr/>
              <a:graphic xmlns:a="http://schemas.openxmlformats.org/drawingml/2006/main">
                <a:graphicData uri="http://schemas.microsoft.com/office/word/2010/wordprocessingShape">
                  <wps:wsp>
                    <wps:cNvSpPr txBox="1"/>
                    <wps:spPr>
                      <a:xfrm>
                        <a:off x="0" y="0"/>
                        <a:ext cx="1297935" cy="247016"/>
                      </a:xfrm>
                      <a:prstGeom prst="rect">
                        <a:avLst/>
                      </a:prstGeom>
                      <a:noFill/>
                      <a:ln>
                        <a:noFill/>
                        <a:prstDash/>
                      </a:ln>
                    </wps:spPr>
                    <wps:txbx>
                      <w:txbxContent>
                        <w:p w14:paraId="4ED5693A" w14:textId="77777777" w:rsidR="00566ED4" w:rsidRDefault="00540FE6">
                          <w:pPr>
                            <w:pStyle w:val="Tekstpodstawowy"/>
                            <w:spacing w:before="100" w:line="160" w:lineRule="exact"/>
                          </w:pPr>
                          <w:r>
                            <w:rPr>
                              <w:rFonts w:ascii="Calibri Light" w:hAnsi="Calibri Light" w:cs="Calibri Light"/>
                              <w:color w:val="343738"/>
                              <w:sz w:val="14"/>
                              <w:szCs w:val="14"/>
                              <w:lang w:val="pl-PL"/>
                            </w:rPr>
                            <w:t>Benefit Systems S.A.</w:t>
                          </w:r>
                          <w:r>
                            <w:rPr>
                              <w:rFonts w:ascii="Calibri Light" w:hAnsi="Calibri Light" w:cs="Calibri Light"/>
                              <w:color w:val="343738"/>
                              <w:sz w:val="14"/>
                              <w:szCs w:val="14"/>
                              <w:lang w:val="pl-PL"/>
                            </w:rPr>
                            <w:br/>
                            <w:t>plac Europejski 2, 00-844 Warszawa</w:t>
                          </w:r>
                        </w:p>
                      </w:txbxContent>
                    </wps:txbx>
                    <wps:bodyPr vert="horz" wrap="square" lIns="0" tIns="0" rIns="0" bIns="0" anchor="t" anchorCtr="0" compatLnSpc="0">
                      <a:noAutofit/>
                    </wps:bodyPr>
                  </wps:wsp>
                </a:graphicData>
              </a:graphic>
            </wp:anchor>
          </w:drawing>
        </mc:Choice>
        <mc:Fallback>
          <w:pict>
            <v:shape w14:anchorId="5C0C3FC9" id="Pole tekstowe 1" o:spid="_x0000_s1028" type="#_x0000_t202" style="position:absolute;margin-left:41.85pt;margin-top:761.55pt;width:102.2pt;height:19.45pt;z-index:-2516582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" filled="f" stroked="f">
              <v:textbox inset="0,0,0,0">
                <w:txbxContent>
                  <w:p w14:paraId="4ED5693A" w14:textId="77777777" w:rsidR="00566ED4" w:rsidRDefault="00540FE6">
                    <w:pPr>
                      <w:pStyle w:val="Tekstpodstawowy"/>
                      <w:spacing w:before="100" w:line="160" w:lineRule="exact"/>
                    </w:pPr>
                    <w:r>
                      <w:rPr>
                        <w:rFonts w:ascii="Calibri Light" w:hAnsi="Calibri Light" w:cs="Calibri Light"/>
                        <w:color w:val="343738"/>
                        <w:sz w:val="14"/>
                        <w:szCs w:val="14"/>
                        <w:lang w:val="pl-PL"/>
                      </w:rPr>
                      <w:t>Benefit Systems S.A.</w:t>
                    </w:r>
                    <w:r>
                      <w:rPr>
                        <w:rFonts w:ascii="Calibri Light" w:hAnsi="Calibri Light" w:cs="Calibri Light"/>
                        <w:color w:val="343738"/>
                        <w:sz w:val="14"/>
                        <w:szCs w:val="14"/>
                        <w:lang w:val="pl-PL"/>
                      </w:rPr>
                      <w:br/>
                      <w:t>plac Europejski 2, 00-844 Warszawa</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2E3E3BA0" wp14:editId="2482401E">
          <wp:simplePos x="0" y="0"/>
          <wp:positionH relativeFrom="column">
            <wp:posOffset>-439424</wp:posOffset>
          </wp:positionH>
          <wp:positionV relativeFrom="paragraph">
            <wp:posOffset>47155</wp:posOffset>
          </wp:positionV>
          <wp:extent cx="7168511" cy="1692911"/>
          <wp:effectExtent l="0" t="0" r="0" b="2539"/>
          <wp:wrapNone/>
          <wp:docPr id="746681560" name="Graf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68511" cy="1692911"/>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B873" w14:textId="77777777" w:rsidR="00294388" w:rsidRDefault="00294388">
      <w:pPr>
        <w:spacing w:after="0" w:line="240" w:lineRule="auto"/>
      </w:pPr>
      <w:r>
        <w:rPr>
          <w:color w:val="000000"/>
        </w:rPr>
        <w:separator/>
      </w:r>
    </w:p>
  </w:footnote>
  <w:footnote w:type="continuationSeparator" w:id="0">
    <w:p w14:paraId="539D35AB" w14:textId="77777777" w:rsidR="00294388" w:rsidRDefault="00294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79"/>
    <w:rsid w:val="00255551"/>
    <w:rsid w:val="00294388"/>
    <w:rsid w:val="002A4340"/>
    <w:rsid w:val="00362ACC"/>
    <w:rsid w:val="00390C84"/>
    <w:rsid w:val="003B7681"/>
    <w:rsid w:val="003F47CB"/>
    <w:rsid w:val="00405DC0"/>
    <w:rsid w:val="00442002"/>
    <w:rsid w:val="00540FE6"/>
    <w:rsid w:val="00566ED4"/>
    <w:rsid w:val="00590BE6"/>
    <w:rsid w:val="00616D1E"/>
    <w:rsid w:val="006856D4"/>
    <w:rsid w:val="00824041"/>
    <w:rsid w:val="008E776B"/>
    <w:rsid w:val="00927F5B"/>
    <w:rsid w:val="00AA6500"/>
    <w:rsid w:val="00B20F35"/>
    <w:rsid w:val="00B86422"/>
    <w:rsid w:val="00B91679"/>
    <w:rsid w:val="00C76B19"/>
    <w:rsid w:val="00CF5451"/>
    <w:rsid w:val="00D45709"/>
    <w:rsid w:val="00D60152"/>
    <w:rsid w:val="00E447EE"/>
    <w:rsid w:val="00E85C7F"/>
    <w:rsid w:val="00E925E8"/>
    <w:rsid w:val="00EC5A45"/>
    <w:rsid w:val="00EF4477"/>
    <w:rsid w:val="00F1276A"/>
    <w:rsid w:val="00F36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1509"/>
  <w15:docId w15:val="{A6E45B37-42DD-4DD1-99B7-EAC3532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NormalnyWeb">
    <w:name w:val="Normal (Web)"/>
    <w:basedOn w:val="Normalny"/>
    <w:pPr>
      <w:spacing w:before="100" w:after="100" w:line="240" w:lineRule="auto"/>
    </w:pPr>
    <w:rPr>
      <w:rFonts w:ascii="Times New Roman" w:eastAsia="Times New Roman" w:hAnsi="Times New Roman" w:cs="Times New Roman"/>
      <w:sz w:val="24"/>
      <w:szCs w:val="24"/>
      <w:lang w:eastAsia="pl-PL"/>
    </w:rPr>
  </w:style>
  <w:style w:type="paragraph" w:styleId="Tekstpodstawowy">
    <w:name w:val="Body Text"/>
    <w:basedOn w:val="Normalny"/>
    <w:pPr>
      <w:widowControl w:val="0"/>
      <w:autoSpaceDE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rPr>
      <w:rFonts w:ascii="Sailec Light" w:eastAsia="Sailec Light" w:hAnsi="Sailec Light" w:cs="Sailec Light"/>
      <w:sz w:val="12"/>
      <w:szCs w:val="12"/>
      <w:lang w:val="en-US"/>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character" w:styleId="Odwoaniedokomentarza">
    <w:name w:val="annotation reference"/>
    <w:basedOn w:val="Domylnaczcionkaakapitu"/>
    <w:rPr>
      <w:sz w:val="16"/>
      <w:szCs w:val="16"/>
    </w:rPr>
  </w:style>
  <w:style w:type="character" w:styleId="Hipercze">
    <w:name w:val="Hyperlink"/>
    <w:basedOn w:val="Domylnaczcionkaakapitu"/>
    <w:rPr>
      <w:color w:val="0563C1"/>
      <w:u w:val="single"/>
    </w:rPr>
  </w:style>
  <w:style w:type="character" w:styleId="UyteHipercze">
    <w:name w:val="FollowedHyperlink"/>
    <w:basedOn w:val="Domylnaczcionkaakapitu"/>
    <w:uiPriority w:val="99"/>
    <w:semiHidden/>
    <w:unhideWhenUsed/>
    <w:rsid w:val="00E85C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arbara.jastrzebska@benefitsystems.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ztowmultisport.pl/silownia-plenerow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linia@benefitsystems.pl" TargetMode="External"/><Relationship Id="rId1" Type="http://schemas.openxmlformats.org/officeDocument/2006/relationships/hyperlink" Target="mailto:infolinia@benefitsystem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5463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Jastrzębska</dc:creator>
  <dc:description/>
  <cp:lastModifiedBy>Barbara Jastrzębska</cp:lastModifiedBy>
  <cp:revision>2</cp:revision>
  <dcterms:created xsi:type="dcterms:W3CDTF">2025-08-26T12:50:00Z</dcterms:created>
  <dcterms:modified xsi:type="dcterms:W3CDTF">2025-08-26T12:50:00Z</dcterms:modified>
</cp:coreProperties>
</file>