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B3C0" w14:textId="159AE3C8" w:rsidR="003B3AEC" w:rsidRPr="00A014D3" w:rsidRDefault="003B3AEC" w:rsidP="00A014D3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A014D3">
        <w:rPr>
          <w:rFonts w:ascii="Arial" w:hAnsi="Arial" w:cs="Arial"/>
          <w:b/>
          <w:bCs/>
          <w:sz w:val="40"/>
          <w:szCs w:val="40"/>
        </w:rPr>
        <w:t xml:space="preserve">Fundación OCESA celebra a </w:t>
      </w:r>
      <w:r w:rsidR="00A014D3" w:rsidRPr="00A014D3">
        <w:rPr>
          <w:rFonts w:ascii="Arial" w:hAnsi="Arial" w:cs="Arial"/>
          <w:b/>
          <w:bCs/>
          <w:sz w:val="40"/>
          <w:szCs w:val="40"/>
        </w:rPr>
        <w:t xml:space="preserve">las personas </w:t>
      </w:r>
      <w:r w:rsidRPr="00A014D3">
        <w:rPr>
          <w:rFonts w:ascii="Arial" w:hAnsi="Arial" w:cs="Arial"/>
          <w:b/>
          <w:bCs/>
          <w:sz w:val="40"/>
          <w:szCs w:val="40"/>
        </w:rPr>
        <w:t>adult</w:t>
      </w:r>
      <w:r w:rsidR="00A014D3" w:rsidRPr="00A014D3">
        <w:rPr>
          <w:rFonts w:ascii="Arial" w:hAnsi="Arial" w:cs="Arial"/>
          <w:b/>
          <w:bCs/>
          <w:sz w:val="40"/>
          <w:szCs w:val="40"/>
        </w:rPr>
        <w:t>a</w:t>
      </w:r>
      <w:r w:rsidRPr="00A014D3">
        <w:rPr>
          <w:rFonts w:ascii="Arial" w:hAnsi="Arial" w:cs="Arial"/>
          <w:b/>
          <w:bCs/>
          <w:sz w:val="40"/>
          <w:szCs w:val="40"/>
        </w:rPr>
        <w:t xml:space="preserve">s mayores con su tradicional baile </w:t>
      </w:r>
      <w:r w:rsidRPr="00A014D3">
        <w:rPr>
          <w:rFonts w:ascii="Arial" w:hAnsi="Arial" w:cs="Arial"/>
          <w:b/>
          <w:bCs/>
          <w:i/>
          <w:iCs/>
          <w:sz w:val="40"/>
          <w:szCs w:val="40"/>
        </w:rPr>
        <w:t xml:space="preserve">Festejando a los </w:t>
      </w:r>
      <w:r w:rsidR="00895ECB" w:rsidRPr="00A014D3">
        <w:rPr>
          <w:rFonts w:ascii="Arial" w:hAnsi="Arial" w:cs="Arial"/>
          <w:b/>
          <w:bCs/>
          <w:i/>
          <w:iCs/>
          <w:sz w:val="40"/>
          <w:szCs w:val="40"/>
        </w:rPr>
        <w:t>G</w:t>
      </w:r>
      <w:r w:rsidRPr="00A014D3">
        <w:rPr>
          <w:rFonts w:ascii="Arial" w:hAnsi="Arial" w:cs="Arial"/>
          <w:b/>
          <w:bCs/>
          <w:i/>
          <w:iCs/>
          <w:sz w:val="40"/>
          <w:szCs w:val="40"/>
        </w:rPr>
        <w:t>randes</w:t>
      </w:r>
    </w:p>
    <w:p w14:paraId="5A24AB9D" w14:textId="77777777" w:rsidR="00A014D3" w:rsidRPr="00A930EA" w:rsidRDefault="00A014D3" w:rsidP="00752A85">
      <w:pPr>
        <w:jc w:val="center"/>
        <w:rPr>
          <w:rFonts w:ascii="Arial" w:hAnsi="Arial" w:cs="Arial"/>
          <w:b/>
          <w:bCs/>
          <w:sz w:val="18"/>
          <w:szCs w:val="18"/>
          <w:highlight w:val="yellow"/>
        </w:rPr>
      </w:pPr>
    </w:p>
    <w:p w14:paraId="25E67C3B" w14:textId="60199759" w:rsidR="003B3AEC" w:rsidRPr="00A014D3" w:rsidRDefault="002D6CA9" w:rsidP="00752A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6CA9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50D02C24" wp14:editId="65E49003">
            <wp:extent cx="2264330" cy="1516215"/>
            <wp:effectExtent l="0" t="0" r="3175" b="8255"/>
            <wp:docPr id="730802905" name="Imagen 1" descr="Un grupo de personas de pie en la call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802905" name="Imagen 1" descr="Un grupo de personas de pie en la calle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9697" cy="152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8E52C" w14:textId="27C35791" w:rsidR="00752A85" w:rsidRDefault="006A7338" w:rsidP="006A7338">
      <w:pPr>
        <w:spacing w:after="0"/>
        <w:jc w:val="center"/>
        <w:rPr>
          <w:rFonts w:ascii="Arial" w:hAnsi="Arial" w:cs="Arial"/>
        </w:rPr>
      </w:pPr>
      <w:r w:rsidRPr="00A014D3">
        <w:rPr>
          <w:rFonts w:ascii="Arial" w:hAnsi="Arial" w:cs="Arial"/>
        </w:rPr>
        <w:t>Fotos disponibles para distribución</w:t>
      </w:r>
    </w:p>
    <w:p w14:paraId="2BCDA91A" w14:textId="680742AD" w:rsidR="00473BBC" w:rsidRDefault="00DF16F4" w:rsidP="006A7338">
      <w:pPr>
        <w:spacing w:after="0"/>
        <w:jc w:val="center"/>
        <w:rPr>
          <w:rFonts w:ascii="Arial" w:hAnsi="Arial" w:cs="Arial"/>
        </w:rPr>
      </w:pPr>
      <w:hyperlink r:id="rId8" w:history="1">
        <w:r w:rsidRPr="00F20ED8">
          <w:rPr>
            <w:rStyle w:val="Hipervnculo"/>
            <w:rFonts w:ascii="Arial" w:hAnsi="Arial" w:cs="Arial"/>
          </w:rPr>
          <w:t>https://we.tl/t-uT7N9V6qhr</w:t>
        </w:r>
      </w:hyperlink>
    </w:p>
    <w:p w14:paraId="56A42229" w14:textId="77777777" w:rsidR="00B803A5" w:rsidRDefault="00B803A5" w:rsidP="00DF16F4">
      <w:pPr>
        <w:spacing w:after="0"/>
        <w:rPr>
          <w:rFonts w:ascii="Arial" w:hAnsi="Arial" w:cs="Arial"/>
        </w:rPr>
      </w:pPr>
    </w:p>
    <w:p w14:paraId="5642E461" w14:textId="4B55676C" w:rsidR="00B803A5" w:rsidRDefault="00B803A5" w:rsidP="006A733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Video </w:t>
      </w:r>
      <w:proofErr w:type="spellStart"/>
      <w:r>
        <w:rPr>
          <w:rFonts w:ascii="Arial" w:hAnsi="Arial" w:cs="Arial"/>
        </w:rPr>
        <w:t>carpool</w:t>
      </w:r>
      <w:proofErr w:type="spellEnd"/>
      <w:r>
        <w:rPr>
          <w:rFonts w:ascii="Arial" w:hAnsi="Arial" w:cs="Arial"/>
        </w:rPr>
        <w:t xml:space="preserve"> karao</w:t>
      </w:r>
      <w:r w:rsidR="003071E6">
        <w:rPr>
          <w:rFonts w:ascii="Arial" w:hAnsi="Arial" w:cs="Arial"/>
        </w:rPr>
        <w:t>ke</w:t>
      </w:r>
      <w:r w:rsidR="00BD7D1F">
        <w:rPr>
          <w:rFonts w:ascii="Arial" w:hAnsi="Arial" w:cs="Arial"/>
        </w:rPr>
        <w:t xml:space="preserve"> </w:t>
      </w:r>
      <w:r w:rsidR="00AE30B8">
        <w:rPr>
          <w:rFonts w:ascii="Arial" w:hAnsi="Arial" w:cs="Arial"/>
        </w:rPr>
        <w:t>(</w:t>
      </w:r>
      <w:r w:rsidR="00BD7D1F">
        <w:rPr>
          <w:rFonts w:ascii="Arial" w:hAnsi="Arial" w:cs="Arial"/>
        </w:rPr>
        <w:t xml:space="preserve">madrinas </w:t>
      </w:r>
      <w:r w:rsidR="00AE30B8">
        <w:rPr>
          <w:rFonts w:ascii="Arial" w:hAnsi="Arial" w:cs="Arial"/>
        </w:rPr>
        <w:t>y</w:t>
      </w:r>
      <w:r w:rsidR="00BD7D1F">
        <w:rPr>
          <w:rFonts w:ascii="Arial" w:hAnsi="Arial" w:cs="Arial"/>
        </w:rPr>
        <w:t xml:space="preserve"> pareja del concurso de baile</w:t>
      </w:r>
      <w:r w:rsidR="00AE30B8">
        <w:rPr>
          <w:rFonts w:ascii="Arial" w:hAnsi="Arial" w:cs="Arial"/>
        </w:rPr>
        <w:t>)</w:t>
      </w:r>
    </w:p>
    <w:p w14:paraId="47251CF2" w14:textId="4893F375" w:rsidR="003071E6" w:rsidRDefault="003071E6" w:rsidP="006A7338">
      <w:pPr>
        <w:spacing w:after="0"/>
        <w:jc w:val="center"/>
        <w:rPr>
          <w:rFonts w:ascii="Arial" w:hAnsi="Arial" w:cs="Arial"/>
        </w:rPr>
      </w:pPr>
      <w:hyperlink r:id="rId9" w:history="1">
        <w:r w:rsidRPr="00F20ED8">
          <w:rPr>
            <w:rStyle w:val="Hipervnculo"/>
            <w:rFonts w:ascii="Arial" w:hAnsi="Arial" w:cs="Arial"/>
          </w:rPr>
          <w:t>https://we.tl/t-SYYhvBMq3Z</w:t>
        </w:r>
      </w:hyperlink>
    </w:p>
    <w:p w14:paraId="6CF5BE28" w14:textId="77777777" w:rsidR="006A7338" w:rsidRPr="00A014D3" w:rsidRDefault="006A7338" w:rsidP="003071E6">
      <w:pPr>
        <w:spacing w:after="0"/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0195E1" w14:textId="307A54D3" w:rsidR="003B3AEC" w:rsidRPr="00B34567" w:rsidRDefault="003B3AEC" w:rsidP="003B3AEC">
      <w:pPr>
        <w:jc w:val="both"/>
        <w:rPr>
          <w:rFonts w:ascii="Arial" w:hAnsi="Arial" w:cs="Arial"/>
          <w:sz w:val="24"/>
          <w:szCs w:val="24"/>
        </w:rPr>
      </w:pPr>
      <w:r w:rsidRPr="00B34567">
        <w:rPr>
          <w:rFonts w:ascii="Arial" w:hAnsi="Arial" w:cs="Arial"/>
          <w:b/>
          <w:bCs/>
          <w:sz w:val="24"/>
          <w:szCs w:val="24"/>
        </w:rPr>
        <w:t>Ciudad de México, 21 agosto 2025 –</w:t>
      </w:r>
      <w:r w:rsidRPr="00B34567">
        <w:rPr>
          <w:rFonts w:ascii="Arial" w:hAnsi="Arial" w:cs="Arial"/>
          <w:sz w:val="24"/>
          <w:szCs w:val="24"/>
        </w:rPr>
        <w:t xml:space="preserve"> </w:t>
      </w:r>
      <w:r w:rsidRPr="00B34567">
        <w:rPr>
          <w:rFonts w:ascii="Arial" w:hAnsi="Arial" w:cs="Arial"/>
          <w:b/>
          <w:bCs/>
          <w:sz w:val="24"/>
          <w:szCs w:val="24"/>
        </w:rPr>
        <w:t>Fundación OCESA</w:t>
      </w:r>
      <w:r w:rsidRPr="00B34567">
        <w:rPr>
          <w:rFonts w:ascii="Arial" w:hAnsi="Arial" w:cs="Arial"/>
          <w:sz w:val="24"/>
          <w:szCs w:val="24"/>
        </w:rPr>
        <w:t xml:space="preserve"> llevó a cabo </w:t>
      </w:r>
      <w:r w:rsidR="00A014D3" w:rsidRPr="00B34567">
        <w:rPr>
          <w:rFonts w:ascii="Arial" w:hAnsi="Arial" w:cs="Arial"/>
          <w:sz w:val="24"/>
          <w:szCs w:val="24"/>
        </w:rPr>
        <w:t xml:space="preserve">una nueva edición de </w:t>
      </w:r>
      <w:r w:rsidRPr="00B34567">
        <w:rPr>
          <w:rFonts w:ascii="Arial" w:hAnsi="Arial" w:cs="Arial"/>
          <w:sz w:val="24"/>
          <w:szCs w:val="24"/>
        </w:rPr>
        <w:t xml:space="preserve">su tradicional baile anual </w:t>
      </w:r>
      <w:r w:rsidRPr="00B34567">
        <w:rPr>
          <w:rFonts w:ascii="Arial" w:hAnsi="Arial" w:cs="Arial"/>
          <w:b/>
          <w:bCs/>
          <w:sz w:val="24"/>
          <w:szCs w:val="24"/>
        </w:rPr>
        <w:t>Festejando a los Grandes</w:t>
      </w:r>
      <w:r w:rsidRPr="00B34567">
        <w:rPr>
          <w:rFonts w:ascii="Arial" w:hAnsi="Arial" w:cs="Arial"/>
          <w:sz w:val="24"/>
          <w:szCs w:val="24"/>
        </w:rPr>
        <w:t>, una emotiva celebración dedicada a rendir homenaje a los adultos mayores, reconociendo su legado y aportaciones a la sociedad a través de una jornada llena de música, baile y alegría.</w:t>
      </w:r>
    </w:p>
    <w:p w14:paraId="5ADFBD5E" w14:textId="7CA2BC36" w:rsidR="003B3AEC" w:rsidRPr="00A014D3" w:rsidRDefault="00A014D3" w:rsidP="003B3AEC">
      <w:pPr>
        <w:jc w:val="both"/>
        <w:rPr>
          <w:rFonts w:ascii="Arial" w:hAnsi="Arial" w:cs="Arial"/>
          <w:sz w:val="24"/>
          <w:szCs w:val="24"/>
        </w:rPr>
      </w:pPr>
      <w:r w:rsidRPr="00A014D3">
        <w:rPr>
          <w:rFonts w:ascii="Arial" w:hAnsi="Arial" w:cs="Arial"/>
          <w:sz w:val="24"/>
          <w:szCs w:val="24"/>
        </w:rPr>
        <w:t>Este año</w:t>
      </w:r>
      <w:r w:rsidR="003B3AEC" w:rsidRPr="00A014D3">
        <w:rPr>
          <w:rFonts w:ascii="Arial" w:hAnsi="Arial" w:cs="Arial"/>
          <w:sz w:val="24"/>
          <w:szCs w:val="24"/>
        </w:rPr>
        <w:t>,</w:t>
      </w:r>
      <w:r w:rsidRPr="00A014D3">
        <w:rPr>
          <w:rFonts w:ascii="Arial" w:hAnsi="Arial" w:cs="Arial"/>
          <w:sz w:val="24"/>
          <w:szCs w:val="24"/>
        </w:rPr>
        <w:t xml:space="preserve"> más de</w:t>
      </w:r>
      <w:r w:rsidR="003B3AEC" w:rsidRPr="00A014D3">
        <w:rPr>
          <w:rFonts w:ascii="Arial" w:hAnsi="Arial" w:cs="Arial"/>
          <w:sz w:val="24"/>
          <w:szCs w:val="24"/>
        </w:rPr>
        <w:t xml:space="preserve"> 800</w:t>
      </w:r>
      <w:r w:rsidR="003B3AEC" w:rsidRPr="00A014D3">
        <w:rPr>
          <w:rFonts w:ascii="Arial" w:hAnsi="Arial" w:cs="Arial"/>
          <w:color w:val="BF4E14" w:themeColor="accent2" w:themeShade="BF"/>
          <w:sz w:val="24"/>
          <w:szCs w:val="24"/>
        </w:rPr>
        <w:t xml:space="preserve"> </w:t>
      </w:r>
      <w:r w:rsidR="003B3AEC" w:rsidRPr="00A014D3">
        <w:rPr>
          <w:rFonts w:ascii="Arial" w:hAnsi="Arial" w:cs="Arial"/>
          <w:sz w:val="24"/>
          <w:szCs w:val="24"/>
        </w:rPr>
        <w:t>adultos mayores</w:t>
      </w:r>
      <w:r w:rsidRPr="00A014D3">
        <w:rPr>
          <w:rFonts w:ascii="Arial" w:hAnsi="Arial" w:cs="Arial"/>
          <w:sz w:val="24"/>
          <w:szCs w:val="24"/>
        </w:rPr>
        <w:t>,</w:t>
      </w:r>
      <w:r w:rsidR="003B3AEC" w:rsidRPr="00A014D3">
        <w:rPr>
          <w:rFonts w:ascii="Arial" w:hAnsi="Arial" w:cs="Arial"/>
          <w:sz w:val="24"/>
          <w:szCs w:val="24"/>
        </w:rPr>
        <w:t xml:space="preserve"> provenientes de 14 instituciones de asistencia social, así como </w:t>
      </w:r>
      <w:r w:rsidR="00344C88" w:rsidRPr="00A014D3">
        <w:rPr>
          <w:rFonts w:ascii="Arial" w:hAnsi="Arial" w:cs="Arial"/>
          <w:sz w:val="24"/>
          <w:szCs w:val="24"/>
        </w:rPr>
        <w:t xml:space="preserve">grupos </w:t>
      </w:r>
      <w:r w:rsidR="003B3AEC" w:rsidRPr="00A014D3">
        <w:rPr>
          <w:rFonts w:ascii="Arial" w:hAnsi="Arial" w:cs="Arial"/>
          <w:sz w:val="24"/>
          <w:szCs w:val="24"/>
        </w:rPr>
        <w:t xml:space="preserve">invitados por la </w:t>
      </w:r>
      <w:r w:rsidRPr="00A014D3">
        <w:rPr>
          <w:rFonts w:ascii="Arial" w:hAnsi="Arial" w:cs="Arial"/>
          <w:sz w:val="24"/>
          <w:szCs w:val="24"/>
        </w:rPr>
        <w:t>J</w:t>
      </w:r>
      <w:r w:rsidR="003B3AEC" w:rsidRPr="00A014D3">
        <w:rPr>
          <w:rFonts w:ascii="Arial" w:hAnsi="Arial" w:cs="Arial"/>
          <w:sz w:val="24"/>
          <w:szCs w:val="24"/>
        </w:rPr>
        <w:t xml:space="preserve">efatura de </w:t>
      </w:r>
      <w:r w:rsidRPr="00A014D3">
        <w:rPr>
          <w:rFonts w:ascii="Arial" w:hAnsi="Arial" w:cs="Arial"/>
          <w:sz w:val="24"/>
          <w:szCs w:val="24"/>
        </w:rPr>
        <w:t>G</w:t>
      </w:r>
      <w:r w:rsidR="003B3AEC" w:rsidRPr="00A014D3">
        <w:rPr>
          <w:rFonts w:ascii="Arial" w:hAnsi="Arial" w:cs="Arial"/>
          <w:sz w:val="24"/>
          <w:szCs w:val="24"/>
        </w:rPr>
        <w:t>obierno de</w:t>
      </w:r>
      <w:r w:rsidRPr="00A014D3">
        <w:rPr>
          <w:rFonts w:ascii="Arial" w:hAnsi="Arial" w:cs="Arial"/>
          <w:sz w:val="24"/>
          <w:szCs w:val="24"/>
        </w:rPr>
        <w:t xml:space="preserve"> la</w:t>
      </w:r>
      <w:r w:rsidR="003B3AEC" w:rsidRPr="00A014D3">
        <w:rPr>
          <w:rFonts w:ascii="Arial" w:hAnsi="Arial" w:cs="Arial"/>
          <w:sz w:val="24"/>
          <w:szCs w:val="24"/>
        </w:rPr>
        <w:t xml:space="preserve"> CDMX y por la </w:t>
      </w:r>
      <w:r w:rsidRPr="00A014D3">
        <w:rPr>
          <w:rFonts w:ascii="Arial" w:hAnsi="Arial" w:cs="Arial"/>
          <w:sz w:val="24"/>
          <w:szCs w:val="24"/>
        </w:rPr>
        <w:t>A</w:t>
      </w:r>
      <w:r w:rsidR="003B3AEC" w:rsidRPr="00A014D3">
        <w:rPr>
          <w:rFonts w:ascii="Arial" w:hAnsi="Arial" w:cs="Arial"/>
          <w:sz w:val="24"/>
          <w:szCs w:val="24"/>
        </w:rPr>
        <w:t>lcaldía Iztacalco</w:t>
      </w:r>
      <w:r w:rsidRPr="00A014D3">
        <w:rPr>
          <w:rFonts w:ascii="Arial" w:hAnsi="Arial" w:cs="Arial"/>
          <w:sz w:val="24"/>
          <w:szCs w:val="24"/>
        </w:rPr>
        <w:t>,</w:t>
      </w:r>
      <w:r w:rsidR="003B3AEC" w:rsidRPr="00A014D3">
        <w:rPr>
          <w:rFonts w:ascii="Arial" w:hAnsi="Arial" w:cs="Arial"/>
          <w:sz w:val="24"/>
          <w:szCs w:val="24"/>
        </w:rPr>
        <w:t xml:space="preserve"> se dieron cita en el Pabellón Oeste del Palacio de los Deportes para disfrutar de una tarde inolvidable </w:t>
      </w:r>
      <w:r w:rsidRPr="00A014D3">
        <w:rPr>
          <w:rFonts w:ascii="Arial" w:hAnsi="Arial" w:cs="Arial"/>
          <w:sz w:val="24"/>
          <w:szCs w:val="24"/>
        </w:rPr>
        <w:t>con música en vivo, concursos de danza, espectáculos y una gran convivencia</w:t>
      </w:r>
      <w:r w:rsidR="003B3AEC" w:rsidRPr="00A014D3">
        <w:rPr>
          <w:rFonts w:ascii="Arial" w:hAnsi="Arial" w:cs="Arial"/>
          <w:sz w:val="24"/>
          <w:szCs w:val="24"/>
        </w:rPr>
        <w:t>.</w:t>
      </w:r>
    </w:p>
    <w:p w14:paraId="547096D0" w14:textId="515C5D43" w:rsidR="003B3AEC" w:rsidRPr="00A014D3" w:rsidRDefault="007D752C" w:rsidP="00981348">
      <w:pPr>
        <w:pStyle w:val="Body"/>
        <w:tabs>
          <w:tab w:val="left" w:pos="1161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Karla Pérez-Gil</w:t>
      </w:r>
      <w:r w:rsidR="00CF61BC">
        <w:rPr>
          <w:rFonts w:ascii="Arial" w:hAnsi="Arial" w:cs="Arial"/>
          <w:lang w:val="es-MX"/>
        </w:rPr>
        <w:t xml:space="preserve"> del Valle</w:t>
      </w:r>
      <w:r w:rsidR="00411676" w:rsidRPr="00A014D3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>gerente</w:t>
      </w:r>
      <w:r w:rsidR="00411676" w:rsidRPr="00A014D3">
        <w:rPr>
          <w:rFonts w:ascii="Arial" w:hAnsi="Arial" w:cs="Arial"/>
          <w:lang w:val="es-MX"/>
        </w:rPr>
        <w:t xml:space="preserve"> de Fundación OCESA, </w:t>
      </w:r>
      <w:r w:rsidR="00A014D3" w:rsidRPr="00A014D3">
        <w:rPr>
          <w:rFonts w:ascii="Arial" w:hAnsi="Arial" w:cs="Arial"/>
          <w:lang w:val="es-MX"/>
        </w:rPr>
        <w:t xml:space="preserve">dio la bienvenida a las y los asistentes, así como a las invitadas especiales: la alcaldesa de Iztacalco Lourdes Paz Reyes y, en representación de la Secretaría de Bienestar e Igualdad Social del Gobierno de la CDMX, Chantal </w:t>
      </w:r>
      <w:proofErr w:type="spellStart"/>
      <w:r w:rsidR="00A014D3" w:rsidRPr="00A014D3">
        <w:rPr>
          <w:rFonts w:ascii="Arial" w:hAnsi="Arial" w:cs="Arial"/>
          <w:lang w:val="es-MX"/>
        </w:rPr>
        <w:t>Crespy</w:t>
      </w:r>
      <w:proofErr w:type="spellEnd"/>
      <w:r w:rsidR="00A014D3" w:rsidRPr="00A014D3">
        <w:rPr>
          <w:rFonts w:ascii="Arial" w:hAnsi="Arial" w:cs="Arial"/>
          <w:lang w:val="es-MX"/>
        </w:rPr>
        <w:t xml:space="preserve"> Serrato, Guadalupe Gutiérrez Martínez y Rosa María Montes.</w:t>
      </w:r>
    </w:p>
    <w:p w14:paraId="1D3B968F" w14:textId="77777777" w:rsidR="00A014D3" w:rsidRPr="00A014D3" w:rsidRDefault="00A014D3" w:rsidP="00981348">
      <w:pPr>
        <w:pStyle w:val="Body"/>
        <w:tabs>
          <w:tab w:val="left" w:pos="1161"/>
        </w:tabs>
        <w:jc w:val="both"/>
        <w:rPr>
          <w:rFonts w:ascii="Arial" w:hAnsi="Arial" w:cs="Arial"/>
          <w:lang w:val="es-MX"/>
        </w:rPr>
      </w:pPr>
    </w:p>
    <w:p w14:paraId="6293EE68" w14:textId="078442FE" w:rsidR="00A014D3" w:rsidRPr="00A014D3" w:rsidRDefault="00A014D3" w:rsidP="00981348">
      <w:pPr>
        <w:pStyle w:val="Body"/>
        <w:tabs>
          <w:tab w:val="left" w:pos="1161"/>
        </w:tabs>
        <w:jc w:val="both"/>
        <w:rPr>
          <w:rFonts w:ascii="Arial" w:hAnsi="Arial" w:cs="Arial"/>
          <w:lang w:val="es-MX"/>
        </w:rPr>
      </w:pPr>
      <w:r w:rsidRPr="00B34567">
        <w:rPr>
          <w:rFonts w:ascii="Arial" w:hAnsi="Arial" w:cs="Arial"/>
          <w:i/>
          <w:iCs/>
          <w:lang w:val="es-MX"/>
        </w:rPr>
        <w:t>“Con Festejando a los Grandes, de Fundación OCESA, reafirmamos nuestro compromiso de generar experiencias que enriquezcan la vida de las comunidades y fomenten la cohesión social a través de la cultura</w:t>
      </w:r>
      <w:r w:rsidR="00B34567" w:rsidRPr="00B34567">
        <w:rPr>
          <w:rFonts w:ascii="Arial" w:hAnsi="Arial" w:cs="Arial"/>
          <w:i/>
          <w:iCs/>
          <w:lang w:val="es-MX"/>
        </w:rPr>
        <w:t>”</w:t>
      </w:r>
      <w:r w:rsidR="00B34567">
        <w:rPr>
          <w:rFonts w:ascii="Arial" w:hAnsi="Arial" w:cs="Arial"/>
          <w:lang w:val="es-MX"/>
        </w:rPr>
        <w:t xml:space="preserve">, dijo </w:t>
      </w:r>
      <w:r w:rsidR="00AF01BE">
        <w:rPr>
          <w:rFonts w:ascii="Arial" w:hAnsi="Arial" w:cs="Arial"/>
          <w:lang w:val="es-MX"/>
        </w:rPr>
        <w:t>Pérez-Gil</w:t>
      </w:r>
      <w:r w:rsidR="00B34567">
        <w:rPr>
          <w:rFonts w:ascii="Arial" w:hAnsi="Arial" w:cs="Arial"/>
          <w:lang w:val="es-MX"/>
        </w:rPr>
        <w:t>.</w:t>
      </w:r>
    </w:p>
    <w:p w14:paraId="1913EB55" w14:textId="77777777" w:rsidR="00981348" w:rsidRPr="00A014D3" w:rsidRDefault="00981348" w:rsidP="00981348">
      <w:pPr>
        <w:pStyle w:val="Body"/>
        <w:tabs>
          <w:tab w:val="left" w:pos="1161"/>
        </w:tabs>
        <w:jc w:val="both"/>
        <w:rPr>
          <w:rFonts w:asciiTheme="minorHAnsi" w:eastAsia="Open Sans" w:hAnsiTheme="minorHAnsi" w:cstheme="minorHAnsi"/>
          <w:shd w:val="clear" w:color="auto" w:fill="FFFFFF"/>
          <w:lang w:val="es-MX"/>
        </w:rPr>
      </w:pPr>
    </w:p>
    <w:p w14:paraId="1C8BE57D" w14:textId="6A63EE01" w:rsidR="00A014D3" w:rsidRPr="00A014D3" w:rsidRDefault="00A014D3" w:rsidP="00A014D3">
      <w:pPr>
        <w:jc w:val="both"/>
        <w:rPr>
          <w:rFonts w:ascii="Arial" w:hAnsi="Arial" w:cs="Arial"/>
          <w:sz w:val="24"/>
          <w:szCs w:val="24"/>
        </w:rPr>
      </w:pPr>
      <w:r w:rsidRPr="00A014D3">
        <w:rPr>
          <w:rFonts w:ascii="Arial" w:hAnsi="Arial" w:cs="Arial"/>
          <w:sz w:val="24"/>
          <w:szCs w:val="24"/>
        </w:rPr>
        <w:t xml:space="preserve">El evento contó con la presencia de dos destacadas personalidades del medio artístico como madrinas de honor: Gloria Aura y Gloria Mayo, quienes fungieron </w:t>
      </w:r>
      <w:r w:rsidRPr="00A014D3">
        <w:rPr>
          <w:rFonts w:ascii="Arial" w:hAnsi="Arial" w:cs="Arial"/>
          <w:sz w:val="24"/>
          <w:szCs w:val="24"/>
        </w:rPr>
        <w:lastRenderedPageBreak/>
        <w:t>además como jueces del tradicional concurso de baile, en el que 16 parejas de adultos mayores brillaron en la pista con géneros que fueron del danzón y la cumbia al chachachá, el rock &amp; roll y hasta el reguetón. La mesa del jurado también estuvo integrada por Alfredo Pino, líder de Los Ex de la Sonora, agrupación que puso a bailar a todos los presentes.</w:t>
      </w:r>
    </w:p>
    <w:p w14:paraId="3DEFA6DB" w14:textId="586C313F" w:rsidR="00A014D3" w:rsidRPr="00A014D3" w:rsidRDefault="00A014D3" w:rsidP="00A014D3">
      <w:pPr>
        <w:jc w:val="both"/>
        <w:rPr>
          <w:rFonts w:ascii="Arial" w:hAnsi="Arial" w:cs="Arial"/>
          <w:sz w:val="24"/>
          <w:szCs w:val="24"/>
        </w:rPr>
      </w:pPr>
      <w:r w:rsidRPr="00A014D3">
        <w:rPr>
          <w:rFonts w:ascii="Arial" w:hAnsi="Arial" w:cs="Arial"/>
          <w:sz w:val="24"/>
          <w:szCs w:val="24"/>
        </w:rPr>
        <w:t xml:space="preserve">Como parte de su compromiso con la inclusión, Fundación OCESA hizo posible la participación de 25 personas adultas mayores sordas, quienes disfrutaron de la velada gracias al programa </w:t>
      </w:r>
      <w:r w:rsidR="00443C7B">
        <w:rPr>
          <w:rFonts w:ascii="Arial" w:hAnsi="Arial" w:cs="Arial"/>
          <w:sz w:val="24"/>
          <w:szCs w:val="24"/>
        </w:rPr>
        <w:t>“</w:t>
      </w:r>
      <w:r w:rsidRPr="00A014D3">
        <w:rPr>
          <w:rFonts w:ascii="Arial" w:hAnsi="Arial" w:cs="Arial"/>
          <w:sz w:val="24"/>
          <w:szCs w:val="24"/>
        </w:rPr>
        <w:t>Vibra</w:t>
      </w:r>
      <w:r w:rsidR="00443C7B">
        <w:rPr>
          <w:rFonts w:ascii="Arial" w:hAnsi="Arial" w:cs="Arial"/>
          <w:sz w:val="24"/>
          <w:szCs w:val="24"/>
        </w:rPr>
        <w:t>”</w:t>
      </w:r>
      <w:r w:rsidRPr="00A014D3">
        <w:rPr>
          <w:rFonts w:ascii="Arial" w:hAnsi="Arial" w:cs="Arial"/>
          <w:sz w:val="24"/>
          <w:szCs w:val="24"/>
        </w:rPr>
        <w:t>, mediante chalecos sensoriales e intérpretes de Lengua de Señas Mexicana de la escuela Alas de las Artes.</w:t>
      </w:r>
    </w:p>
    <w:p w14:paraId="28F524F0" w14:textId="7174C328" w:rsidR="00A014D3" w:rsidRPr="00A014D3" w:rsidRDefault="00A014D3" w:rsidP="00A014D3">
      <w:pPr>
        <w:jc w:val="both"/>
        <w:rPr>
          <w:rFonts w:ascii="Arial" w:hAnsi="Arial" w:cs="Arial"/>
          <w:sz w:val="24"/>
          <w:szCs w:val="24"/>
        </w:rPr>
      </w:pPr>
      <w:r w:rsidRPr="00A014D3">
        <w:rPr>
          <w:rFonts w:ascii="Arial" w:hAnsi="Arial" w:cs="Arial"/>
          <w:sz w:val="24"/>
          <w:szCs w:val="24"/>
        </w:rPr>
        <w:t xml:space="preserve">De acuerdo con datos oficiales, la Ciudad de México cuenta con cerca de 1.5 millones de personas adultas mayores, y se estima que para 2030, dos de cada </w:t>
      </w:r>
      <w:r w:rsidR="00B34567">
        <w:rPr>
          <w:rFonts w:ascii="Arial" w:hAnsi="Arial" w:cs="Arial"/>
          <w:sz w:val="24"/>
          <w:szCs w:val="24"/>
        </w:rPr>
        <w:t>10</w:t>
      </w:r>
      <w:r w:rsidRPr="00A014D3">
        <w:rPr>
          <w:rFonts w:ascii="Arial" w:hAnsi="Arial" w:cs="Arial"/>
          <w:sz w:val="24"/>
          <w:szCs w:val="24"/>
        </w:rPr>
        <w:t xml:space="preserve"> habitantes de la capital tendrán más de 60 años, lo que hace aún más relevante la creación de espacios de reconocimiento y convivencia como este.</w:t>
      </w:r>
    </w:p>
    <w:p w14:paraId="481B98AB" w14:textId="77777777" w:rsidR="00B34567" w:rsidRDefault="00A014D3" w:rsidP="00B34567">
      <w:pPr>
        <w:jc w:val="both"/>
        <w:rPr>
          <w:rFonts w:ascii="Arial" w:hAnsi="Arial" w:cs="Arial"/>
          <w:sz w:val="24"/>
          <w:szCs w:val="24"/>
        </w:rPr>
      </w:pPr>
      <w:r w:rsidRPr="00A014D3">
        <w:rPr>
          <w:rFonts w:ascii="Arial" w:hAnsi="Arial" w:cs="Arial"/>
          <w:sz w:val="24"/>
          <w:szCs w:val="24"/>
        </w:rPr>
        <w:t xml:space="preserve">Fundación OCESA, nacida en 2023 </w:t>
      </w:r>
      <w:r w:rsidR="00B34567" w:rsidRPr="00B34567">
        <w:rPr>
          <w:rFonts w:ascii="Arial" w:hAnsi="Arial" w:cs="Arial"/>
          <w:sz w:val="24"/>
          <w:szCs w:val="24"/>
        </w:rPr>
        <w:t>con el objetivo de expandir los esfuerzos de Fundación CIE por llevar el entretenimiento en vivo a sectores vulnerables</w:t>
      </w:r>
      <w:r w:rsidRPr="00A014D3">
        <w:rPr>
          <w:rFonts w:ascii="Arial" w:hAnsi="Arial" w:cs="Arial"/>
          <w:sz w:val="24"/>
          <w:szCs w:val="24"/>
        </w:rPr>
        <w:t xml:space="preserve">, busca convertir el entretenimiento en una poderosa herramienta de </w:t>
      </w:r>
      <w:r w:rsidR="00B34567">
        <w:rPr>
          <w:rFonts w:ascii="Arial" w:hAnsi="Arial" w:cs="Arial"/>
          <w:sz w:val="24"/>
          <w:szCs w:val="24"/>
        </w:rPr>
        <w:t>apoyo social</w:t>
      </w:r>
      <w:r w:rsidRPr="00A014D3">
        <w:rPr>
          <w:rFonts w:ascii="Arial" w:hAnsi="Arial" w:cs="Arial"/>
          <w:sz w:val="24"/>
          <w:szCs w:val="24"/>
        </w:rPr>
        <w:t xml:space="preserve">, generando impactos reales a través de sinergias con artistas, aliados estratégicos y una sólida red de voluntariado. </w:t>
      </w:r>
    </w:p>
    <w:p w14:paraId="589ED728" w14:textId="34A628BA" w:rsidR="00762EB4" w:rsidRDefault="00A014D3" w:rsidP="00B34567">
      <w:pPr>
        <w:jc w:val="both"/>
        <w:rPr>
          <w:rFonts w:ascii="Arial" w:hAnsi="Arial" w:cs="Arial"/>
          <w:sz w:val="24"/>
          <w:szCs w:val="24"/>
        </w:rPr>
      </w:pPr>
      <w:r w:rsidRPr="00A014D3">
        <w:rPr>
          <w:rFonts w:ascii="Arial" w:hAnsi="Arial" w:cs="Arial"/>
          <w:sz w:val="24"/>
          <w:szCs w:val="24"/>
        </w:rPr>
        <w:t xml:space="preserve">En esta edición, el evento contó con el valioso apoyo de Bimbo, Selfi 360, </w:t>
      </w:r>
      <w:proofErr w:type="spellStart"/>
      <w:r w:rsidRPr="00A014D3">
        <w:rPr>
          <w:rFonts w:ascii="Arial" w:hAnsi="Arial" w:cs="Arial"/>
          <w:sz w:val="24"/>
          <w:szCs w:val="24"/>
        </w:rPr>
        <w:t>Craft</w:t>
      </w:r>
      <w:proofErr w:type="spellEnd"/>
      <w:r w:rsidRPr="00A014D3">
        <w:rPr>
          <w:rFonts w:ascii="Arial" w:hAnsi="Arial" w:cs="Arial"/>
          <w:sz w:val="24"/>
          <w:szCs w:val="24"/>
        </w:rPr>
        <w:t xml:space="preserve"> Marketing </w:t>
      </w:r>
      <w:proofErr w:type="spellStart"/>
      <w:r w:rsidRPr="00A014D3">
        <w:rPr>
          <w:rFonts w:ascii="Arial" w:hAnsi="Arial" w:cs="Arial"/>
          <w:sz w:val="24"/>
          <w:szCs w:val="24"/>
        </w:rPr>
        <w:t>Group</w:t>
      </w:r>
      <w:proofErr w:type="spellEnd"/>
      <w:r w:rsidRPr="00A014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14D3">
        <w:rPr>
          <w:rFonts w:ascii="Arial" w:hAnsi="Arial" w:cs="Arial"/>
          <w:sz w:val="24"/>
          <w:szCs w:val="24"/>
        </w:rPr>
        <w:t>Promedsa</w:t>
      </w:r>
      <w:proofErr w:type="spellEnd"/>
      <w:r w:rsidRPr="00A014D3">
        <w:rPr>
          <w:rFonts w:ascii="Arial" w:hAnsi="Arial" w:cs="Arial"/>
          <w:sz w:val="24"/>
          <w:szCs w:val="24"/>
        </w:rPr>
        <w:t xml:space="preserve"> y </w:t>
      </w:r>
      <w:r w:rsidR="00FE4D57">
        <w:rPr>
          <w:rFonts w:ascii="Arial" w:hAnsi="Arial" w:cs="Arial"/>
          <w:sz w:val="24"/>
          <w:szCs w:val="24"/>
        </w:rPr>
        <w:t>la red</w:t>
      </w:r>
      <w:r w:rsidRPr="00A014D3">
        <w:rPr>
          <w:rFonts w:ascii="Arial" w:hAnsi="Arial" w:cs="Arial"/>
          <w:sz w:val="24"/>
          <w:szCs w:val="24"/>
        </w:rPr>
        <w:t xml:space="preserve"> de voluntarios OCESA, quienes fueron anfitriones entusiastas y cálidos de una jornada que celebró la vida, la música y la alegría compartida.</w:t>
      </w:r>
    </w:p>
    <w:p w14:paraId="6151BF07" w14:textId="77777777" w:rsidR="007517CF" w:rsidRDefault="007517CF" w:rsidP="00B34567">
      <w:pPr>
        <w:jc w:val="both"/>
        <w:rPr>
          <w:rFonts w:ascii="Arial" w:hAnsi="Arial" w:cs="Arial"/>
          <w:sz w:val="24"/>
          <w:szCs w:val="24"/>
        </w:rPr>
      </w:pPr>
    </w:p>
    <w:p w14:paraId="4352E837" w14:textId="3C109DF3" w:rsidR="007517CF" w:rsidRDefault="007517CF" w:rsidP="00B34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Contacto:</w:t>
      </w:r>
    </w:p>
    <w:p w14:paraId="58D2EE4C" w14:textId="27499698" w:rsidR="007517CF" w:rsidRDefault="007517CF" w:rsidP="007517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Karla Pérez-Gil del Valle</w:t>
      </w:r>
    </w:p>
    <w:p w14:paraId="5651A0CB" w14:textId="5F91AAE8" w:rsidR="007517CF" w:rsidRPr="00B34567" w:rsidRDefault="007517CF" w:rsidP="007517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kperez-gil@ocesa.mx</w:t>
      </w:r>
    </w:p>
    <w:sectPr w:rsidR="007517CF" w:rsidRPr="00B34567" w:rsidSect="00D07EAD">
      <w:headerReference w:type="default" r:id="rId10"/>
      <w:pgSz w:w="12240" w:h="15840"/>
      <w:pgMar w:top="1702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FB0E" w14:textId="77777777" w:rsidR="00F52A6E" w:rsidRDefault="00F52A6E">
      <w:pPr>
        <w:spacing w:after="0" w:line="240" w:lineRule="auto"/>
      </w:pPr>
    </w:p>
  </w:endnote>
  <w:endnote w:type="continuationSeparator" w:id="0">
    <w:p w14:paraId="581490E7" w14:textId="77777777" w:rsidR="00F52A6E" w:rsidRDefault="00F52A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552B" w14:textId="77777777" w:rsidR="00F52A6E" w:rsidRDefault="00F52A6E">
      <w:pPr>
        <w:spacing w:after="0" w:line="240" w:lineRule="auto"/>
      </w:pPr>
    </w:p>
  </w:footnote>
  <w:footnote w:type="continuationSeparator" w:id="0">
    <w:p w14:paraId="6E697FD9" w14:textId="77777777" w:rsidR="00F52A6E" w:rsidRDefault="00F52A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66BD" w14:textId="3F0CA42C" w:rsidR="005B45C5" w:rsidRDefault="00A014D3" w:rsidP="00DD6332">
    <w:pPr>
      <w:pStyle w:val="Encabezado"/>
      <w:ind w:left="3369" w:firstLine="3711"/>
    </w:pPr>
    <w:r w:rsidRPr="00DD6332">
      <w:rPr>
        <w:noProof/>
      </w:rPr>
      <w:drawing>
        <wp:anchor distT="0" distB="0" distL="114300" distR="114300" simplePos="0" relativeHeight="251659264" behindDoc="1" locked="0" layoutInCell="1" allowOverlap="1" wp14:anchorId="681F3973" wp14:editId="6DA976A1">
          <wp:simplePos x="0" y="0"/>
          <wp:positionH relativeFrom="column">
            <wp:posOffset>4970756</wp:posOffset>
          </wp:positionH>
          <wp:positionV relativeFrom="paragraph">
            <wp:posOffset>-347674</wp:posOffset>
          </wp:positionV>
          <wp:extent cx="1350645" cy="701675"/>
          <wp:effectExtent l="0" t="0" r="1905" b="3175"/>
          <wp:wrapTight wrapText="bothSides">
            <wp:wrapPolygon edited="0">
              <wp:start x="0" y="0"/>
              <wp:lineTo x="0" y="21111"/>
              <wp:lineTo x="21326" y="21111"/>
              <wp:lineTo x="21326" y="0"/>
              <wp:lineTo x="0" y="0"/>
            </wp:wrapPolygon>
          </wp:wrapTight>
          <wp:docPr id="718233220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233220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5C5">
      <w:rPr>
        <w:rFonts w:ascii="Calibri" w:hAnsi="Calibri" w:cs="Calibri"/>
        <w:noProof/>
        <w:color w:val="000000" w:themeColor="text1"/>
        <w:sz w:val="36"/>
        <w:szCs w:val="36"/>
      </w:rPr>
      <w:drawing>
        <wp:anchor distT="0" distB="0" distL="114300" distR="114300" simplePos="0" relativeHeight="251658240" behindDoc="1" locked="0" layoutInCell="1" allowOverlap="1" wp14:anchorId="1EE5C0AB" wp14:editId="61D99660">
          <wp:simplePos x="0" y="0"/>
          <wp:positionH relativeFrom="column">
            <wp:posOffset>-734695</wp:posOffset>
          </wp:positionH>
          <wp:positionV relativeFrom="paragraph">
            <wp:posOffset>-200025</wp:posOffset>
          </wp:positionV>
          <wp:extent cx="1314450" cy="486410"/>
          <wp:effectExtent l="0" t="0" r="0" b="8890"/>
          <wp:wrapTight wrapText="bothSides">
            <wp:wrapPolygon edited="0">
              <wp:start x="313" y="0"/>
              <wp:lineTo x="0" y="846"/>
              <wp:lineTo x="0" y="19457"/>
              <wp:lineTo x="313" y="21149"/>
              <wp:lineTo x="20035" y="21149"/>
              <wp:lineTo x="21287" y="21149"/>
              <wp:lineTo x="21287" y="13535"/>
              <wp:lineTo x="20974" y="2538"/>
              <wp:lineTo x="20035" y="0"/>
              <wp:lineTo x="313" y="0"/>
            </wp:wrapPolygon>
          </wp:wrapTight>
          <wp:docPr id="524402273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907151" name="Imagen 1" descr="Form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6332" w:rsidRPr="00DD633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380"/>
    <w:multiLevelType w:val="hybridMultilevel"/>
    <w:tmpl w:val="C8A88D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55940"/>
    <w:multiLevelType w:val="hybridMultilevel"/>
    <w:tmpl w:val="4C62C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74513">
    <w:abstractNumId w:val="0"/>
  </w:num>
  <w:num w:numId="2" w16cid:durableId="203450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CD"/>
    <w:rsid w:val="00076776"/>
    <w:rsid w:val="000B451D"/>
    <w:rsid w:val="000C6109"/>
    <w:rsid w:val="00143778"/>
    <w:rsid w:val="00166212"/>
    <w:rsid w:val="0024392C"/>
    <w:rsid w:val="002852C3"/>
    <w:rsid w:val="002A56BF"/>
    <w:rsid w:val="002C1F6E"/>
    <w:rsid w:val="002D6CA9"/>
    <w:rsid w:val="003071E6"/>
    <w:rsid w:val="003076A3"/>
    <w:rsid w:val="0031313B"/>
    <w:rsid w:val="00326EB2"/>
    <w:rsid w:val="00341B3D"/>
    <w:rsid w:val="00344C88"/>
    <w:rsid w:val="003828A7"/>
    <w:rsid w:val="0039265B"/>
    <w:rsid w:val="003B3AEC"/>
    <w:rsid w:val="003D311A"/>
    <w:rsid w:val="00411676"/>
    <w:rsid w:val="00414E76"/>
    <w:rsid w:val="00437F25"/>
    <w:rsid w:val="00443C7B"/>
    <w:rsid w:val="00473BBC"/>
    <w:rsid w:val="00481543"/>
    <w:rsid w:val="00496E4C"/>
    <w:rsid w:val="004A5893"/>
    <w:rsid w:val="004B05F6"/>
    <w:rsid w:val="004C4F35"/>
    <w:rsid w:val="004D433E"/>
    <w:rsid w:val="00516237"/>
    <w:rsid w:val="00561827"/>
    <w:rsid w:val="005B45C5"/>
    <w:rsid w:val="00601A02"/>
    <w:rsid w:val="00612856"/>
    <w:rsid w:val="00634933"/>
    <w:rsid w:val="00642E23"/>
    <w:rsid w:val="00653250"/>
    <w:rsid w:val="00682E8C"/>
    <w:rsid w:val="006A0AA8"/>
    <w:rsid w:val="006A7338"/>
    <w:rsid w:val="006D70FC"/>
    <w:rsid w:val="006E26B6"/>
    <w:rsid w:val="006F3074"/>
    <w:rsid w:val="00717A68"/>
    <w:rsid w:val="0073488F"/>
    <w:rsid w:val="007517CF"/>
    <w:rsid w:val="00752A85"/>
    <w:rsid w:val="00762EB4"/>
    <w:rsid w:val="00776B67"/>
    <w:rsid w:val="007D752C"/>
    <w:rsid w:val="00811E40"/>
    <w:rsid w:val="00847487"/>
    <w:rsid w:val="00855C0F"/>
    <w:rsid w:val="00861823"/>
    <w:rsid w:val="00881C9E"/>
    <w:rsid w:val="00895ECB"/>
    <w:rsid w:val="0089722F"/>
    <w:rsid w:val="008C2422"/>
    <w:rsid w:val="009131A4"/>
    <w:rsid w:val="009237F0"/>
    <w:rsid w:val="0097317B"/>
    <w:rsid w:val="00981348"/>
    <w:rsid w:val="0098195F"/>
    <w:rsid w:val="00992A71"/>
    <w:rsid w:val="009C7591"/>
    <w:rsid w:val="00A014D3"/>
    <w:rsid w:val="00A37DEC"/>
    <w:rsid w:val="00A43527"/>
    <w:rsid w:val="00A640C7"/>
    <w:rsid w:val="00A84B14"/>
    <w:rsid w:val="00A930EA"/>
    <w:rsid w:val="00AE30B8"/>
    <w:rsid w:val="00AF01BE"/>
    <w:rsid w:val="00AF49D8"/>
    <w:rsid w:val="00B34567"/>
    <w:rsid w:val="00B803A5"/>
    <w:rsid w:val="00B95080"/>
    <w:rsid w:val="00BA67EC"/>
    <w:rsid w:val="00BC79CD"/>
    <w:rsid w:val="00BD7D1F"/>
    <w:rsid w:val="00BE3F9F"/>
    <w:rsid w:val="00C27E74"/>
    <w:rsid w:val="00C57AD7"/>
    <w:rsid w:val="00C87391"/>
    <w:rsid w:val="00C9249F"/>
    <w:rsid w:val="00C9251E"/>
    <w:rsid w:val="00C959E8"/>
    <w:rsid w:val="00CA5757"/>
    <w:rsid w:val="00CB7539"/>
    <w:rsid w:val="00CC5847"/>
    <w:rsid w:val="00CF61BC"/>
    <w:rsid w:val="00D07EAD"/>
    <w:rsid w:val="00D13EA8"/>
    <w:rsid w:val="00D23AA8"/>
    <w:rsid w:val="00D4192E"/>
    <w:rsid w:val="00D9563D"/>
    <w:rsid w:val="00DC0210"/>
    <w:rsid w:val="00DC7E1D"/>
    <w:rsid w:val="00DD6332"/>
    <w:rsid w:val="00DD71D4"/>
    <w:rsid w:val="00DF16F4"/>
    <w:rsid w:val="00E34E00"/>
    <w:rsid w:val="00E4552E"/>
    <w:rsid w:val="00E55E37"/>
    <w:rsid w:val="00E71777"/>
    <w:rsid w:val="00E739A6"/>
    <w:rsid w:val="00E76699"/>
    <w:rsid w:val="00E962B9"/>
    <w:rsid w:val="00EB1A75"/>
    <w:rsid w:val="00ED1FE3"/>
    <w:rsid w:val="00ED644D"/>
    <w:rsid w:val="00EF1745"/>
    <w:rsid w:val="00F309AE"/>
    <w:rsid w:val="00F52A6E"/>
    <w:rsid w:val="00F52E23"/>
    <w:rsid w:val="00F602BB"/>
    <w:rsid w:val="00F70A68"/>
    <w:rsid w:val="00F759CD"/>
    <w:rsid w:val="00F81B45"/>
    <w:rsid w:val="00FB0E0B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3C123A3"/>
  <w15:chartTrackingRefBased/>
  <w15:docId w15:val="{FC05D1F0-4D08-4D9C-99A2-A806E89C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9CD"/>
  </w:style>
  <w:style w:type="paragraph" w:styleId="Ttulo1">
    <w:name w:val="heading 1"/>
    <w:basedOn w:val="Normal"/>
    <w:next w:val="Normal"/>
    <w:link w:val="Ttulo1Car"/>
    <w:uiPriority w:val="9"/>
    <w:qFormat/>
    <w:rsid w:val="00BC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7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9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9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9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9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9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9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7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9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79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9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9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79C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C79CD"/>
    <w:rPr>
      <w:color w:val="0000FF"/>
      <w:u w:val="single"/>
    </w:rPr>
  </w:style>
  <w:style w:type="paragraph" w:styleId="Sinespaciado">
    <w:name w:val="No Spacing"/>
    <w:uiPriority w:val="1"/>
    <w:qFormat/>
    <w:rsid w:val="00BC79C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C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BC79CD"/>
    <w:rPr>
      <w:b/>
      <w:bCs/>
    </w:rPr>
  </w:style>
  <w:style w:type="character" w:customStyle="1" w:styleId="bodycontentsubheadingspan">
    <w:name w:val="body_content_subheading_span"/>
    <w:basedOn w:val="Fuentedeprrafopredeter"/>
    <w:rsid w:val="00BC79CD"/>
  </w:style>
  <w:style w:type="paragraph" w:styleId="Encabezado">
    <w:name w:val="header"/>
    <w:basedOn w:val="Normal"/>
    <w:link w:val="EncabezadoCar"/>
    <w:uiPriority w:val="99"/>
    <w:unhideWhenUsed/>
    <w:rsid w:val="009C7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591"/>
  </w:style>
  <w:style w:type="paragraph" w:styleId="Piedepgina">
    <w:name w:val="footer"/>
    <w:basedOn w:val="Normal"/>
    <w:link w:val="PiedepginaCar"/>
    <w:uiPriority w:val="99"/>
    <w:unhideWhenUsed/>
    <w:rsid w:val="009C7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591"/>
  </w:style>
  <w:style w:type="paragraph" w:customStyle="1" w:styleId="Body">
    <w:name w:val="Body"/>
    <w:rsid w:val="002852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4"/>
      <w:szCs w:val="24"/>
      <w:u w:color="000000"/>
      <w:bdr w:val="nil"/>
      <w:lang w:val="en-US" w:eastAsia="es-MX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07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uT7N9V6q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.tl/t-SYYhvBMq3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Velazquez Cordova Francisco Xavier (F1)</dc:creator>
  <cp:keywords/>
  <dc:description/>
  <cp:lastModifiedBy>Karla Perez Gil Del Valle</cp:lastModifiedBy>
  <cp:revision>21</cp:revision>
  <dcterms:created xsi:type="dcterms:W3CDTF">2025-08-19T02:41:00Z</dcterms:created>
  <dcterms:modified xsi:type="dcterms:W3CDTF">2025-08-22T00:22:00Z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f65603f4-dbbd-4c71-8be2-62b17ab8e9e2</vt:lpwstr>
  </property>
</Properties>
</file>