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B1A0" w14:textId="1D09C6C3" w:rsidR="00116E5E" w:rsidRPr="001C430E" w:rsidRDefault="00116E5E" w:rsidP="00116E5E">
      <w:pPr>
        <w:jc w:val="right"/>
        <w:rPr>
          <w:rFonts w:ascii="Calibri" w:hAnsi="Calibri" w:cs="Calibri"/>
          <w:sz w:val="22"/>
          <w:szCs w:val="22"/>
        </w:rPr>
      </w:pPr>
      <w:r w:rsidRPr="61FE2637">
        <w:rPr>
          <w:rFonts w:ascii="Calibri" w:hAnsi="Calibri" w:cs="Calibri"/>
          <w:sz w:val="22"/>
          <w:szCs w:val="22"/>
        </w:rPr>
        <w:t xml:space="preserve">Warszawa, </w:t>
      </w:r>
      <w:r w:rsidR="00B17E6D">
        <w:rPr>
          <w:rFonts w:ascii="Calibri" w:hAnsi="Calibri" w:cs="Calibri"/>
          <w:sz w:val="22"/>
          <w:szCs w:val="22"/>
        </w:rPr>
        <w:t>1</w:t>
      </w:r>
      <w:r w:rsidR="00F71BF6">
        <w:rPr>
          <w:rFonts w:ascii="Calibri" w:hAnsi="Calibri" w:cs="Calibri"/>
          <w:sz w:val="22"/>
          <w:szCs w:val="22"/>
        </w:rPr>
        <w:t>9</w:t>
      </w:r>
      <w:r w:rsidRPr="61FE2637">
        <w:rPr>
          <w:rFonts w:ascii="Calibri" w:hAnsi="Calibri" w:cs="Calibri"/>
          <w:sz w:val="22"/>
          <w:szCs w:val="22"/>
        </w:rPr>
        <w:t>.0</w:t>
      </w:r>
      <w:r w:rsidR="00DA47DA">
        <w:rPr>
          <w:rFonts w:ascii="Calibri" w:hAnsi="Calibri" w:cs="Calibri"/>
          <w:sz w:val="22"/>
          <w:szCs w:val="22"/>
        </w:rPr>
        <w:t>8</w:t>
      </w:r>
      <w:r w:rsidRPr="61FE2637">
        <w:rPr>
          <w:rFonts w:ascii="Calibri" w:hAnsi="Calibri" w:cs="Calibri"/>
          <w:sz w:val="22"/>
          <w:szCs w:val="22"/>
        </w:rPr>
        <w:t>.2025</w:t>
      </w:r>
    </w:p>
    <w:p w14:paraId="64EDF5E1" w14:textId="77777777" w:rsidR="00116E5E" w:rsidRPr="001C430E" w:rsidRDefault="00116E5E" w:rsidP="3705328F">
      <w:pPr>
        <w:jc w:val="right"/>
        <w:rPr>
          <w:rFonts w:ascii="Calibri" w:hAnsi="Calibri" w:cs="Calibri"/>
          <w:sz w:val="22"/>
          <w:szCs w:val="22"/>
        </w:rPr>
      </w:pPr>
      <w:r w:rsidRPr="1CEF3B24">
        <w:rPr>
          <w:rFonts w:ascii="Calibri" w:hAnsi="Calibri" w:cs="Calibri"/>
          <w:sz w:val="22"/>
          <w:szCs w:val="22"/>
        </w:rPr>
        <w:t>Informacja prasowa</w:t>
      </w:r>
    </w:p>
    <w:p w14:paraId="356060B0" w14:textId="2FE8B026" w:rsidR="00AC14A4" w:rsidRPr="00AC14A4" w:rsidRDefault="00BE39C2" w:rsidP="00AC14A4">
      <w:pPr>
        <w:spacing w:line="257" w:lineRule="auto"/>
        <w:jc w:val="center"/>
        <w:rPr>
          <w:rFonts w:ascii="Calibri" w:hAnsi="Calibri" w:cs="Calibri"/>
          <w:b/>
          <w:bCs/>
          <w:sz w:val="22"/>
          <w:szCs w:val="22"/>
        </w:rPr>
      </w:pPr>
      <w:r w:rsidRPr="00BE39C2">
        <w:rPr>
          <w:rFonts w:ascii="Calibri" w:hAnsi="Calibri" w:cs="Calibri"/>
          <w:b/>
          <w:bCs/>
          <w:sz w:val="22"/>
          <w:szCs w:val="22"/>
        </w:rPr>
        <w:t>Dieta stołu rodzinnego – tak czy nie?</w:t>
      </w:r>
    </w:p>
    <w:p w14:paraId="4D6A1E7F" w14:textId="7A10A541" w:rsidR="00AC14A4" w:rsidRPr="00AC14A4" w:rsidRDefault="00AC14A4" w:rsidP="00AC14A4">
      <w:pPr>
        <w:spacing w:line="257" w:lineRule="auto"/>
        <w:jc w:val="both"/>
        <w:rPr>
          <w:rFonts w:ascii="Calibri" w:eastAsia="Calibri" w:hAnsi="Calibri" w:cs="Calibri"/>
          <w:b/>
          <w:bCs/>
          <w:sz w:val="22"/>
          <w:szCs w:val="22"/>
        </w:rPr>
      </w:pPr>
      <w:r w:rsidRPr="00AC14A4">
        <w:rPr>
          <w:rFonts w:ascii="Calibri" w:eastAsia="Calibri" w:hAnsi="Calibri" w:cs="Calibri"/>
          <w:b/>
          <w:bCs/>
          <w:sz w:val="22"/>
          <w:szCs w:val="22"/>
        </w:rPr>
        <w:t>Wspólne posiłki to nie tylko czas budowania więzi rodzinnych – to również naturalna okazja do nauki przez obserwację. Dzieci, uczestnicząc w codziennych rytuałach przy stole, uczą się nie tylko zasad kultury jedzenia, lecz także kształtują swoje nawyki żywieniowe. To właśnie w tym kontekście warto przyjrzeć się bliżej tzw. diecie stołu rodzinnego – podejściu, które zakłada, że dziecko stopniowo zaczyna jeść to samo, co reszta rodziny.</w:t>
      </w:r>
    </w:p>
    <w:p w14:paraId="7B20D0D0" w14:textId="77777777" w:rsidR="00AC14A4" w:rsidRPr="00AC14A4" w:rsidRDefault="00AC14A4" w:rsidP="00AC14A4">
      <w:pPr>
        <w:spacing w:line="257" w:lineRule="auto"/>
        <w:jc w:val="both"/>
        <w:rPr>
          <w:rFonts w:ascii="Calibri" w:eastAsia="Calibri" w:hAnsi="Calibri" w:cs="Calibri"/>
          <w:b/>
          <w:bCs/>
          <w:sz w:val="22"/>
          <w:szCs w:val="22"/>
        </w:rPr>
      </w:pPr>
      <w:r w:rsidRPr="00AC14A4">
        <w:rPr>
          <w:rFonts w:ascii="Calibri" w:eastAsia="Calibri" w:hAnsi="Calibri" w:cs="Calibri"/>
          <w:b/>
          <w:bCs/>
          <w:sz w:val="22"/>
          <w:szCs w:val="22"/>
        </w:rPr>
        <w:t>Co mówią dane? Wyzwania żywieniowe w diecie najmłodszych</w:t>
      </w:r>
    </w:p>
    <w:p w14:paraId="34F7C43C" w14:textId="047B7631" w:rsidR="00AC14A4" w:rsidRPr="00AC14A4" w:rsidRDefault="00AC14A4" w:rsidP="00AC14A4">
      <w:pPr>
        <w:spacing w:line="257" w:lineRule="auto"/>
        <w:jc w:val="both"/>
        <w:rPr>
          <w:rFonts w:ascii="Calibri" w:eastAsia="Calibri" w:hAnsi="Calibri" w:cs="Calibri"/>
          <w:sz w:val="22"/>
          <w:szCs w:val="22"/>
        </w:rPr>
      </w:pPr>
      <w:r w:rsidRPr="00AC14A4">
        <w:rPr>
          <w:rFonts w:ascii="Calibri" w:eastAsia="Calibri" w:hAnsi="Calibri" w:cs="Calibri"/>
          <w:sz w:val="22"/>
          <w:szCs w:val="22"/>
        </w:rPr>
        <w:t>Zanim dziecko dołączy do wspólnego stołu, warto zrozumieć, z jakimi wyzwaniami żywieniowymi mierzy się większość rodzin. Według badania „PITNUTS 2024”</w:t>
      </w:r>
      <w:r>
        <w:rPr>
          <w:rStyle w:val="Odwoanieprzypisudolnego"/>
          <w:rFonts w:ascii="Calibri" w:eastAsia="Calibri" w:hAnsi="Calibri" w:cs="Calibri"/>
          <w:sz w:val="22"/>
          <w:szCs w:val="22"/>
        </w:rPr>
        <w:footnoteReference w:id="2"/>
      </w:r>
      <w:r w:rsidRPr="00AC14A4">
        <w:rPr>
          <w:rFonts w:ascii="Calibri" w:eastAsia="Calibri" w:hAnsi="Calibri" w:cs="Calibri"/>
          <w:sz w:val="22"/>
          <w:szCs w:val="22"/>
        </w:rPr>
        <w:t xml:space="preserve"> Instytutu Matki i Dziecka oraz Fundacji Nutricia, aż 95% dzieci po 1. roku życia nadal otrzymuje z dietą zbyt mało witaminy D, a 44% ma niedobory wapnia. Eksperci ds. żywienia wskazują również na zbyt niskie spożycie żelaza, jodu, tłuszczów (w tym kwasu linolowego) oraz błonnika – zarówno u młodszych, jak i starszych dzieci. Choć część maluchów otrzymuje suplementy, realne pokrycie zapotrzebowania na te składniki nadal stanowi wyzwanie. To wszystko pokazuje, jak istotne jest świadome planowanie codziennego menu – także wtedy, gdy najmłodsi zaczynają jeść przy wspólnym stole.</w:t>
      </w:r>
    </w:p>
    <w:p w14:paraId="1CA5F617" w14:textId="77777777" w:rsidR="003A1804" w:rsidRPr="00AC14A4" w:rsidRDefault="003A1804" w:rsidP="003A1804">
      <w:pPr>
        <w:spacing w:line="257" w:lineRule="auto"/>
        <w:jc w:val="both"/>
        <w:rPr>
          <w:rFonts w:ascii="Calibri" w:eastAsia="Calibri" w:hAnsi="Calibri" w:cs="Calibri"/>
          <w:b/>
          <w:bCs/>
          <w:sz w:val="22"/>
          <w:szCs w:val="22"/>
        </w:rPr>
      </w:pPr>
      <w:r w:rsidRPr="00AC14A4">
        <w:rPr>
          <w:rFonts w:ascii="Calibri" w:eastAsia="Calibri" w:hAnsi="Calibri" w:cs="Calibri"/>
          <w:b/>
          <w:bCs/>
          <w:sz w:val="22"/>
          <w:szCs w:val="22"/>
        </w:rPr>
        <w:t>Unikanie soli i cukru</w:t>
      </w:r>
    </w:p>
    <w:p w14:paraId="50F06D57" w14:textId="47E83ABC" w:rsidR="00AC14A4" w:rsidRPr="00AC14A4" w:rsidRDefault="00AC14A4" w:rsidP="00AC14A4">
      <w:pPr>
        <w:spacing w:line="257" w:lineRule="auto"/>
        <w:jc w:val="both"/>
        <w:rPr>
          <w:rFonts w:ascii="Calibri" w:eastAsia="Calibri" w:hAnsi="Calibri" w:cs="Calibri"/>
          <w:sz w:val="22"/>
          <w:szCs w:val="22"/>
        </w:rPr>
      </w:pPr>
      <w:r w:rsidRPr="00AC14A4">
        <w:rPr>
          <w:rFonts w:ascii="Calibri" w:eastAsia="Calibri" w:hAnsi="Calibri" w:cs="Calibri"/>
          <w:sz w:val="22"/>
          <w:szCs w:val="22"/>
        </w:rPr>
        <w:t>Przede wszystkim posiłki dzieci nie powinny zawierać dodanej soli ani cukru. Powinny też być odpowiednio skomponowane pod kątem wartości odżywczych, konsystencji i gramatury.</w:t>
      </w:r>
      <w:r w:rsidR="002166F9">
        <w:rPr>
          <w:rFonts w:ascii="Calibri" w:eastAsia="Calibri" w:hAnsi="Calibri" w:cs="Calibri"/>
          <w:sz w:val="22"/>
          <w:szCs w:val="22"/>
        </w:rPr>
        <w:t xml:space="preserve"> Według zaleceń ekspertów d</w:t>
      </w:r>
      <w:r w:rsidR="002166F9" w:rsidRPr="00AC14A4">
        <w:rPr>
          <w:rFonts w:ascii="Calibri" w:eastAsia="Calibri" w:hAnsi="Calibri" w:cs="Calibri"/>
          <w:sz w:val="22"/>
          <w:szCs w:val="22"/>
        </w:rPr>
        <w:t>zieciom nie powinno się także podawać dań typu fast food, gotowych zup czy wysoko przetworzonych wędli</w:t>
      </w:r>
      <w:r w:rsidR="002166F9">
        <w:rPr>
          <w:rFonts w:ascii="Calibri" w:eastAsia="Calibri" w:hAnsi="Calibri" w:cs="Calibri"/>
          <w:sz w:val="22"/>
          <w:szCs w:val="22"/>
        </w:rPr>
        <w:t>n. Natomiast</w:t>
      </w:r>
      <w:r w:rsidR="00C56E2A">
        <w:rPr>
          <w:rFonts w:ascii="Calibri" w:eastAsia="Calibri" w:hAnsi="Calibri" w:cs="Calibri"/>
          <w:sz w:val="22"/>
          <w:szCs w:val="22"/>
        </w:rPr>
        <w:t xml:space="preserve"> </w:t>
      </w:r>
      <w:r w:rsidR="002166F9">
        <w:rPr>
          <w:rFonts w:ascii="Calibri" w:eastAsia="Calibri" w:hAnsi="Calibri" w:cs="Calibri"/>
          <w:sz w:val="22"/>
          <w:szCs w:val="22"/>
        </w:rPr>
        <w:t>b</w:t>
      </w:r>
      <w:r w:rsidR="00792806">
        <w:rPr>
          <w:rFonts w:ascii="Calibri" w:eastAsia="Calibri" w:hAnsi="Calibri" w:cs="Calibri"/>
          <w:sz w:val="22"/>
          <w:szCs w:val="22"/>
        </w:rPr>
        <w:t>adani</w:t>
      </w:r>
      <w:r w:rsidR="00E07034">
        <w:rPr>
          <w:rFonts w:ascii="Calibri" w:eastAsia="Calibri" w:hAnsi="Calibri" w:cs="Calibri"/>
          <w:sz w:val="22"/>
          <w:szCs w:val="22"/>
        </w:rPr>
        <w:t>e</w:t>
      </w:r>
      <w:r w:rsidR="009345DF">
        <w:rPr>
          <w:rFonts w:ascii="Calibri" w:eastAsia="Calibri" w:hAnsi="Calibri" w:cs="Calibri"/>
          <w:sz w:val="22"/>
          <w:szCs w:val="22"/>
        </w:rPr>
        <w:t xml:space="preserve"> </w:t>
      </w:r>
      <w:r w:rsidR="009345DF" w:rsidRPr="00AC14A4">
        <w:rPr>
          <w:rFonts w:ascii="Calibri" w:eastAsia="Calibri" w:hAnsi="Calibri" w:cs="Calibri"/>
          <w:sz w:val="22"/>
          <w:szCs w:val="22"/>
        </w:rPr>
        <w:t>„PITNUTS 2024”</w:t>
      </w:r>
      <w:r w:rsidR="009345DF">
        <w:rPr>
          <w:rStyle w:val="Odwoanieprzypisudolnego"/>
          <w:rFonts w:ascii="Calibri" w:eastAsia="Calibri" w:hAnsi="Calibri" w:cs="Calibri"/>
          <w:sz w:val="22"/>
          <w:szCs w:val="22"/>
        </w:rPr>
        <w:footnoteReference w:id="3"/>
      </w:r>
      <w:r w:rsidR="009345DF">
        <w:rPr>
          <w:rFonts w:ascii="Calibri" w:eastAsia="Calibri" w:hAnsi="Calibri" w:cs="Calibri"/>
          <w:sz w:val="22"/>
          <w:szCs w:val="22"/>
        </w:rPr>
        <w:t xml:space="preserve"> </w:t>
      </w:r>
      <w:r w:rsidR="00792806">
        <w:rPr>
          <w:rFonts w:ascii="Calibri" w:eastAsia="Calibri" w:hAnsi="Calibri" w:cs="Calibri"/>
          <w:sz w:val="22"/>
          <w:szCs w:val="22"/>
        </w:rPr>
        <w:t>pokaz</w:t>
      </w:r>
      <w:r w:rsidR="00E07034">
        <w:rPr>
          <w:rFonts w:ascii="Calibri" w:eastAsia="Calibri" w:hAnsi="Calibri" w:cs="Calibri"/>
          <w:sz w:val="22"/>
          <w:szCs w:val="22"/>
        </w:rPr>
        <w:t>a</w:t>
      </w:r>
      <w:r w:rsidR="00792806">
        <w:rPr>
          <w:rFonts w:ascii="Calibri" w:eastAsia="Calibri" w:hAnsi="Calibri" w:cs="Calibri"/>
          <w:sz w:val="22"/>
          <w:szCs w:val="22"/>
        </w:rPr>
        <w:t xml:space="preserve">ło, że </w:t>
      </w:r>
      <w:r w:rsidR="009345DF">
        <w:rPr>
          <w:rFonts w:ascii="Calibri" w:eastAsia="Calibri" w:hAnsi="Calibri" w:cs="Calibri"/>
          <w:sz w:val="22"/>
          <w:szCs w:val="22"/>
        </w:rPr>
        <w:t>a</w:t>
      </w:r>
      <w:r w:rsidR="00C56E2A" w:rsidRPr="00AC14A4">
        <w:rPr>
          <w:rFonts w:ascii="Calibri" w:eastAsia="Calibri" w:hAnsi="Calibri" w:cs="Calibri"/>
          <w:sz w:val="22"/>
          <w:szCs w:val="22"/>
        </w:rPr>
        <w:t>ż 76% dzieci po 1. roku życia otrzymuje posiłki dosalane, mimo zaleceń, by unikać soli w diecie najmłodszych. Z kolei u 75% dzieci w wieku 3–6 lat notuje się zbyt wysokie spożycie cukru i słodyczy, a połowa z nich ma do takich produktów swobodny dostęp</w:t>
      </w:r>
      <w:r w:rsidR="00C56E2A" w:rsidRPr="00DA0201">
        <w:rPr>
          <w:rStyle w:val="Odwoanieprzypisudolnego"/>
          <w:rFonts w:ascii="Calibri" w:eastAsia="Calibri" w:hAnsi="Calibri" w:cs="Calibri"/>
          <w:sz w:val="22"/>
          <w:szCs w:val="22"/>
        </w:rPr>
        <w:footnoteReference w:id="4"/>
      </w:r>
      <w:r w:rsidR="00C56E2A" w:rsidRPr="00AC14A4">
        <w:rPr>
          <w:rFonts w:ascii="Calibri" w:eastAsia="Calibri" w:hAnsi="Calibri" w:cs="Calibri"/>
          <w:sz w:val="22"/>
          <w:szCs w:val="22"/>
        </w:rPr>
        <w:t xml:space="preserve">. </w:t>
      </w:r>
      <w:r w:rsidR="00F100E9">
        <w:rPr>
          <w:rFonts w:ascii="Calibri" w:eastAsia="Calibri" w:hAnsi="Calibri" w:cs="Calibri"/>
          <w:sz w:val="22"/>
          <w:szCs w:val="22"/>
        </w:rPr>
        <w:t>Dlatego tak ważne jest, aby posiłki</w:t>
      </w:r>
      <w:r w:rsidR="001A5533">
        <w:rPr>
          <w:rFonts w:ascii="Calibri" w:eastAsia="Calibri" w:hAnsi="Calibri" w:cs="Calibri"/>
          <w:sz w:val="22"/>
          <w:szCs w:val="22"/>
        </w:rPr>
        <w:t xml:space="preserve"> były</w:t>
      </w:r>
      <w:r w:rsidR="00F100E9" w:rsidRPr="00AC14A4">
        <w:rPr>
          <w:rFonts w:ascii="Calibri" w:eastAsia="Calibri" w:hAnsi="Calibri" w:cs="Calibri"/>
          <w:sz w:val="22"/>
          <w:szCs w:val="22"/>
        </w:rPr>
        <w:t xml:space="preserve"> odpowiednio skomponowane pod kątem wartości odżywczych, konsystencji i gramatury.</w:t>
      </w:r>
      <w:r w:rsidR="00F100E9">
        <w:rPr>
          <w:rFonts w:ascii="Calibri" w:eastAsia="Calibri" w:hAnsi="Calibri" w:cs="Calibri"/>
          <w:sz w:val="22"/>
          <w:szCs w:val="22"/>
        </w:rPr>
        <w:t xml:space="preserve"> </w:t>
      </w:r>
      <w:r w:rsidR="00F100E9" w:rsidRPr="00AC14A4">
        <w:rPr>
          <w:rFonts w:ascii="Calibri" w:eastAsia="Calibri" w:hAnsi="Calibri" w:cs="Calibri"/>
          <w:sz w:val="22"/>
          <w:szCs w:val="22"/>
        </w:rPr>
        <w:t xml:space="preserve"> </w:t>
      </w:r>
    </w:p>
    <w:p w14:paraId="043F52EA" w14:textId="5BF966C5" w:rsidR="00801A0D" w:rsidRDefault="003A1804" w:rsidP="003A1804">
      <w:pPr>
        <w:spacing w:line="257" w:lineRule="auto"/>
        <w:jc w:val="both"/>
        <w:rPr>
          <w:rFonts w:ascii="Calibri" w:eastAsia="Calibri" w:hAnsi="Calibri" w:cs="Calibri"/>
          <w:b/>
          <w:bCs/>
          <w:sz w:val="22"/>
          <w:szCs w:val="22"/>
        </w:rPr>
      </w:pPr>
      <w:r>
        <w:rPr>
          <w:rFonts w:ascii="Calibri" w:eastAsia="Calibri" w:hAnsi="Calibri" w:cs="Calibri"/>
          <w:b/>
          <w:bCs/>
          <w:sz w:val="22"/>
          <w:szCs w:val="22"/>
        </w:rPr>
        <w:t xml:space="preserve">Dieta </w:t>
      </w:r>
      <w:r w:rsidRPr="00AC14A4">
        <w:rPr>
          <w:rFonts w:ascii="Calibri" w:eastAsia="Calibri" w:hAnsi="Calibri" w:cs="Calibri"/>
          <w:b/>
          <w:bCs/>
          <w:sz w:val="22"/>
          <w:szCs w:val="22"/>
        </w:rPr>
        <w:t>stołu rodzinnego</w:t>
      </w:r>
      <w:r>
        <w:rPr>
          <w:rFonts w:ascii="Calibri" w:eastAsia="Calibri" w:hAnsi="Calibri" w:cs="Calibri"/>
          <w:b/>
          <w:bCs/>
          <w:sz w:val="22"/>
          <w:szCs w:val="22"/>
        </w:rPr>
        <w:t xml:space="preserve"> – jak podejść do tematu</w:t>
      </w:r>
    </w:p>
    <w:p w14:paraId="745A9FF0" w14:textId="77777777" w:rsidR="00DC1D05" w:rsidRPr="00DC1D05" w:rsidRDefault="00DC1D05" w:rsidP="003A1804">
      <w:pPr>
        <w:spacing w:line="257" w:lineRule="auto"/>
        <w:jc w:val="both"/>
        <w:rPr>
          <w:rFonts w:ascii="Calibri" w:eastAsia="Calibri" w:hAnsi="Calibri" w:cs="Calibri"/>
          <w:sz w:val="22"/>
          <w:szCs w:val="22"/>
        </w:rPr>
      </w:pPr>
      <w:r w:rsidRPr="00DC1D05">
        <w:rPr>
          <w:rFonts w:ascii="Calibri" w:eastAsia="Calibri" w:hAnsi="Calibri" w:cs="Calibri"/>
          <w:sz w:val="22"/>
          <w:szCs w:val="22"/>
        </w:rPr>
        <w:t xml:space="preserve">Rozpoczęcie przygody z jedzeniem to niezwykła podróż, pełna nowych doznań smakowych i ważnych momentów – zarówno dla dziecka, jak i jego opiekunów. Obserwowanie, jak maluch poznaje nieznane dotąd potrawy i stopniowo zbliża się do wspólnego rodzinnego stołu, to prawdziwie wzruszające </w:t>
      </w:r>
      <w:r w:rsidRPr="00DC1D05">
        <w:rPr>
          <w:rFonts w:ascii="Calibri" w:eastAsia="Calibri" w:hAnsi="Calibri" w:cs="Calibri"/>
          <w:sz w:val="22"/>
          <w:szCs w:val="22"/>
        </w:rPr>
        <w:lastRenderedPageBreak/>
        <w:t>doświadczenie. Jednak kulinarne eksploracje najmłodszych wymagają odpowiedniego tempa, dostosowania do ich wieku i indywidualnych potrzeb oraz troskliwego wsparcia na każdym kroku.</w:t>
      </w:r>
    </w:p>
    <w:p w14:paraId="35DB88A0" w14:textId="5D4327CC" w:rsidR="003A1804" w:rsidRPr="003A1804" w:rsidRDefault="003A1804" w:rsidP="003A1804">
      <w:pPr>
        <w:spacing w:line="257" w:lineRule="auto"/>
        <w:jc w:val="both"/>
        <w:rPr>
          <w:rFonts w:ascii="Calibri" w:eastAsia="Calibri" w:hAnsi="Calibri" w:cs="Calibri"/>
          <w:b/>
          <w:bCs/>
          <w:sz w:val="22"/>
          <w:szCs w:val="22"/>
        </w:rPr>
      </w:pPr>
      <w:r w:rsidRPr="00AC14A4">
        <w:rPr>
          <w:rFonts w:ascii="Calibri" w:eastAsia="Calibri" w:hAnsi="Calibri" w:cs="Calibri"/>
          <w:sz w:val="22"/>
          <w:szCs w:val="22"/>
        </w:rPr>
        <w:t>Dieta stołu rodzinnego zakłada, że dziecko po okresie wyłącznego karmienia mlekiem, dołącza do wspólnego stołu i spożywa to, co reszta rodziny. Jednak trzeba podkreślić, że posiłki małych dzieci powinny różnić się od tych, spożywanych przez dorosłych, starsze dzieci i młodzież.</w:t>
      </w:r>
      <w:r>
        <w:rPr>
          <w:rFonts w:ascii="Calibri" w:eastAsia="Calibri" w:hAnsi="Calibri" w:cs="Calibri"/>
          <w:sz w:val="22"/>
          <w:szCs w:val="22"/>
        </w:rPr>
        <w:t xml:space="preserve"> </w:t>
      </w:r>
    </w:p>
    <w:p w14:paraId="6CCFDBFB" w14:textId="341CE322" w:rsidR="002D27E2" w:rsidRDefault="002D27E2" w:rsidP="00801A0D">
      <w:pPr>
        <w:spacing w:line="257" w:lineRule="auto"/>
        <w:jc w:val="both"/>
        <w:rPr>
          <w:rFonts w:ascii="Calibri" w:eastAsia="Calibri" w:hAnsi="Calibri" w:cs="Calibri"/>
          <w:sz w:val="22"/>
          <w:szCs w:val="22"/>
        </w:rPr>
      </w:pPr>
      <w:r w:rsidRPr="002D27E2">
        <w:rPr>
          <w:rFonts w:ascii="Calibri" w:eastAsia="Calibri" w:hAnsi="Calibri" w:cs="Calibri"/>
          <w:sz w:val="22"/>
          <w:szCs w:val="22"/>
        </w:rPr>
        <w:t>Dlatego, jeśli rodzic ma wątpliwości dotyczące jadłospisu swojego dziecka, może sięgnąć po gotowe propozycje posiłków z oznaczeniem wieku na opakowaniu. Takie oznaczenie gwarantuje, że produkt jest odpowiedni dla dziecka zarówno pod względem</w:t>
      </w:r>
      <w:r w:rsidR="006C5565">
        <w:rPr>
          <w:rFonts w:ascii="Calibri" w:eastAsia="Calibri" w:hAnsi="Calibri" w:cs="Calibri"/>
          <w:sz w:val="22"/>
          <w:szCs w:val="22"/>
        </w:rPr>
        <w:t xml:space="preserve"> wartości odżywczej, konsystencji, a także bezpieczny dla zdrowia. </w:t>
      </w:r>
      <w:r w:rsidRPr="002D27E2">
        <w:rPr>
          <w:rFonts w:ascii="Calibri" w:eastAsia="Calibri" w:hAnsi="Calibri" w:cs="Calibri"/>
          <w:sz w:val="22"/>
          <w:szCs w:val="22"/>
        </w:rPr>
        <w:t xml:space="preserve">Dzieci to nie mali dorośli – ich organizmy mają wyjątkowe potrzeby żywieniowe. Dlatego tak ważne jest, by otrzymywały posiłki o potwierdzonej jakości, </w:t>
      </w:r>
      <w:r w:rsidR="002444C5">
        <w:rPr>
          <w:rFonts w:ascii="Calibri" w:eastAsia="Calibri" w:hAnsi="Calibri" w:cs="Calibri"/>
          <w:sz w:val="22"/>
          <w:szCs w:val="22"/>
        </w:rPr>
        <w:t>dopasowane</w:t>
      </w:r>
      <w:r w:rsidRPr="002D27E2">
        <w:rPr>
          <w:rFonts w:ascii="Calibri" w:eastAsia="Calibri" w:hAnsi="Calibri" w:cs="Calibri"/>
          <w:sz w:val="22"/>
          <w:szCs w:val="22"/>
        </w:rPr>
        <w:t xml:space="preserve"> </w:t>
      </w:r>
      <w:r w:rsidR="002444C5">
        <w:rPr>
          <w:rFonts w:ascii="Calibri" w:eastAsia="Calibri" w:hAnsi="Calibri" w:cs="Calibri"/>
          <w:sz w:val="22"/>
          <w:szCs w:val="22"/>
        </w:rPr>
        <w:t>ich potrzeb na poszczególnych etapach rozwoju</w:t>
      </w:r>
      <w:r w:rsidRPr="002D27E2">
        <w:rPr>
          <w:rFonts w:ascii="Calibri" w:eastAsia="Calibri" w:hAnsi="Calibri" w:cs="Calibri"/>
          <w:sz w:val="22"/>
          <w:szCs w:val="22"/>
        </w:rPr>
        <w:t>, co zapewnia m.in. oznaczenie wieku na opakowaniu (np. „po 6. miesiącu”).</w:t>
      </w:r>
    </w:p>
    <w:p w14:paraId="4B04A3E8" w14:textId="6DB8F516" w:rsidR="00FC2AAC" w:rsidRDefault="00801A0D" w:rsidP="00AC14A4">
      <w:pPr>
        <w:spacing w:line="257" w:lineRule="auto"/>
        <w:jc w:val="both"/>
        <w:rPr>
          <w:rFonts w:ascii="Calibri" w:eastAsia="Calibri" w:hAnsi="Calibri" w:cs="Calibri"/>
          <w:sz w:val="22"/>
          <w:szCs w:val="22"/>
        </w:rPr>
      </w:pPr>
      <w:r w:rsidRPr="00DA0201">
        <w:rPr>
          <w:rFonts w:ascii="Calibri" w:eastAsia="Calibri" w:hAnsi="Calibri" w:cs="Calibri"/>
          <w:sz w:val="22"/>
          <w:szCs w:val="22"/>
        </w:rPr>
        <w:t xml:space="preserve">Ze względu na większe zapotrzebowanie na wapń, żelazo, jod czy witaminę D w przeliczeniu na masę ciała, a także ograniczoną pojemność żołądka, </w:t>
      </w:r>
      <w:r w:rsidR="006C5565">
        <w:rPr>
          <w:rFonts w:ascii="Calibri" w:eastAsia="Calibri" w:hAnsi="Calibri" w:cs="Calibri"/>
          <w:sz w:val="22"/>
          <w:szCs w:val="22"/>
        </w:rPr>
        <w:t>p</w:t>
      </w:r>
      <w:r w:rsidR="006C5565" w:rsidRPr="006C5565">
        <w:rPr>
          <w:rFonts w:ascii="Calibri" w:eastAsia="Calibri" w:hAnsi="Calibri" w:cs="Calibri"/>
          <w:sz w:val="22"/>
          <w:szCs w:val="22"/>
        </w:rPr>
        <w:t>osiłki dla dzieci powinny być pełnowartościowe a podawane dzieciom produkty pomagać pokryć zapotrzebowanie za kluczowe dla rozwoju składniki odżywcze</w:t>
      </w:r>
      <w:r w:rsidRPr="00DA0201">
        <w:rPr>
          <w:rFonts w:ascii="Calibri" w:eastAsia="Calibri" w:hAnsi="Calibri" w:cs="Calibri"/>
          <w:sz w:val="22"/>
          <w:szCs w:val="22"/>
        </w:rPr>
        <w:t>.</w:t>
      </w:r>
      <w:r>
        <w:rPr>
          <w:rFonts w:ascii="Calibri" w:eastAsia="Calibri" w:hAnsi="Calibri" w:cs="Calibri"/>
          <w:sz w:val="22"/>
          <w:szCs w:val="22"/>
        </w:rPr>
        <w:t xml:space="preserve"> </w:t>
      </w:r>
      <w:r w:rsidR="006C5565" w:rsidRPr="006C5565">
        <w:rPr>
          <w:rFonts w:ascii="Calibri" w:eastAsia="Calibri" w:hAnsi="Calibri" w:cs="Calibri"/>
          <w:sz w:val="22"/>
          <w:szCs w:val="22"/>
        </w:rPr>
        <w:t>W przypadku trudności w zbilansowaniu diety juniora np. u niejadków, warto rozważyć włączenie do diety mleka modyfikowanego przeznaczonego dla dzieci po 1. roku życia.</w:t>
      </w:r>
    </w:p>
    <w:p w14:paraId="2CF441E3" w14:textId="71AE6925" w:rsidR="00AC14A4" w:rsidRPr="00AC14A4" w:rsidRDefault="00AC14A4" w:rsidP="00AC14A4">
      <w:pPr>
        <w:spacing w:line="257" w:lineRule="auto"/>
        <w:jc w:val="both"/>
        <w:rPr>
          <w:rFonts w:ascii="Calibri" w:eastAsia="Calibri" w:hAnsi="Calibri" w:cs="Calibri"/>
          <w:b/>
          <w:bCs/>
          <w:sz w:val="22"/>
          <w:szCs w:val="22"/>
        </w:rPr>
      </w:pPr>
      <w:r w:rsidRPr="00AC14A4">
        <w:rPr>
          <w:rFonts w:ascii="Calibri" w:eastAsia="Calibri" w:hAnsi="Calibri" w:cs="Calibri"/>
          <w:b/>
          <w:bCs/>
          <w:sz w:val="22"/>
          <w:szCs w:val="22"/>
        </w:rPr>
        <w:t>Korzyści wspólnego jedzenia</w:t>
      </w:r>
    </w:p>
    <w:p w14:paraId="31906FD7" w14:textId="77777777" w:rsidR="00AC14A4" w:rsidRPr="00AC14A4" w:rsidRDefault="00AC14A4" w:rsidP="00AC14A4">
      <w:pPr>
        <w:spacing w:line="257" w:lineRule="auto"/>
        <w:jc w:val="both"/>
        <w:rPr>
          <w:rFonts w:ascii="Calibri" w:eastAsia="Calibri" w:hAnsi="Calibri" w:cs="Calibri"/>
          <w:sz w:val="22"/>
          <w:szCs w:val="22"/>
        </w:rPr>
      </w:pPr>
      <w:r w:rsidRPr="00AC14A4">
        <w:rPr>
          <w:rFonts w:ascii="Calibri" w:eastAsia="Calibri" w:hAnsi="Calibri" w:cs="Calibri"/>
          <w:sz w:val="22"/>
          <w:szCs w:val="22"/>
        </w:rPr>
        <w:t>Zasiadając do wspólnego stołu, nawet najmłodsze dzieci uczą się przez obserwację. Podpatrują, jak należy się zachowywać przy stole, jak wygląda celebrowanie posiłku oraz jak korzystać ze sztućców, co jest również elementem ćwiczenia motoryki małej. Wspólne posiłki z rodzicami można uznać za naturalną formę edukacji żywieniowej. Wzmacnia to także więzi rodzinne i poprawia rytm posiłków, a to również ważne w zachowaniu równowagi metabolicznej i ogólnego dobrostanu organizmu.</w:t>
      </w:r>
    </w:p>
    <w:p w14:paraId="0D1F64CC" w14:textId="282B1367" w:rsidR="00AC14A4" w:rsidRDefault="00AC14A4" w:rsidP="00AC14A4">
      <w:pPr>
        <w:spacing w:line="257" w:lineRule="auto"/>
        <w:jc w:val="both"/>
        <w:rPr>
          <w:rFonts w:ascii="Calibri" w:eastAsia="Calibri" w:hAnsi="Calibri" w:cs="Calibri"/>
          <w:sz w:val="22"/>
          <w:szCs w:val="22"/>
        </w:rPr>
      </w:pPr>
      <w:r w:rsidRPr="00AC14A4">
        <w:rPr>
          <w:rFonts w:ascii="Calibri" w:eastAsia="Calibri" w:hAnsi="Calibri" w:cs="Calibri"/>
          <w:sz w:val="22"/>
          <w:szCs w:val="22"/>
        </w:rPr>
        <w:t xml:space="preserve">Psychologowie </w:t>
      </w:r>
      <w:r w:rsidR="00440922">
        <w:rPr>
          <w:rFonts w:ascii="Calibri" w:eastAsia="Calibri" w:hAnsi="Calibri" w:cs="Calibri"/>
          <w:sz w:val="22"/>
          <w:szCs w:val="22"/>
        </w:rPr>
        <w:t>zwracają uwagę</w:t>
      </w:r>
      <w:r w:rsidRPr="00AC14A4">
        <w:rPr>
          <w:rFonts w:ascii="Calibri" w:eastAsia="Calibri" w:hAnsi="Calibri" w:cs="Calibri"/>
          <w:sz w:val="22"/>
          <w:szCs w:val="22"/>
        </w:rPr>
        <w:t xml:space="preserve"> </w:t>
      </w:r>
      <w:r w:rsidR="00440922">
        <w:rPr>
          <w:rFonts w:ascii="Calibri" w:eastAsia="Calibri" w:hAnsi="Calibri" w:cs="Calibri"/>
          <w:sz w:val="22"/>
          <w:szCs w:val="22"/>
        </w:rPr>
        <w:t>na to</w:t>
      </w:r>
      <w:r w:rsidRPr="00AC14A4">
        <w:rPr>
          <w:rFonts w:ascii="Calibri" w:eastAsia="Calibri" w:hAnsi="Calibri" w:cs="Calibri"/>
          <w:sz w:val="22"/>
          <w:szCs w:val="22"/>
        </w:rPr>
        <w:t xml:space="preserve">, że posiłek spożywany w gronie bliskich wspiera pozytywne nastawienie do jedzenia i może redukować niechęć do nowych smaków. To ważne, gdyż jak </w:t>
      </w:r>
      <w:r w:rsidR="00440922">
        <w:rPr>
          <w:rFonts w:ascii="Calibri" w:eastAsia="Calibri" w:hAnsi="Calibri" w:cs="Calibri"/>
          <w:sz w:val="22"/>
          <w:szCs w:val="22"/>
        </w:rPr>
        <w:t>podkreślili</w:t>
      </w:r>
      <w:r w:rsidRPr="00AC14A4">
        <w:rPr>
          <w:rFonts w:ascii="Calibri" w:eastAsia="Calibri" w:hAnsi="Calibri" w:cs="Calibri"/>
          <w:sz w:val="22"/>
          <w:szCs w:val="22"/>
        </w:rPr>
        <w:t xml:space="preserve"> eksperci Instytutu Matki i Dziecka podczas konferencji prasowej z okazji publikacji raportu „PITNUTS 2024”</w:t>
      </w:r>
      <w:r>
        <w:rPr>
          <w:rStyle w:val="Odwoanieprzypisudolnego"/>
          <w:rFonts w:ascii="Calibri" w:eastAsia="Calibri" w:hAnsi="Calibri" w:cs="Calibri"/>
          <w:sz w:val="22"/>
          <w:szCs w:val="22"/>
        </w:rPr>
        <w:footnoteReference w:id="5"/>
      </w:r>
      <w:r w:rsidRPr="00AC14A4">
        <w:rPr>
          <w:rFonts w:ascii="Calibri" w:eastAsia="Calibri" w:hAnsi="Calibri" w:cs="Calibri"/>
          <w:sz w:val="22"/>
          <w:szCs w:val="22"/>
        </w:rPr>
        <w:t xml:space="preserve">, </w:t>
      </w:r>
      <w:r w:rsidR="00440922">
        <w:rPr>
          <w:rFonts w:ascii="Calibri" w:eastAsia="Calibri" w:hAnsi="Calibri" w:cs="Calibri"/>
          <w:sz w:val="22"/>
          <w:szCs w:val="22"/>
        </w:rPr>
        <w:t xml:space="preserve">dzieci między </w:t>
      </w:r>
      <w:r w:rsidRPr="00AC14A4">
        <w:rPr>
          <w:rFonts w:ascii="Calibri" w:eastAsia="Calibri" w:hAnsi="Calibri" w:cs="Calibri"/>
          <w:sz w:val="22"/>
          <w:szCs w:val="22"/>
        </w:rPr>
        <w:t>2. a 3. rokiem życia często przechodzą przez tzw. regres żywieniowy – naturalny etap buntu wobec jedzenia. Od dorosłych zależy, czy ten etap zostanie przejściowo pokonany, czy przekształci się w długotrwałą wybiórczość pokarmową.</w:t>
      </w:r>
    </w:p>
    <w:p w14:paraId="3A5E429C" w14:textId="4AA37FE6" w:rsidR="000B4F14" w:rsidRPr="00AC14A4" w:rsidRDefault="000B4F14" w:rsidP="00AC14A4">
      <w:pPr>
        <w:spacing w:line="257" w:lineRule="auto"/>
        <w:jc w:val="both"/>
        <w:rPr>
          <w:rFonts w:ascii="Calibri" w:eastAsia="Calibri" w:hAnsi="Calibri" w:cs="Calibri"/>
          <w:sz w:val="22"/>
          <w:szCs w:val="22"/>
        </w:rPr>
      </w:pPr>
      <w:r w:rsidRPr="000B4F14">
        <w:rPr>
          <w:rFonts w:ascii="Calibri" w:eastAsia="Calibri" w:hAnsi="Calibri" w:cs="Calibri"/>
          <w:sz w:val="22"/>
          <w:szCs w:val="22"/>
        </w:rPr>
        <w:t>Rola rodziców w kształtowaniu zdrowych nawyków żywieniowych dzieci jest nie do przecenienia – to oni, poprzez codzienne wybory, sposób odżywiania i styl życia, budują fundament przyszłego zdrowia swoich pociech. Odpowiedzialne podejście do odżywiania, wspólne posiłki i świadome decyzje zakupowe to proste, ale skuteczne sposoby na wspieranie prawidłowego rozwoju dziecka i zapobieganie problemom takim jak niedobory czy nadwaga.</w:t>
      </w:r>
    </w:p>
    <w:p w14:paraId="4FA18F05" w14:textId="77777777" w:rsidR="00EF2E67" w:rsidRDefault="00EF2E67" w:rsidP="00EF2E67">
      <w:pPr>
        <w:spacing w:line="257" w:lineRule="auto"/>
        <w:jc w:val="both"/>
        <w:rPr>
          <w:rFonts w:ascii="Calibri" w:eastAsia="Calibri" w:hAnsi="Calibri" w:cs="Calibri"/>
        </w:rPr>
      </w:pPr>
      <w:r w:rsidRPr="4A698190">
        <w:rPr>
          <w:rFonts w:ascii="Calibri" w:eastAsia="Calibri" w:hAnsi="Calibri" w:cs="Calibri"/>
        </w:rPr>
        <w:lastRenderedPageBreak/>
        <w:t xml:space="preserve">*** </w:t>
      </w:r>
    </w:p>
    <w:p w14:paraId="306D9111" w14:textId="77777777" w:rsidR="00A2508F" w:rsidRDefault="00A2508F" w:rsidP="00A2508F">
      <w:pPr>
        <w:spacing w:line="257" w:lineRule="auto"/>
        <w:jc w:val="both"/>
      </w:pPr>
      <w:r w:rsidRPr="4A698190">
        <w:rPr>
          <w:rFonts w:ascii="Calibri" w:eastAsia="Calibri" w:hAnsi="Calibri" w:cs="Calibri"/>
          <w:b/>
          <w:bCs/>
          <w:sz w:val="16"/>
          <w:szCs w:val="16"/>
        </w:rPr>
        <w:t>Więcej o badaniu PITNUTS 2024:</w:t>
      </w:r>
    </w:p>
    <w:p w14:paraId="766308F9" w14:textId="30AC4DBF" w:rsidR="00A2508F" w:rsidRDefault="2F13B20E" w:rsidP="00A2508F">
      <w:pPr>
        <w:spacing w:line="257" w:lineRule="auto"/>
        <w:jc w:val="both"/>
      </w:pPr>
      <w:r w:rsidRPr="403C1C8E">
        <w:rPr>
          <w:rFonts w:ascii="Calibri" w:eastAsia="Calibri" w:hAnsi="Calibri" w:cs="Calibri"/>
          <w:sz w:val="16"/>
          <w:szCs w:val="16"/>
        </w:rPr>
        <w:t xml:space="preserve">PITNUTS 2024 to ogólnopolskie, przekrojowe badanie zainicjowane przez Fundację Nutricia, którego celem jest kompleksowa ocena sposobu żywienia dzieci w Polsce w wieku od 5. miesiąca życia do 6. roku życia. To już czwarte tego typu badanie inicjowane przez Fundację, a zarazem największe realizowane w Polsce przez fundację korporacyjną w zakresie żywienia najmłodszych. Próba objęła 1000 dzieci z całej Polski, dobranych na podstawie bazy PESEL i została podzielona na trzy grupy wiekowe: 5–12 miesięcy, 13–36 miesięcy oraz 3–6 lat. </w:t>
      </w:r>
    </w:p>
    <w:p w14:paraId="505C2374" w14:textId="1C29FA56" w:rsidR="00A2508F" w:rsidRDefault="00A2508F" w:rsidP="31B8DCB3">
      <w:pPr>
        <w:spacing w:line="257" w:lineRule="auto"/>
        <w:jc w:val="both"/>
        <w:rPr>
          <w:rFonts w:ascii="Calibri" w:eastAsia="Calibri" w:hAnsi="Calibri" w:cs="Calibri"/>
          <w:b/>
          <w:bCs/>
          <w:sz w:val="16"/>
          <w:szCs w:val="16"/>
        </w:rPr>
      </w:pPr>
      <w:r w:rsidRPr="31B8DCB3">
        <w:rPr>
          <w:rFonts w:ascii="Calibri" w:eastAsia="Calibri" w:hAnsi="Calibri" w:cs="Calibri"/>
          <w:b/>
          <w:bCs/>
          <w:sz w:val="16"/>
          <w:szCs w:val="16"/>
        </w:rPr>
        <w:t>O Fundacji Nutricia:</w:t>
      </w:r>
      <w:r w:rsidRPr="31B8DCB3">
        <w:rPr>
          <w:rFonts w:ascii="Calibri" w:eastAsia="Calibri" w:hAnsi="Calibri" w:cs="Calibri"/>
          <w:sz w:val="16"/>
          <w:szCs w:val="16"/>
        </w:rPr>
        <w:t xml:space="preserve"> </w:t>
      </w:r>
    </w:p>
    <w:p w14:paraId="58D638D3" w14:textId="13FD4A75" w:rsidR="00927E0D" w:rsidRDefault="00A2508F" w:rsidP="00A2508F">
      <w:pPr>
        <w:spacing w:line="257" w:lineRule="auto"/>
        <w:jc w:val="both"/>
        <w:rPr>
          <w:rFonts w:ascii="Calibri" w:eastAsia="Calibri" w:hAnsi="Calibri" w:cs="Calibri"/>
          <w:sz w:val="16"/>
          <w:szCs w:val="16"/>
        </w:rPr>
      </w:pPr>
      <w:r w:rsidRPr="4A698190">
        <w:rPr>
          <w:rFonts w:ascii="Calibri" w:eastAsia="Calibri" w:hAnsi="Calibri" w:cs="Calibri"/>
          <w:sz w:val="16"/>
          <w:szCs w:val="16"/>
        </w:rPr>
        <w:t>Fundacja Nutricia została powołana w 1996 r. przez firmę Nutricia Polska Sp. z o.o. Od początku swojej działalności Fundacja podnosi świadomość na temat roli żywienia, początkowo angażując się m.in. w edukację żywieniową w okresie 1000 pierwszych dni życia dziecka. Od 2019 r. misją Fundacji Nutricia jest edukacja o roli żywienia na różnych etapach życia człowieka. Swoje działania Fundacja kieruje do dzieci i rodziców, pacjentów oraz ich bliskich, przedstawicieli środowiska medycznego, instytucji publicznych i organizacji pozarządowych. Fundacja prowadzi ogólnopolskie programy edukacyjne, takie jak: „1000 pierwszych dni dla zdrowia” czy kampania „Żywienie medyczne – Twoje posiłki w walce z chorobą”. Realizuje także ogólnopolski konkurs grantowy, umożliwiając naukowcom prowadzenie badań naukowych z zakresu żywienia człowieka.</w:t>
      </w:r>
      <w:r>
        <w:rPr>
          <w:rFonts w:ascii="Calibri" w:eastAsia="Calibri" w:hAnsi="Calibri" w:cs="Calibri"/>
          <w:sz w:val="16"/>
          <w:szCs w:val="16"/>
        </w:rPr>
        <w:t xml:space="preserve"> Jest również inicjatorem programu „Kierunek – Żywienie Medyczne” dla przyszłych pracowników ochrony zdrowi</w:t>
      </w:r>
      <w:r w:rsidR="001A7F1A">
        <w:rPr>
          <w:rFonts w:ascii="Calibri" w:eastAsia="Calibri" w:hAnsi="Calibri" w:cs="Calibri"/>
          <w:sz w:val="16"/>
          <w:szCs w:val="16"/>
        </w:rPr>
        <w:t>a.</w:t>
      </w:r>
    </w:p>
    <w:p w14:paraId="466D033E" w14:textId="77777777" w:rsidR="00927E0D" w:rsidRDefault="00927E0D" w:rsidP="00A2508F">
      <w:pPr>
        <w:spacing w:line="257" w:lineRule="auto"/>
        <w:jc w:val="both"/>
        <w:rPr>
          <w:rFonts w:ascii="Calibri" w:eastAsia="Calibri" w:hAnsi="Calibri" w:cs="Calibri"/>
          <w:sz w:val="16"/>
          <w:szCs w:val="16"/>
        </w:rPr>
      </w:pPr>
    </w:p>
    <w:sectPr w:rsidR="00927E0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C8337" w14:textId="77777777" w:rsidR="005170D4" w:rsidRDefault="005170D4">
      <w:pPr>
        <w:spacing w:after="0" w:line="240" w:lineRule="auto"/>
      </w:pPr>
      <w:r>
        <w:separator/>
      </w:r>
    </w:p>
  </w:endnote>
  <w:endnote w:type="continuationSeparator" w:id="0">
    <w:p w14:paraId="171C4B07" w14:textId="77777777" w:rsidR="005170D4" w:rsidRDefault="005170D4">
      <w:pPr>
        <w:spacing w:after="0" w:line="240" w:lineRule="auto"/>
      </w:pPr>
      <w:r>
        <w:continuationSeparator/>
      </w:r>
    </w:p>
  </w:endnote>
  <w:endnote w:type="continuationNotice" w:id="1">
    <w:p w14:paraId="7B80622D" w14:textId="77777777" w:rsidR="005170D4" w:rsidRDefault="00517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07B8AA" w14:paraId="3DCD0D8D" w14:textId="77777777" w:rsidTr="6E07B8AA">
      <w:trPr>
        <w:trHeight w:val="300"/>
      </w:trPr>
      <w:tc>
        <w:tcPr>
          <w:tcW w:w="3020" w:type="dxa"/>
        </w:tcPr>
        <w:p w14:paraId="2EFCEA64" w14:textId="434E66A1" w:rsidR="6E07B8AA" w:rsidRDefault="6E07B8AA" w:rsidP="6E07B8AA">
          <w:pPr>
            <w:pStyle w:val="Nagwek"/>
            <w:ind w:left="-115"/>
          </w:pPr>
        </w:p>
      </w:tc>
      <w:tc>
        <w:tcPr>
          <w:tcW w:w="3020" w:type="dxa"/>
        </w:tcPr>
        <w:p w14:paraId="1C2F69AF" w14:textId="32945A4E" w:rsidR="6E07B8AA" w:rsidRDefault="6E07B8AA" w:rsidP="6E07B8AA">
          <w:pPr>
            <w:pStyle w:val="Nagwek"/>
            <w:jc w:val="center"/>
          </w:pPr>
        </w:p>
      </w:tc>
      <w:tc>
        <w:tcPr>
          <w:tcW w:w="3020" w:type="dxa"/>
        </w:tcPr>
        <w:p w14:paraId="0EED8427" w14:textId="7617BDAF" w:rsidR="6E07B8AA" w:rsidRDefault="6E07B8AA" w:rsidP="6E07B8AA">
          <w:pPr>
            <w:pStyle w:val="Nagwek"/>
            <w:ind w:right="-115"/>
            <w:jc w:val="right"/>
          </w:pPr>
        </w:p>
      </w:tc>
    </w:tr>
  </w:tbl>
  <w:p w14:paraId="7A357A03" w14:textId="675F6822" w:rsidR="002462A6" w:rsidRDefault="002462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9B37E" w14:textId="77777777" w:rsidR="005170D4" w:rsidRDefault="005170D4">
      <w:pPr>
        <w:spacing w:after="0" w:line="240" w:lineRule="auto"/>
      </w:pPr>
      <w:r>
        <w:separator/>
      </w:r>
    </w:p>
  </w:footnote>
  <w:footnote w:type="continuationSeparator" w:id="0">
    <w:p w14:paraId="6AC2BAE9" w14:textId="77777777" w:rsidR="005170D4" w:rsidRDefault="005170D4">
      <w:pPr>
        <w:spacing w:after="0" w:line="240" w:lineRule="auto"/>
      </w:pPr>
      <w:r>
        <w:continuationSeparator/>
      </w:r>
    </w:p>
  </w:footnote>
  <w:footnote w:type="continuationNotice" w:id="1">
    <w:p w14:paraId="700F55F9" w14:textId="77777777" w:rsidR="005170D4" w:rsidRDefault="005170D4">
      <w:pPr>
        <w:spacing w:after="0" w:line="240" w:lineRule="auto"/>
      </w:pPr>
    </w:p>
  </w:footnote>
  <w:footnote w:id="2">
    <w:p w14:paraId="0F71E35C" w14:textId="7ECC50C5" w:rsidR="00AC14A4" w:rsidRDefault="00AC14A4">
      <w:pPr>
        <w:pStyle w:val="Tekstprzypisudolnego"/>
      </w:pPr>
      <w:r>
        <w:rPr>
          <w:rStyle w:val="Odwoanieprzypisudolnego"/>
        </w:rPr>
        <w:footnoteRef/>
      </w:r>
      <w:r>
        <w:t xml:space="preserve"> </w:t>
      </w:r>
      <w:r w:rsidRPr="00AC14A4">
        <w:rPr>
          <w:sz w:val="16"/>
          <w:szCs w:val="16"/>
        </w:rPr>
        <w:t>Główne wyniki badania „Kompleksowa ocena sposobu żywienia dzieci w wieku od 5. m. ż. do 6. r. ż. badanie przekrojowe, ogólnopolskie 2024 rok - PITNUTS 2024” prezentowane podczas konferencji prasowej 10 kwietnia 2025”.</w:t>
      </w:r>
    </w:p>
  </w:footnote>
  <w:footnote w:id="3">
    <w:p w14:paraId="1E509583" w14:textId="593E94CE" w:rsidR="009345DF" w:rsidRDefault="009345DF" w:rsidP="009345DF">
      <w:pPr>
        <w:pStyle w:val="Tekstprzypisudolnego"/>
      </w:pPr>
      <w:r>
        <w:rPr>
          <w:rStyle w:val="Odwoanieprzypisudolnego"/>
        </w:rPr>
        <w:footnoteRef/>
      </w:r>
      <w:r>
        <w:t xml:space="preserve"> </w:t>
      </w:r>
      <w:r w:rsidR="00C15B72" w:rsidRPr="00AC14A4">
        <w:rPr>
          <w:sz w:val="16"/>
          <w:szCs w:val="16"/>
        </w:rPr>
        <w:t>Tamże.</w:t>
      </w:r>
    </w:p>
  </w:footnote>
  <w:footnote w:id="4">
    <w:p w14:paraId="675D3F63" w14:textId="77777777" w:rsidR="00C56E2A" w:rsidRDefault="00C56E2A" w:rsidP="00C56E2A">
      <w:pPr>
        <w:pStyle w:val="Tekstprzypisudolnego"/>
      </w:pPr>
      <w:r>
        <w:rPr>
          <w:rStyle w:val="Odwoanieprzypisudolnego"/>
        </w:rPr>
        <w:footnoteRef/>
      </w:r>
      <w:r>
        <w:t xml:space="preserve"> </w:t>
      </w:r>
      <w:r w:rsidRPr="00AC14A4">
        <w:rPr>
          <w:sz w:val="16"/>
          <w:szCs w:val="16"/>
        </w:rPr>
        <w:t>Tamże.</w:t>
      </w:r>
    </w:p>
  </w:footnote>
  <w:footnote w:id="5">
    <w:p w14:paraId="1481A227" w14:textId="73459F32" w:rsidR="00AC14A4" w:rsidRDefault="00AC14A4">
      <w:pPr>
        <w:pStyle w:val="Tekstprzypisudolnego"/>
      </w:pPr>
      <w:r>
        <w:rPr>
          <w:rStyle w:val="Odwoanieprzypisudolnego"/>
        </w:rPr>
        <w:footnoteRef/>
      </w:r>
      <w:r>
        <w:t xml:space="preserve"> </w:t>
      </w:r>
      <w:r w:rsidRPr="00AC14A4">
        <w:rPr>
          <w:sz w:val="16"/>
          <w:szCs w:val="16"/>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07B8AA" w14:paraId="683D3365" w14:textId="77777777" w:rsidTr="6E07B8AA">
      <w:trPr>
        <w:trHeight w:val="300"/>
      </w:trPr>
      <w:tc>
        <w:tcPr>
          <w:tcW w:w="3020" w:type="dxa"/>
        </w:tcPr>
        <w:p w14:paraId="23C2D9F0" w14:textId="1A12D7A4" w:rsidR="6E07B8AA" w:rsidRDefault="6E07B8AA" w:rsidP="6E07B8AA">
          <w:pPr>
            <w:pStyle w:val="Nagwek"/>
            <w:ind w:left="-115"/>
          </w:pPr>
        </w:p>
      </w:tc>
      <w:tc>
        <w:tcPr>
          <w:tcW w:w="3020" w:type="dxa"/>
        </w:tcPr>
        <w:p w14:paraId="3B2E4D4D" w14:textId="6A5E09AC" w:rsidR="6E07B8AA" w:rsidRDefault="6E07B8AA" w:rsidP="6E07B8AA">
          <w:pPr>
            <w:pStyle w:val="Nagwek"/>
            <w:jc w:val="center"/>
          </w:pPr>
        </w:p>
      </w:tc>
      <w:tc>
        <w:tcPr>
          <w:tcW w:w="3020" w:type="dxa"/>
        </w:tcPr>
        <w:p w14:paraId="2E631A4E" w14:textId="020C3370" w:rsidR="6E07B8AA" w:rsidRDefault="6E07B8AA" w:rsidP="6E07B8AA">
          <w:pPr>
            <w:pStyle w:val="Nagwek"/>
            <w:ind w:right="-115"/>
            <w:jc w:val="right"/>
          </w:pPr>
        </w:p>
      </w:tc>
    </w:tr>
  </w:tbl>
  <w:p w14:paraId="7EF7406D" w14:textId="291DF9F3" w:rsidR="0034672C" w:rsidRDefault="003060B2" w:rsidP="003060B2">
    <w:pPr>
      <w:pStyle w:val="Nagwek"/>
      <w:jc w:val="both"/>
    </w:pPr>
    <w:r w:rsidRPr="003060B2">
      <w:rPr>
        <w:noProof/>
      </w:rPr>
      <w:drawing>
        <wp:anchor distT="0" distB="0" distL="114300" distR="114300" simplePos="0" relativeHeight="251658240" behindDoc="0" locked="0" layoutInCell="1" allowOverlap="1" wp14:anchorId="4FDA7DDE" wp14:editId="141A91FD">
          <wp:simplePos x="0" y="0"/>
          <wp:positionH relativeFrom="margin">
            <wp:align>left</wp:align>
          </wp:positionH>
          <wp:positionV relativeFrom="paragraph">
            <wp:posOffset>-48106</wp:posOffset>
          </wp:positionV>
          <wp:extent cx="1447200" cy="1198800"/>
          <wp:effectExtent l="0" t="0" r="635" b="1905"/>
          <wp:wrapTopAndBottom/>
          <wp:docPr id="735538810" name="Obraz 1" descr="Obraz zawierający Czcionka, Grafika, logo, krąg&#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5538810" name="Obraz 1" descr="Obraz zawierający Czcionka, Grafika, logo, krąg&#10;&#10;Zawartość wygenerowana przez sztuczną inteligencję może być niepoprawna."/>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7200" cy="119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A0"/>
    <w:multiLevelType w:val="multilevel"/>
    <w:tmpl w:val="3C480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5D3C50"/>
    <w:multiLevelType w:val="hybridMultilevel"/>
    <w:tmpl w:val="D670326E"/>
    <w:lvl w:ilvl="0" w:tplc="F948EBAC">
      <w:start w:val="1"/>
      <w:numFmt w:val="bullet"/>
      <w:lvlText w:val="-"/>
      <w:lvlJc w:val="left"/>
      <w:pPr>
        <w:ind w:left="720" w:hanging="360"/>
      </w:pPr>
      <w:rPr>
        <w:rFonts w:ascii="Aptos" w:hAnsi="Aptos" w:hint="default"/>
      </w:rPr>
    </w:lvl>
    <w:lvl w:ilvl="1" w:tplc="B9ACB4D4">
      <w:start w:val="1"/>
      <w:numFmt w:val="bullet"/>
      <w:lvlText w:val="o"/>
      <w:lvlJc w:val="left"/>
      <w:pPr>
        <w:ind w:left="1440" w:hanging="360"/>
      </w:pPr>
      <w:rPr>
        <w:rFonts w:ascii="Courier New" w:hAnsi="Courier New" w:hint="default"/>
      </w:rPr>
    </w:lvl>
    <w:lvl w:ilvl="2" w:tplc="D21E7468">
      <w:start w:val="1"/>
      <w:numFmt w:val="bullet"/>
      <w:lvlText w:val=""/>
      <w:lvlJc w:val="left"/>
      <w:pPr>
        <w:ind w:left="2160" w:hanging="360"/>
      </w:pPr>
      <w:rPr>
        <w:rFonts w:ascii="Wingdings" w:hAnsi="Wingdings" w:hint="default"/>
      </w:rPr>
    </w:lvl>
    <w:lvl w:ilvl="3" w:tplc="5EC8A9F2">
      <w:start w:val="1"/>
      <w:numFmt w:val="bullet"/>
      <w:lvlText w:val=""/>
      <w:lvlJc w:val="left"/>
      <w:pPr>
        <w:ind w:left="2880" w:hanging="360"/>
      </w:pPr>
      <w:rPr>
        <w:rFonts w:ascii="Symbol" w:hAnsi="Symbol" w:hint="default"/>
      </w:rPr>
    </w:lvl>
    <w:lvl w:ilvl="4" w:tplc="30F211AA">
      <w:start w:val="1"/>
      <w:numFmt w:val="bullet"/>
      <w:lvlText w:val="o"/>
      <w:lvlJc w:val="left"/>
      <w:pPr>
        <w:ind w:left="3600" w:hanging="360"/>
      </w:pPr>
      <w:rPr>
        <w:rFonts w:ascii="Courier New" w:hAnsi="Courier New" w:hint="default"/>
      </w:rPr>
    </w:lvl>
    <w:lvl w:ilvl="5" w:tplc="1CC4E794">
      <w:start w:val="1"/>
      <w:numFmt w:val="bullet"/>
      <w:lvlText w:val=""/>
      <w:lvlJc w:val="left"/>
      <w:pPr>
        <w:ind w:left="4320" w:hanging="360"/>
      </w:pPr>
      <w:rPr>
        <w:rFonts w:ascii="Wingdings" w:hAnsi="Wingdings" w:hint="default"/>
      </w:rPr>
    </w:lvl>
    <w:lvl w:ilvl="6" w:tplc="C0CCCD2A">
      <w:start w:val="1"/>
      <w:numFmt w:val="bullet"/>
      <w:lvlText w:val=""/>
      <w:lvlJc w:val="left"/>
      <w:pPr>
        <w:ind w:left="5040" w:hanging="360"/>
      </w:pPr>
      <w:rPr>
        <w:rFonts w:ascii="Symbol" w:hAnsi="Symbol" w:hint="default"/>
      </w:rPr>
    </w:lvl>
    <w:lvl w:ilvl="7" w:tplc="46E2E29C">
      <w:start w:val="1"/>
      <w:numFmt w:val="bullet"/>
      <w:lvlText w:val="o"/>
      <w:lvlJc w:val="left"/>
      <w:pPr>
        <w:ind w:left="5760" w:hanging="360"/>
      </w:pPr>
      <w:rPr>
        <w:rFonts w:ascii="Courier New" w:hAnsi="Courier New" w:hint="default"/>
      </w:rPr>
    </w:lvl>
    <w:lvl w:ilvl="8" w:tplc="F94224AC">
      <w:start w:val="1"/>
      <w:numFmt w:val="bullet"/>
      <w:lvlText w:val=""/>
      <w:lvlJc w:val="left"/>
      <w:pPr>
        <w:ind w:left="6480" w:hanging="360"/>
      </w:pPr>
      <w:rPr>
        <w:rFonts w:ascii="Wingdings" w:hAnsi="Wingdings" w:hint="default"/>
      </w:rPr>
    </w:lvl>
  </w:abstractNum>
  <w:abstractNum w:abstractNumId="2" w15:restartNumberingAfterBreak="0">
    <w:nsid w:val="6025041A"/>
    <w:multiLevelType w:val="hybridMultilevel"/>
    <w:tmpl w:val="A4D02A10"/>
    <w:lvl w:ilvl="0" w:tplc="F87EB738">
      <w:start w:val="1"/>
      <w:numFmt w:val="bullet"/>
      <w:lvlText w:val="-"/>
      <w:lvlJc w:val="left"/>
      <w:pPr>
        <w:ind w:left="720" w:hanging="360"/>
      </w:pPr>
      <w:rPr>
        <w:rFonts w:ascii="Aptos" w:hAnsi="Aptos" w:hint="default"/>
      </w:rPr>
    </w:lvl>
    <w:lvl w:ilvl="1" w:tplc="7D8E2A10">
      <w:start w:val="1"/>
      <w:numFmt w:val="bullet"/>
      <w:lvlText w:val="o"/>
      <w:lvlJc w:val="left"/>
      <w:pPr>
        <w:ind w:left="1440" w:hanging="360"/>
      </w:pPr>
      <w:rPr>
        <w:rFonts w:ascii="Courier New" w:hAnsi="Courier New" w:hint="default"/>
      </w:rPr>
    </w:lvl>
    <w:lvl w:ilvl="2" w:tplc="1632C488">
      <w:start w:val="1"/>
      <w:numFmt w:val="bullet"/>
      <w:lvlText w:val=""/>
      <w:lvlJc w:val="left"/>
      <w:pPr>
        <w:ind w:left="2160" w:hanging="360"/>
      </w:pPr>
      <w:rPr>
        <w:rFonts w:ascii="Wingdings" w:hAnsi="Wingdings" w:hint="default"/>
      </w:rPr>
    </w:lvl>
    <w:lvl w:ilvl="3" w:tplc="22521F8A">
      <w:start w:val="1"/>
      <w:numFmt w:val="bullet"/>
      <w:lvlText w:val=""/>
      <w:lvlJc w:val="left"/>
      <w:pPr>
        <w:ind w:left="2880" w:hanging="360"/>
      </w:pPr>
      <w:rPr>
        <w:rFonts w:ascii="Symbol" w:hAnsi="Symbol" w:hint="default"/>
      </w:rPr>
    </w:lvl>
    <w:lvl w:ilvl="4" w:tplc="505C4E00">
      <w:start w:val="1"/>
      <w:numFmt w:val="bullet"/>
      <w:lvlText w:val="o"/>
      <w:lvlJc w:val="left"/>
      <w:pPr>
        <w:ind w:left="3600" w:hanging="360"/>
      </w:pPr>
      <w:rPr>
        <w:rFonts w:ascii="Courier New" w:hAnsi="Courier New" w:hint="default"/>
      </w:rPr>
    </w:lvl>
    <w:lvl w:ilvl="5" w:tplc="DE08642E">
      <w:start w:val="1"/>
      <w:numFmt w:val="bullet"/>
      <w:lvlText w:val=""/>
      <w:lvlJc w:val="left"/>
      <w:pPr>
        <w:ind w:left="4320" w:hanging="360"/>
      </w:pPr>
      <w:rPr>
        <w:rFonts w:ascii="Wingdings" w:hAnsi="Wingdings" w:hint="default"/>
      </w:rPr>
    </w:lvl>
    <w:lvl w:ilvl="6" w:tplc="901AB380">
      <w:start w:val="1"/>
      <w:numFmt w:val="bullet"/>
      <w:lvlText w:val=""/>
      <w:lvlJc w:val="left"/>
      <w:pPr>
        <w:ind w:left="5040" w:hanging="360"/>
      </w:pPr>
      <w:rPr>
        <w:rFonts w:ascii="Symbol" w:hAnsi="Symbol" w:hint="default"/>
      </w:rPr>
    </w:lvl>
    <w:lvl w:ilvl="7" w:tplc="E0D4B5F0">
      <w:start w:val="1"/>
      <w:numFmt w:val="bullet"/>
      <w:lvlText w:val="o"/>
      <w:lvlJc w:val="left"/>
      <w:pPr>
        <w:ind w:left="5760" w:hanging="360"/>
      </w:pPr>
      <w:rPr>
        <w:rFonts w:ascii="Courier New" w:hAnsi="Courier New" w:hint="default"/>
      </w:rPr>
    </w:lvl>
    <w:lvl w:ilvl="8" w:tplc="2898D08C">
      <w:start w:val="1"/>
      <w:numFmt w:val="bullet"/>
      <w:lvlText w:val=""/>
      <w:lvlJc w:val="left"/>
      <w:pPr>
        <w:ind w:left="6480" w:hanging="360"/>
      </w:pPr>
      <w:rPr>
        <w:rFonts w:ascii="Wingdings" w:hAnsi="Wingdings" w:hint="default"/>
      </w:rPr>
    </w:lvl>
  </w:abstractNum>
  <w:abstractNum w:abstractNumId="3" w15:restartNumberingAfterBreak="0">
    <w:nsid w:val="700EDD84"/>
    <w:multiLevelType w:val="hybridMultilevel"/>
    <w:tmpl w:val="08CA8CAC"/>
    <w:lvl w:ilvl="0" w:tplc="4A0C1D16">
      <w:start w:val="1"/>
      <w:numFmt w:val="bullet"/>
      <w:lvlText w:val=""/>
      <w:lvlJc w:val="left"/>
      <w:pPr>
        <w:ind w:left="720" w:hanging="360"/>
      </w:pPr>
      <w:rPr>
        <w:rFonts w:ascii="Symbol" w:hAnsi="Symbol" w:hint="default"/>
      </w:rPr>
    </w:lvl>
    <w:lvl w:ilvl="1" w:tplc="54AA72AC">
      <w:start w:val="1"/>
      <w:numFmt w:val="bullet"/>
      <w:lvlText w:val="o"/>
      <w:lvlJc w:val="left"/>
      <w:pPr>
        <w:ind w:left="1440" w:hanging="360"/>
      </w:pPr>
      <w:rPr>
        <w:rFonts w:ascii="Courier New" w:hAnsi="Courier New" w:hint="default"/>
      </w:rPr>
    </w:lvl>
    <w:lvl w:ilvl="2" w:tplc="8D162426">
      <w:start w:val="1"/>
      <w:numFmt w:val="bullet"/>
      <w:lvlText w:val=""/>
      <w:lvlJc w:val="left"/>
      <w:pPr>
        <w:ind w:left="2160" w:hanging="360"/>
      </w:pPr>
      <w:rPr>
        <w:rFonts w:ascii="Wingdings" w:hAnsi="Wingdings" w:hint="default"/>
      </w:rPr>
    </w:lvl>
    <w:lvl w:ilvl="3" w:tplc="1282899A">
      <w:start w:val="1"/>
      <w:numFmt w:val="bullet"/>
      <w:lvlText w:val=""/>
      <w:lvlJc w:val="left"/>
      <w:pPr>
        <w:ind w:left="2880" w:hanging="360"/>
      </w:pPr>
      <w:rPr>
        <w:rFonts w:ascii="Symbol" w:hAnsi="Symbol" w:hint="default"/>
      </w:rPr>
    </w:lvl>
    <w:lvl w:ilvl="4" w:tplc="5F68A9A2">
      <w:start w:val="1"/>
      <w:numFmt w:val="bullet"/>
      <w:lvlText w:val="o"/>
      <w:lvlJc w:val="left"/>
      <w:pPr>
        <w:ind w:left="3600" w:hanging="360"/>
      </w:pPr>
      <w:rPr>
        <w:rFonts w:ascii="Courier New" w:hAnsi="Courier New" w:hint="default"/>
      </w:rPr>
    </w:lvl>
    <w:lvl w:ilvl="5" w:tplc="4094FFBC">
      <w:start w:val="1"/>
      <w:numFmt w:val="bullet"/>
      <w:lvlText w:val=""/>
      <w:lvlJc w:val="left"/>
      <w:pPr>
        <w:ind w:left="4320" w:hanging="360"/>
      </w:pPr>
      <w:rPr>
        <w:rFonts w:ascii="Wingdings" w:hAnsi="Wingdings" w:hint="default"/>
      </w:rPr>
    </w:lvl>
    <w:lvl w:ilvl="6" w:tplc="686EC92A">
      <w:start w:val="1"/>
      <w:numFmt w:val="bullet"/>
      <w:lvlText w:val=""/>
      <w:lvlJc w:val="left"/>
      <w:pPr>
        <w:ind w:left="5040" w:hanging="360"/>
      </w:pPr>
      <w:rPr>
        <w:rFonts w:ascii="Symbol" w:hAnsi="Symbol" w:hint="default"/>
      </w:rPr>
    </w:lvl>
    <w:lvl w:ilvl="7" w:tplc="C8DEA268">
      <w:start w:val="1"/>
      <w:numFmt w:val="bullet"/>
      <w:lvlText w:val="o"/>
      <w:lvlJc w:val="left"/>
      <w:pPr>
        <w:ind w:left="5760" w:hanging="360"/>
      </w:pPr>
      <w:rPr>
        <w:rFonts w:ascii="Courier New" w:hAnsi="Courier New" w:hint="default"/>
      </w:rPr>
    </w:lvl>
    <w:lvl w:ilvl="8" w:tplc="0352D03A">
      <w:start w:val="1"/>
      <w:numFmt w:val="bullet"/>
      <w:lvlText w:val=""/>
      <w:lvlJc w:val="left"/>
      <w:pPr>
        <w:ind w:left="6480" w:hanging="360"/>
      </w:pPr>
      <w:rPr>
        <w:rFonts w:ascii="Wingdings" w:hAnsi="Wingdings" w:hint="default"/>
      </w:rPr>
    </w:lvl>
  </w:abstractNum>
  <w:num w:numId="1" w16cid:durableId="739598674">
    <w:abstractNumId w:val="3"/>
  </w:num>
  <w:num w:numId="2" w16cid:durableId="2050294542">
    <w:abstractNumId w:val="2"/>
  </w:num>
  <w:num w:numId="3" w16cid:durableId="533999645">
    <w:abstractNumId w:val="1"/>
  </w:num>
  <w:num w:numId="4" w16cid:durableId="171608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E4"/>
    <w:rsid w:val="00003269"/>
    <w:rsid w:val="00004D63"/>
    <w:rsid w:val="000050E9"/>
    <w:rsid w:val="00013FEE"/>
    <w:rsid w:val="00023DBE"/>
    <w:rsid w:val="0002551E"/>
    <w:rsid w:val="000311E4"/>
    <w:rsid w:val="000316AE"/>
    <w:rsid w:val="00033D60"/>
    <w:rsid w:val="000354A8"/>
    <w:rsid w:val="00041F04"/>
    <w:rsid w:val="00045F1D"/>
    <w:rsid w:val="00046C60"/>
    <w:rsid w:val="00047254"/>
    <w:rsid w:val="0005418B"/>
    <w:rsid w:val="000554C3"/>
    <w:rsid w:val="000569A9"/>
    <w:rsid w:val="00057562"/>
    <w:rsid w:val="00062D38"/>
    <w:rsid w:val="00063049"/>
    <w:rsid w:val="000642AD"/>
    <w:rsid w:val="00070053"/>
    <w:rsid w:val="000728B3"/>
    <w:rsid w:val="00074BF4"/>
    <w:rsid w:val="00077D0B"/>
    <w:rsid w:val="00082278"/>
    <w:rsid w:val="00082F4E"/>
    <w:rsid w:val="00085F86"/>
    <w:rsid w:val="00090F78"/>
    <w:rsid w:val="000912CC"/>
    <w:rsid w:val="000928A4"/>
    <w:rsid w:val="000965D0"/>
    <w:rsid w:val="000A44A0"/>
    <w:rsid w:val="000A6E2A"/>
    <w:rsid w:val="000B3498"/>
    <w:rsid w:val="000B49E3"/>
    <w:rsid w:val="000B4F14"/>
    <w:rsid w:val="000B69BF"/>
    <w:rsid w:val="000B6CDB"/>
    <w:rsid w:val="000B7B8E"/>
    <w:rsid w:val="000C10CE"/>
    <w:rsid w:val="000C6638"/>
    <w:rsid w:val="000C66E6"/>
    <w:rsid w:val="000D655F"/>
    <w:rsid w:val="000D6D9E"/>
    <w:rsid w:val="000D7350"/>
    <w:rsid w:val="000D7505"/>
    <w:rsid w:val="000E0FA1"/>
    <w:rsid w:val="000E3206"/>
    <w:rsid w:val="000E42A3"/>
    <w:rsid w:val="000F0AA4"/>
    <w:rsid w:val="000F153B"/>
    <w:rsid w:val="000F6B96"/>
    <w:rsid w:val="001035FB"/>
    <w:rsid w:val="0010477A"/>
    <w:rsid w:val="00107790"/>
    <w:rsid w:val="00111558"/>
    <w:rsid w:val="00112DA7"/>
    <w:rsid w:val="001132E7"/>
    <w:rsid w:val="00113681"/>
    <w:rsid w:val="00116E5E"/>
    <w:rsid w:val="00121AC1"/>
    <w:rsid w:val="001261C3"/>
    <w:rsid w:val="00126F29"/>
    <w:rsid w:val="001316FF"/>
    <w:rsid w:val="00133D7D"/>
    <w:rsid w:val="0013499A"/>
    <w:rsid w:val="00135AC4"/>
    <w:rsid w:val="001449D1"/>
    <w:rsid w:val="001468C6"/>
    <w:rsid w:val="00151046"/>
    <w:rsid w:val="001562B2"/>
    <w:rsid w:val="00157633"/>
    <w:rsid w:val="00165614"/>
    <w:rsid w:val="00165831"/>
    <w:rsid w:val="00167223"/>
    <w:rsid w:val="00170638"/>
    <w:rsid w:val="001727F6"/>
    <w:rsid w:val="001731D9"/>
    <w:rsid w:val="00173273"/>
    <w:rsid w:val="001734C2"/>
    <w:rsid w:val="001739F5"/>
    <w:rsid w:val="00174217"/>
    <w:rsid w:val="001765C2"/>
    <w:rsid w:val="001809A3"/>
    <w:rsid w:val="00182190"/>
    <w:rsid w:val="001826F2"/>
    <w:rsid w:val="00182E75"/>
    <w:rsid w:val="00186BD5"/>
    <w:rsid w:val="00192C5E"/>
    <w:rsid w:val="00192DB6"/>
    <w:rsid w:val="001955FC"/>
    <w:rsid w:val="001A002E"/>
    <w:rsid w:val="001A10F9"/>
    <w:rsid w:val="001A3672"/>
    <w:rsid w:val="001A5533"/>
    <w:rsid w:val="001A5ADD"/>
    <w:rsid w:val="001A5F31"/>
    <w:rsid w:val="001A7F1A"/>
    <w:rsid w:val="001B7A9B"/>
    <w:rsid w:val="001C1B7A"/>
    <w:rsid w:val="001C21B8"/>
    <w:rsid w:val="001C2319"/>
    <w:rsid w:val="001D065C"/>
    <w:rsid w:val="001D3C0B"/>
    <w:rsid w:val="001D5C08"/>
    <w:rsid w:val="001D74E3"/>
    <w:rsid w:val="001E0AB9"/>
    <w:rsid w:val="001E1037"/>
    <w:rsid w:val="001E1C3A"/>
    <w:rsid w:val="001E6131"/>
    <w:rsid w:val="001E6A3C"/>
    <w:rsid w:val="001F03DB"/>
    <w:rsid w:val="001F1D96"/>
    <w:rsid w:val="001F6D1B"/>
    <w:rsid w:val="00200AC1"/>
    <w:rsid w:val="00202F19"/>
    <w:rsid w:val="002124E9"/>
    <w:rsid w:val="00213E0F"/>
    <w:rsid w:val="002166F9"/>
    <w:rsid w:val="00216CD5"/>
    <w:rsid w:val="00222FD0"/>
    <w:rsid w:val="002241C0"/>
    <w:rsid w:val="002272C0"/>
    <w:rsid w:val="00231923"/>
    <w:rsid w:val="002325B2"/>
    <w:rsid w:val="002332CA"/>
    <w:rsid w:val="00234AA5"/>
    <w:rsid w:val="002351BB"/>
    <w:rsid w:val="002362D0"/>
    <w:rsid w:val="00236937"/>
    <w:rsid w:val="002412FA"/>
    <w:rsid w:val="0024308A"/>
    <w:rsid w:val="002444C5"/>
    <w:rsid w:val="002452F7"/>
    <w:rsid w:val="002462A6"/>
    <w:rsid w:val="002515ED"/>
    <w:rsid w:val="002542C4"/>
    <w:rsid w:val="00264F12"/>
    <w:rsid w:val="0026724F"/>
    <w:rsid w:val="00267589"/>
    <w:rsid w:val="0027430C"/>
    <w:rsid w:val="00276C02"/>
    <w:rsid w:val="002834FB"/>
    <w:rsid w:val="002842A9"/>
    <w:rsid w:val="00287AE3"/>
    <w:rsid w:val="00290C55"/>
    <w:rsid w:val="0029104F"/>
    <w:rsid w:val="00291B12"/>
    <w:rsid w:val="00291BC1"/>
    <w:rsid w:val="00292E99"/>
    <w:rsid w:val="00297B08"/>
    <w:rsid w:val="002A663A"/>
    <w:rsid w:val="002B08BE"/>
    <w:rsid w:val="002B1468"/>
    <w:rsid w:val="002B2205"/>
    <w:rsid w:val="002B2AB2"/>
    <w:rsid w:val="002B3B4B"/>
    <w:rsid w:val="002B4E6C"/>
    <w:rsid w:val="002C499A"/>
    <w:rsid w:val="002C5C1D"/>
    <w:rsid w:val="002C606F"/>
    <w:rsid w:val="002C60D4"/>
    <w:rsid w:val="002C6B66"/>
    <w:rsid w:val="002D26F1"/>
    <w:rsid w:val="002D27E2"/>
    <w:rsid w:val="002D4F1A"/>
    <w:rsid w:val="002D5691"/>
    <w:rsid w:val="002E1453"/>
    <w:rsid w:val="002E3A2D"/>
    <w:rsid w:val="002E48F9"/>
    <w:rsid w:val="002E528F"/>
    <w:rsid w:val="002E66F1"/>
    <w:rsid w:val="002F0A9A"/>
    <w:rsid w:val="002F5ECD"/>
    <w:rsid w:val="003000A1"/>
    <w:rsid w:val="00303536"/>
    <w:rsid w:val="00304A8D"/>
    <w:rsid w:val="003060B2"/>
    <w:rsid w:val="003073B1"/>
    <w:rsid w:val="003107DF"/>
    <w:rsid w:val="003133A0"/>
    <w:rsid w:val="003152EC"/>
    <w:rsid w:val="00320C6E"/>
    <w:rsid w:val="00321338"/>
    <w:rsid w:val="00324712"/>
    <w:rsid w:val="0032773C"/>
    <w:rsid w:val="00333171"/>
    <w:rsid w:val="00342B75"/>
    <w:rsid w:val="003440F2"/>
    <w:rsid w:val="003444E9"/>
    <w:rsid w:val="003451C2"/>
    <w:rsid w:val="0034672C"/>
    <w:rsid w:val="00347821"/>
    <w:rsid w:val="00356250"/>
    <w:rsid w:val="0035789E"/>
    <w:rsid w:val="00360F40"/>
    <w:rsid w:val="00361E90"/>
    <w:rsid w:val="00365ADC"/>
    <w:rsid w:val="0037090A"/>
    <w:rsid w:val="0037270A"/>
    <w:rsid w:val="00375388"/>
    <w:rsid w:val="00377523"/>
    <w:rsid w:val="00386E38"/>
    <w:rsid w:val="003879EA"/>
    <w:rsid w:val="00391E77"/>
    <w:rsid w:val="00391FC7"/>
    <w:rsid w:val="003950FC"/>
    <w:rsid w:val="00396FDF"/>
    <w:rsid w:val="003A0FB4"/>
    <w:rsid w:val="003A1804"/>
    <w:rsid w:val="003A2D05"/>
    <w:rsid w:val="003A4396"/>
    <w:rsid w:val="003A7F1F"/>
    <w:rsid w:val="003B038E"/>
    <w:rsid w:val="003B33DE"/>
    <w:rsid w:val="003B5F05"/>
    <w:rsid w:val="003B7714"/>
    <w:rsid w:val="003D0149"/>
    <w:rsid w:val="003D2276"/>
    <w:rsid w:val="003D3383"/>
    <w:rsid w:val="003D4096"/>
    <w:rsid w:val="003D7216"/>
    <w:rsid w:val="003E5E01"/>
    <w:rsid w:val="003F7FC5"/>
    <w:rsid w:val="00400514"/>
    <w:rsid w:val="00403E9C"/>
    <w:rsid w:val="0041034B"/>
    <w:rsid w:val="0041269D"/>
    <w:rsid w:val="004126A1"/>
    <w:rsid w:val="00416541"/>
    <w:rsid w:val="004258E2"/>
    <w:rsid w:val="0043180E"/>
    <w:rsid w:val="0043425B"/>
    <w:rsid w:val="00435C28"/>
    <w:rsid w:val="004379C6"/>
    <w:rsid w:val="00440382"/>
    <w:rsid w:val="00440922"/>
    <w:rsid w:val="0045107E"/>
    <w:rsid w:val="004518AE"/>
    <w:rsid w:val="00451D79"/>
    <w:rsid w:val="0045246D"/>
    <w:rsid w:val="00453277"/>
    <w:rsid w:val="004534BD"/>
    <w:rsid w:val="00457B86"/>
    <w:rsid w:val="00461E4C"/>
    <w:rsid w:val="0046523A"/>
    <w:rsid w:val="0047161D"/>
    <w:rsid w:val="00471F17"/>
    <w:rsid w:val="00474210"/>
    <w:rsid w:val="00475FCE"/>
    <w:rsid w:val="0048290A"/>
    <w:rsid w:val="0049235A"/>
    <w:rsid w:val="00496146"/>
    <w:rsid w:val="004A1458"/>
    <w:rsid w:val="004A14D9"/>
    <w:rsid w:val="004A166C"/>
    <w:rsid w:val="004A331C"/>
    <w:rsid w:val="004A5604"/>
    <w:rsid w:val="004A597F"/>
    <w:rsid w:val="004A6B4B"/>
    <w:rsid w:val="004B36EF"/>
    <w:rsid w:val="004B46B3"/>
    <w:rsid w:val="004B6C55"/>
    <w:rsid w:val="004B7DC2"/>
    <w:rsid w:val="004C02BC"/>
    <w:rsid w:val="004C0FD1"/>
    <w:rsid w:val="004C1806"/>
    <w:rsid w:val="004C2731"/>
    <w:rsid w:val="004C3E6A"/>
    <w:rsid w:val="004D778A"/>
    <w:rsid w:val="004E1333"/>
    <w:rsid w:val="004E13A4"/>
    <w:rsid w:val="004F461E"/>
    <w:rsid w:val="00501B3F"/>
    <w:rsid w:val="00503007"/>
    <w:rsid w:val="005063EA"/>
    <w:rsid w:val="0051056F"/>
    <w:rsid w:val="00513D99"/>
    <w:rsid w:val="005170D4"/>
    <w:rsid w:val="00520168"/>
    <w:rsid w:val="0052543D"/>
    <w:rsid w:val="005255BD"/>
    <w:rsid w:val="005353EF"/>
    <w:rsid w:val="00541E39"/>
    <w:rsid w:val="00543AFD"/>
    <w:rsid w:val="00544F95"/>
    <w:rsid w:val="00545532"/>
    <w:rsid w:val="00547153"/>
    <w:rsid w:val="0055515E"/>
    <w:rsid w:val="00555F51"/>
    <w:rsid w:val="00556B01"/>
    <w:rsid w:val="00560BE5"/>
    <w:rsid w:val="0056421F"/>
    <w:rsid w:val="005667B2"/>
    <w:rsid w:val="00573E27"/>
    <w:rsid w:val="0057671F"/>
    <w:rsid w:val="00580269"/>
    <w:rsid w:val="0058067B"/>
    <w:rsid w:val="005820CC"/>
    <w:rsid w:val="005939E0"/>
    <w:rsid w:val="005A62D1"/>
    <w:rsid w:val="005A7760"/>
    <w:rsid w:val="005B7974"/>
    <w:rsid w:val="005C4B0B"/>
    <w:rsid w:val="005C7C2E"/>
    <w:rsid w:val="005E58A8"/>
    <w:rsid w:val="005F0F6A"/>
    <w:rsid w:val="005F48A8"/>
    <w:rsid w:val="005F79F7"/>
    <w:rsid w:val="0060023D"/>
    <w:rsid w:val="00602683"/>
    <w:rsid w:val="00602FAE"/>
    <w:rsid w:val="00604076"/>
    <w:rsid w:val="00611531"/>
    <w:rsid w:val="00612C9F"/>
    <w:rsid w:val="006148CD"/>
    <w:rsid w:val="00614A66"/>
    <w:rsid w:val="00614B8D"/>
    <w:rsid w:val="006177E3"/>
    <w:rsid w:val="00634091"/>
    <w:rsid w:val="006345CA"/>
    <w:rsid w:val="006345F5"/>
    <w:rsid w:val="00636B33"/>
    <w:rsid w:val="00641B2C"/>
    <w:rsid w:val="006441C5"/>
    <w:rsid w:val="00645B48"/>
    <w:rsid w:val="00646B57"/>
    <w:rsid w:val="00651442"/>
    <w:rsid w:val="00653733"/>
    <w:rsid w:val="00655B06"/>
    <w:rsid w:val="00655D04"/>
    <w:rsid w:val="006564DE"/>
    <w:rsid w:val="00661B9C"/>
    <w:rsid w:val="006623FE"/>
    <w:rsid w:val="00663CE3"/>
    <w:rsid w:val="00663DAA"/>
    <w:rsid w:val="006644F9"/>
    <w:rsid w:val="00666704"/>
    <w:rsid w:val="00667DA7"/>
    <w:rsid w:val="006714C2"/>
    <w:rsid w:val="006719FD"/>
    <w:rsid w:val="00680E18"/>
    <w:rsid w:val="006823DF"/>
    <w:rsid w:val="006823EE"/>
    <w:rsid w:val="0068465A"/>
    <w:rsid w:val="00691B56"/>
    <w:rsid w:val="00693E59"/>
    <w:rsid w:val="00695C72"/>
    <w:rsid w:val="0069779E"/>
    <w:rsid w:val="006A0E28"/>
    <w:rsid w:val="006A2BC4"/>
    <w:rsid w:val="006A2E02"/>
    <w:rsid w:val="006A2EDF"/>
    <w:rsid w:val="006A72C1"/>
    <w:rsid w:val="006B1B69"/>
    <w:rsid w:val="006B4523"/>
    <w:rsid w:val="006C0F18"/>
    <w:rsid w:val="006C4F51"/>
    <w:rsid w:val="006C5565"/>
    <w:rsid w:val="006C7574"/>
    <w:rsid w:val="006D0E98"/>
    <w:rsid w:val="006D674B"/>
    <w:rsid w:val="006E1334"/>
    <w:rsid w:val="006E4D64"/>
    <w:rsid w:val="006E55E3"/>
    <w:rsid w:val="006E56C7"/>
    <w:rsid w:val="006E5825"/>
    <w:rsid w:val="006E69BC"/>
    <w:rsid w:val="006E6D7A"/>
    <w:rsid w:val="006F5394"/>
    <w:rsid w:val="007004D0"/>
    <w:rsid w:val="00700912"/>
    <w:rsid w:val="007124D9"/>
    <w:rsid w:val="00715FBD"/>
    <w:rsid w:val="00717941"/>
    <w:rsid w:val="007218D3"/>
    <w:rsid w:val="00723371"/>
    <w:rsid w:val="00723A26"/>
    <w:rsid w:val="00726957"/>
    <w:rsid w:val="007271DA"/>
    <w:rsid w:val="007304E6"/>
    <w:rsid w:val="00730C48"/>
    <w:rsid w:val="007311DD"/>
    <w:rsid w:val="00732ECE"/>
    <w:rsid w:val="00734B19"/>
    <w:rsid w:val="00736C4C"/>
    <w:rsid w:val="00741EF6"/>
    <w:rsid w:val="00743A72"/>
    <w:rsid w:val="007456E2"/>
    <w:rsid w:val="00747077"/>
    <w:rsid w:val="00747221"/>
    <w:rsid w:val="00747E9D"/>
    <w:rsid w:val="00751A51"/>
    <w:rsid w:val="00755C0D"/>
    <w:rsid w:val="0076072E"/>
    <w:rsid w:val="007621D4"/>
    <w:rsid w:val="0076720F"/>
    <w:rsid w:val="00767AC3"/>
    <w:rsid w:val="007740A0"/>
    <w:rsid w:val="007750B5"/>
    <w:rsid w:val="00776339"/>
    <w:rsid w:val="00782182"/>
    <w:rsid w:val="00782C69"/>
    <w:rsid w:val="007843D0"/>
    <w:rsid w:val="00792806"/>
    <w:rsid w:val="00793B2E"/>
    <w:rsid w:val="00793F32"/>
    <w:rsid w:val="00795568"/>
    <w:rsid w:val="00795F7D"/>
    <w:rsid w:val="00797552"/>
    <w:rsid w:val="0079CF1B"/>
    <w:rsid w:val="007A40CD"/>
    <w:rsid w:val="007A52AB"/>
    <w:rsid w:val="007A76D2"/>
    <w:rsid w:val="007B0B6B"/>
    <w:rsid w:val="007B2097"/>
    <w:rsid w:val="007B2B52"/>
    <w:rsid w:val="007C1404"/>
    <w:rsid w:val="007C3C3D"/>
    <w:rsid w:val="007C7E1F"/>
    <w:rsid w:val="007D0091"/>
    <w:rsid w:val="007D019C"/>
    <w:rsid w:val="007D4446"/>
    <w:rsid w:val="007E0862"/>
    <w:rsid w:val="007E10FA"/>
    <w:rsid w:val="007E1BAB"/>
    <w:rsid w:val="007E1F7C"/>
    <w:rsid w:val="007E4766"/>
    <w:rsid w:val="007E7B6D"/>
    <w:rsid w:val="007F24EA"/>
    <w:rsid w:val="007F2BA9"/>
    <w:rsid w:val="007F2C50"/>
    <w:rsid w:val="00800DCE"/>
    <w:rsid w:val="00801A0D"/>
    <w:rsid w:val="008052E7"/>
    <w:rsid w:val="008104C1"/>
    <w:rsid w:val="008125DC"/>
    <w:rsid w:val="008248D6"/>
    <w:rsid w:val="008265F4"/>
    <w:rsid w:val="00830739"/>
    <w:rsid w:val="00833DEF"/>
    <w:rsid w:val="00842822"/>
    <w:rsid w:val="008466C1"/>
    <w:rsid w:val="00854A9B"/>
    <w:rsid w:val="008602A4"/>
    <w:rsid w:val="008608A2"/>
    <w:rsid w:val="00863E98"/>
    <w:rsid w:val="00865CDC"/>
    <w:rsid w:val="008704DA"/>
    <w:rsid w:val="00870AB8"/>
    <w:rsid w:val="00874A22"/>
    <w:rsid w:val="00874E7C"/>
    <w:rsid w:val="008828FE"/>
    <w:rsid w:val="00882F45"/>
    <w:rsid w:val="008863A3"/>
    <w:rsid w:val="00886631"/>
    <w:rsid w:val="00887E76"/>
    <w:rsid w:val="00891CEA"/>
    <w:rsid w:val="0089220D"/>
    <w:rsid w:val="00893B6B"/>
    <w:rsid w:val="00896291"/>
    <w:rsid w:val="008A368A"/>
    <w:rsid w:val="008A4FB7"/>
    <w:rsid w:val="008A6ED3"/>
    <w:rsid w:val="008B0325"/>
    <w:rsid w:val="008B1A52"/>
    <w:rsid w:val="008B4CCB"/>
    <w:rsid w:val="008B4F1C"/>
    <w:rsid w:val="008B6C69"/>
    <w:rsid w:val="008D28BA"/>
    <w:rsid w:val="008D3C9B"/>
    <w:rsid w:val="008D3EAF"/>
    <w:rsid w:val="008D6B95"/>
    <w:rsid w:val="008E1725"/>
    <w:rsid w:val="008E1E44"/>
    <w:rsid w:val="008F01EB"/>
    <w:rsid w:val="008F086C"/>
    <w:rsid w:val="008F72E3"/>
    <w:rsid w:val="008F7470"/>
    <w:rsid w:val="00903A02"/>
    <w:rsid w:val="009140EF"/>
    <w:rsid w:val="00921562"/>
    <w:rsid w:val="009247A6"/>
    <w:rsid w:val="00926157"/>
    <w:rsid w:val="00927228"/>
    <w:rsid w:val="00927E0D"/>
    <w:rsid w:val="00930C74"/>
    <w:rsid w:val="009340A1"/>
    <w:rsid w:val="009345DF"/>
    <w:rsid w:val="00935CC7"/>
    <w:rsid w:val="00940C68"/>
    <w:rsid w:val="0094188A"/>
    <w:rsid w:val="00944FB8"/>
    <w:rsid w:val="00946DE4"/>
    <w:rsid w:val="00961C60"/>
    <w:rsid w:val="00964409"/>
    <w:rsid w:val="0096548F"/>
    <w:rsid w:val="00972045"/>
    <w:rsid w:val="00972388"/>
    <w:rsid w:val="009805C2"/>
    <w:rsid w:val="009816BE"/>
    <w:rsid w:val="00985F9D"/>
    <w:rsid w:val="00991FCC"/>
    <w:rsid w:val="009934F7"/>
    <w:rsid w:val="00993D7A"/>
    <w:rsid w:val="00993EEF"/>
    <w:rsid w:val="00996307"/>
    <w:rsid w:val="00997AC7"/>
    <w:rsid w:val="009A7449"/>
    <w:rsid w:val="009B1415"/>
    <w:rsid w:val="009B181B"/>
    <w:rsid w:val="009B3B96"/>
    <w:rsid w:val="009B4258"/>
    <w:rsid w:val="009B52BD"/>
    <w:rsid w:val="009B5FA9"/>
    <w:rsid w:val="009C0115"/>
    <w:rsid w:val="009C6EB0"/>
    <w:rsid w:val="009C7E4C"/>
    <w:rsid w:val="009D0545"/>
    <w:rsid w:val="009D350A"/>
    <w:rsid w:val="009E048D"/>
    <w:rsid w:val="009E0643"/>
    <w:rsid w:val="009E2135"/>
    <w:rsid w:val="009E6CFB"/>
    <w:rsid w:val="009E7752"/>
    <w:rsid w:val="009F07F0"/>
    <w:rsid w:val="009F3A01"/>
    <w:rsid w:val="009F7CAF"/>
    <w:rsid w:val="00A0067B"/>
    <w:rsid w:val="00A02418"/>
    <w:rsid w:val="00A03162"/>
    <w:rsid w:val="00A04F19"/>
    <w:rsid w:val="00A065E0"/>
    <w:rsid w:val="00A071E1"/>
    <w:rsid w:val="00A11473"/>
    <w:rsid w:val="00A11AA8"/>
    <w:rsid w:val="00A12211"/>
    <w:rsid w:val="00A122E6"/>
    <w:rsid w:val="00A146CB"/>
    <w:rsid w:val="00A20E9B"/>
    <w:rsid w:val="00A24B82"/>
    <w:rsid w:val="00A2508F"/>
    <w:rsid w:val="00A25825"/>
    <w:rsid w:val="00A30F0D"/>
    <w:rsid w:val="00A45BF6"/>
    <w:rsid w:val="00A5105F"/>
    <w:rsid w:val="00A53132"/>
    <w:rsid w:val="00A56A8B"/>
    <w:rsid w:val="00A63684"/>
    <w:rsid w:val="00A641F0"/>
    <w:rsid w:val="00A707B0"/>
    <w:rsid w:val="00A727E3"/>
    <w:rsid w:val="00A72891"/>
    <w:rsid w:val="00A75E6D"/>
    <w:rsid w:val="00A82829"/>
    <w:rsid w:val="00A86467"/>
    <w:rsid w:val="00A868A6"/>
    <w:rsid w:val="00A9221D"/>
    <w:rsid w:val="00A93899"/>
    <w:rsid w:val="00AA50C8"/>
    <w:rsid w:val="00AA571A"/>
    <w:rsid w:val="00AB0F3B"/>
    <w:rsid w:val="00AB431B"/>
    <w:rsid w:val="00AC14A4"/>
    <w:rsid w:val="00AC427E"/>
    <w:rsid w:val="00AD0B7C"/>
    <w:rsid w:val="00AD475A"/>
    <w:rsid w:val="00AD4FE5"/>
    <w:rsid w:val="00AD55DF"/>
    <w:rsid w:val="00AE37E4"/>
    <w:rsid w:val="00AE76A8"/>
    <w:rsid w:val="00AF153B"/>
    <w:rsid w:val="00AF2117"/>
    <w:rsid w:val="00AF4A16"/>
    <w:rsid w:val="00B017E2"/>
    <w:rsid w:val="00B03073"/>
    <w:rsid w:val="00B05DF9"/>
    <w:rsid w:val="00B16B6E"/>
    <w:rsid w:val="00B17E6D"/>
    <w:rsid w:val="00B254E4"/>
    <w:rsid w:val="00B26901"/>
    <w:rsid w:val="00B36500"/>
    <w:rsid w:val="00B379E7"/>
    <w:rsid w:val="00B41CFE"/>
    <w:rsid w:val="00B46140"/>
    <w:rsid w:val="00B46D6A"/>
    <w:rsid w:val="00B5106C"/>
    <w:rsid w:val="00B51CF2"/>
    <w:rsid w:val="00B55015"/>
    <w:rsid w:val="00B64A28"/>
    <w:rsid w:val="00B72127"/>
    <w:rsid w:val="00B769CB"/>
    <w:rsid w:val="00B77899"/>
    <w:rsid w:val="00B83FB5"/>
    <w:rsid w:val="00B867EF"/>
    <w:rsid w:val="00B86B1D"/>
    <w:rsid w:val="00B9293F"/>
    <w:rsid w:val="00B942D5"/>
    <w:rsid w:val="00B945D1"/>
    <w:rsid w:val="00B94699"/>
    <w:rsid w:val="00BA205F"/>
    <w:rsid w:val="00BB659B"/>
    <w:rsid w:val="00BB702A"/>
    <w:rsid w:val="00BC519D"/>
    <w:rsid w:val="00BD0E3F"/>
    <w:rsid w:val="00BD2411"/>
    <w:rsid w:val="00BD2B6B"/>
    <w:rsid w:val="00BD4BC8"/>
    <w:rsid w:val="00BD55A9"/>
    <w:rsid w:val="00BD7230"/>
    <w:rsid w:val="00BE1200"/>
    <w:rsid w:val="00BE39C2"/>
    <w:rsid w:val="00BE4EB7"/>
    <w:rsid w:val="00BE60FE"/>
    <w:rsid w:val="00BE7861"/>
    <w:rsid w:val="00BE7BB3"/>
    <w:rsid w:val="00BE7BB7"/>
    <w:rsid w:val="00BF01D5"/>
    <w:rsid w:val="00BF1C3D"/>
    <w:rsid w:val="00BF45CC"/>
    <w:rsid w:val="00BF7048"/>
    <w:rsid w:val="00BF7FBA"/>
    <w:rsid w:val="00C05171"/>
    <w:rsid w:val="00C05204"/>
    <w:rsid w:val="00C14E63"/>
    <w:rsid w:val="00C15B72"/>
    <w:rsid w:val="00C1BC63"/>
    <w:rsid w:val="00C248E7"/>
    <w:rsid w:val="00C249F7"/>
    <w:rsid w:val="00C24D20"/>
    <w:rsid w:val="00C40E17"/>
    <w:rsid w:val="00C429B0"/>
    <w:rsid w:val="00C44A7E"/>
    <w:rsid w:val="00C506CB"/>
    <w:rsid w:val="00C51531"/>
    <w:rsid w:val="00C51642"/>
    <w:rsid w:val="00C51E25"/>
    <w:rsid w:val="00C56E2A"/>
    <w:rsid w:val="00C60280"/>
    <w:rsid w:val="00C60B51"/>
    <w:rsid w:val="00C63F5D"/>
    <w:rsid w:val="00C708A3"/>
    <w:rsid w:val="00C721BC"/>
    <w:rsid w:val="00C74876"/>
    <w:rsid w:val="00C776D5"/>
    <w:rsid w:val="00C82099"/>
    <w:rsid w:val="00C868F7"/>
    <w:rsid w:val="00C87DDA"/>
    <w:rsid w:val="00C924F8"/>
    <w:rsid w:val="00C94FA6"/>
    <w:rsid w:val="00C96C3D"/>
    <w:rsid w:val="00CA031F"/>
    <w:rsid w:val="00CA5910"/>
    <w:rsid w:val="00CA789D"/>
    <w:rsid w:val="00CB1B2C"/>
    <w:rsid w:val="00CB6832"/>
    <w:rsid w:val="00CB7369"/>
    <w:rsid w:val="00CC1AC9"/>
    <w:rsid w:val="00CD1A2B"/>
    <w:rsid w:val="00CD1DF5"/>
    <w:rsid w:val="00CD384C"/>
    <w:rsid w:val="00CD3C3C"/>
    <w:rsid w:val="00CD5611"/>
    <w:rsid w:val="00CD7875"/>
    <w:rsid w:val="00CE0CC9"/>
    <w:rsid w:val="00CE1B5D"/>
    <w:rsid w:val="00CE57E1"/>
    <w:rsid w:val="00CE6D39"/>
    <w:rsid w:val="00CE755A"/>
    <w:rsid w:val="00CF0673"/>
    <w:rsid w:val="00D065D3"/>
    <w:rsid w:val="00D10177"/>
    <w:rsid w:val="00D13546"/>
    <w:rsid w:val="00D13EE8"/>
    <w:rsid w:val="00D146CE"/>
    <w:rsid w:val="00D21CF5"/>
    <w:rsid w:val="00D23F56"/>
    <w:rsid w:val="00D2665F"/>
    <w:rsid w:val="00D27A9F"/>
    <w:rsid w:val="00D3226C"/>
    <w:rsid w:val="00D35D31"/>
    <w:rsid w:val="00D369FD"/>
    <w:rsid w:val="00D372F2"/>
    <w:rsid w:val="00D42BBF"/>
    <w:rsid w:val="00D432D9"/>
    <w:rsid w:val="00D44D88"/>
    <w:rsid w:val="00D477A0"/>
    <w:rsid w:val="00D50E2A"/>
    <w:rsid w:val="00D624CE"/>
    <w:rsid w:val="00D63107"/>
    <w:rsid w:val="00D64832"/>
    <w:rsid w:val="00D651A2"/>
    <w:rsid w:val="00D72B8E"/>
    <w:rsid w:val="00D763A4"/>
    <w:rsid w:val="00D80DA6"/>
    <w:rsid w:val="00D8127A"/>
    <w:rsid w:val="00D83E64"/>
    <w:rsid w:val="00D87B9B"/>
    <w:rsid w:val="00D918DB"/>
    <w:rsid w:val="00D96400"/>
    <w:rsid w:val="00D9756E"/>
    <w:rsid w:val="00D97A74"/>
    <w:rsid w:val="00DA0116"/>
    <w:rsid w:val="00DA0201"/>
    <w:rsid w:val="00DA33CC"/>
    <w:rsid w:val="00DA3B5B"/>
    <w:rsid w:val="00DA4049"/>
    <w:rsid w:val="00DA47DA"/>
    <w:rsid w:val="00DB0156"/>
    <w:rsid w:val="00DB4762"/>
    <w:rsid w:val="00DB6557"/>
    <w:rsid w:val="00DC08A5"/>
    <w:rsid w:val="00DC14C8"/>
    <w:rsid w:val="00DC1D05"/>
    <w:rsid w:val="00DC69AF"/>
    <w:rsid w:val="00DD32F3"/>
    <w:rsid w:val="00DD60BF"/>
    <w:rsid w:val="00DD79CB"/>
    <w:rsid w:val="00DE1BF0"/>
    <w:rsid w:val="00DE3476"/>
    <w:rsid w:val="00DE465E"/>
    <w:rsid w:val="00DF144E"/>
    <w:rsid w:val="00E009CF"/>
    <w:rsid w:val="00E020B9"/>
    <w:rsid w:val="00E043D3"/>
    <w:rsid w:val="00E046E0"/>
    <w:rsid w:val="00E07034"/>
    <w:rsid w:val="00E07C71"/>
    <w:rsid w:val="00E10186"/>
    <w:rsid w:val="00E14C34"/>
    <w:rsid w:val="00E14FE0"/>
    <w:rsid w:val="00E16899"/>
    <w:rsid w:val="00E22116"/>
    <w:rsid w:val="00E3030D"/>
    <w:rsid w:val="00E31226"/>
    <w:rsid w:val="00E377EF"/>
    <w:rsid w:val="00E50DE0"/>
    <w:rsid w:val="00E51B53"/>
    <w:rsid w:val="00E5228A"/>
    <w:rsid w:val="00E54A3C"/>
    <w:rsid w:val="00E57A6D"/>
    <w:rsid w:val="00E602DC"/>
    <w:rsid w:val="00E61DDB"/>
    <w:rsid w:val="00E637BF"/>
    <w:rsid w:val="00E65008"/>
    <w:rsid w:val="00E65ABD"/>
    <w:rsid w:val="00E66863"/>
    <w:rsid w:val="00E705EF"/>
    <w:rsid w:val="00E70D47"/>
    <w:rsid w:val="00E728B9"/>
    <w:rsid w:val="00E74765"/>
    <w:rsid w:val="00E74A83"/>
    <w:rsid w:val="00E77787"/>
    <w:rsid w:val="00E85220"/>
    <w:rsid w:val="00E87F79"/>
    <w:rsid w:val="00E90CDE"/>
    <w:rsid w:val="00E94115"/>
    <w:rsid w:val="00E942CF"/>
    <w:rsid w:val="00EA10BD"/>
    <w:rsid w:val="00EA2625"/>
    <w:rsid w:val="00EA352B"/>
    <w:rsid w:val="00EA39CD"/>
    <w:rsid w:val="00EA594A"/>
    <w:rsid w:val="00EA807D"/>
    <w:rsid w:val="00EB3950"/>
    <w:rsid w:val="00EB59E7"/>
    <w:rsid w:val="00EC1792"/>
    <w:rsid w:val="00EC4454"/>
    <w:rsid w:val="00EC5A76"/>
    <w:rsid w:val="00EC66A4"/>
    <w:rsid w:val="00ED1342"/>
    <w:rsid w:val="00EE0085"/>
    <w:rsid w:val="00EE320D"/>
    <w:rsid w:val="00EE7287"/>
    <w:rsid w:val="00EF0FCF"/>
    <w:rsid w:val="00EF15AF"/>
    <w:rsid w:val="00EF2E67"/>
    <w:rsid w:val="00EF431A"/>
    <w:rsid w:val="00EF4ADA"/>
    <w:rsid w:val="00EF5F76"/>
    <w:rsid w:val="00F00C02"/>
    <w:rsid w:val="00F034AA"/>
    <w:rsid w:val="00F034C6"/>
    <w:rsid w:val="00F100E9"/>
    <w:rsid w:val="00F10B03"/>
    <w:rsid w:val="00F11275"/>
    <w:rsid w:val="00F12412"/>
    <w:rsid w:val="00F151A0"/>
    <w:rsid w:val="00F15475"/>
    <w:rsid w:val="00F175EC"/>
    <w:rsid w:val="00F17C81"/>
    <w:rsid w:val="00F20027"/>
    <w:rsid w:val="00F25432"/>
    <w:rsid w:val="00F3050C"/>
    <w:rsid w:val="00F305FF"/>
    <w:rsid w:val="00F415FD"/>
    <w:rsid w:val="00F445ED"/>
    <w:rsid w:val="00F45160"/>
    <w:rsid w:val="00F50037"/>
    <w:rsid w:val="00F51439"/>
    <w:rsid w:val="00F55ED6"/>
    <w:rsid w:val="00F606A8"/>
    <w:rsid w:val="00F62A82"/>
    <w:rsid w:val="00F636BF"/>
    <w:rsid w:val="00F65536"/>
    <w:rsid w:val="00F671DD"/>
    <w:rsid w:val="00F67446"/>
    <w:rsid w:val="00F67DB4"/>
    <w:rsid w:val="00F71BF6"/>
    <w:rsid w:val="00F72817"/>
    <w:rsid w:val="00F74636"/>
    <w:rsid w:val="00F776D1"/>
    <w:rsid w:val="00F8469A"/>
    <w:rsid w:val="00F85AAB"/>
    <w:rsid w:val="00F86065"/>
    <w:rsid w:val="00F8793A"/>
    <w:rsid w:val="00F87F16"/>
    <w:rsid w:val="00F907AC"/>
    <w:rsid w:val="00F92DB9"/>
    <w:rsid w:val="00F92E9D"/>
    <w:rsid w:val="00F9450A"/>
    <w:rsid w:val="00F96568"/>
    <w:rsid w:val="00F968AB"/>
    <w:rsid w:val="00F97B3A"/>
    <w:rsid w:val="00FA4D30"/>
    <w:rsid w:val="00FB07B2"/>
    <w:rsid w:val="00FB20CD"/>
    <w:rsid w:val="00FB2A66"/>
    <w:rsid w:val="00FB4F27"/>
    <w:rsid w:val="00FB7304"/>
    <w:rsid w:val="00FC2AAC"/>
    <w:rsid w:val="00FC4CCD"/>
    <w:rsid w:val="00FC5193"/>
    <w:rsid w:val="00FD09AE"/>
    <w:rsid w:val="00FD607F"/>
    <w:rsid w:val="00FD6AD8"/>
    <w:rsid w:val="00FD6C7C"/>
    <w:rsid w:val="00FE1421"/>
    <w:rsid w:val="00FF1B8F"/>
    <w:rsid w:val="00FF5B36"/>
    <w:rsid w:val="00FF60DB"/>
    <w:rsid w:val="00FF69FC"/>
    <w:rsid w:val="01F0EC6A"/>
    <w:rsid w:val="01F80DCF"/>
    <w:rsid w:val="0230C2CF"/>
    <w:rsid w:val="027AF0E5"/>
    <w:rsid w:val="02D3B6EA"/>
    <w:rsid w:val="0316AC40"/>
    <w:rsid w:val="0343D6C2"/>
    <w:rsid w:val="039758BB"/>
    <w:rsid w:val="04289222"/>
    <w:rsid w:val="042ED340"/>
    <w:rsid w:val="045DF3F8"/>
    <w:rsid w:val="046AC200"/>
    <w:rsid w:val="04ABAAB1"/>
    <w:rsid w:val="05518B73"/>
    <w:rsid w:val="05A44CB9"/>
    <w:rsid w:val="05E8DD53"/>
    <w:rsid w:val="05FD3D2D"/>
    <w:rsid w:val="06AEFB63"/>
    <w:rsid w:val="06BE60B5"/>
    <w:rsid w:val="06ED0F80"/>
    <w:rsid w:val="06F3A4E1"/>
    <w:rsid w:val="0711772A"/>
    <w:rsid w:val="074A07FF"/>
    <w:rsid w:val="07B23AA0"/>
    <w:rsid w:val="07ECBFAA"/>
    <w:rsid w:val="083E05D8"/>
    <w:rsid w:val="089B4333"/>
    <w:rsid w:val="08C4574C"/>
    <w:rsid w:val="08C4D231"/>
    <w:rsid w:val="09163E6D"/>
    <w:rsid w:val="092BDC5F"/>
    <w:rsid w:val="09348220"/>
    <w:rsid w:val="09DB386E"/>
    <w:rsid w:val="0BD58003"/>
    <w:rsid w:val="0BF6339D"/>
    <w:rsid w:val="0C41C2D9"/>
    <w:rsid w:val="0CCDEC5F"/>
    <w:rsid w:val="0D188697"/>
    <w:rsid w:val="0D2F1A8E"/>
    <w:rsid w:val="0D53A883"/>
    <w:rsid w:val="0DB296F5"/>
    <w:rsid w:val="0DB33E4D"/>
    <w:rsid w:val="0E625557"/>
    <w:rsid w:val="0EC51739"/>
    <w:rsid w:val="0ECB5216"/>
    <w:rsid w:val="0FD38751"/>
    <w:rsid w:val="1008C4C7"/>
    <w:rsid w:val="1065296F"/>
    <w:rsid w:val="106E0204"/>
    <w:rsid w:val="109CFF8C"/>
    <w:rsid w:val="10C725C9"/>
    <w:rsid w:val="10E16DBE"/>
    <w:rsid w:val="11A223D7"/>
    <w:rsid w:val="11A86360"/>
    <w:rsid w:val="1220F85F"/>
    <w:rsid w:val="137FDAC1"/>
    <w:rsid w:val="1381B7D1"/>
    <w:rsid w:val="13A4E6BF"/>
    <w:rsid w:val="13F8445A"/>
    <w:rsid w:val="141D6C53"/>
    <w:rsid w:val="14B450A7"/>
    <w:rsid w:val="159BC933"/>
    <w:rsid w:val="15E552D8"/>
    <w:rsid w:val="1622756D"/>
    <w:rsid w:val="1623CADB"/>
    <w:rsid w:val="163CD4DA"/>
    <w:rsid w:val="16FA4D98"/>
    <w:rsid w:val="17066BAF"/>
    <w:rsid w:val="181B569E"/>
    <w:rsid w:val="18A14689"/>
    <w:rsid w:val="18E071C6"/>
    <w:rsid w:val="1928B966"/>
    <w:rsid w:val="1A2C932E"/>
    <w:rsid w:val="1A498B70"/>
    <w:rsid w:val="1A8EE43D"/>
    <w:rsid w:val="1C73A1C7"/>
    <w:rsid w:val="1CEF3B24"/>
    <w:rsid w:val="1D50B18B"/>
    <w:rsid w:val="1D74B7AF"/>
    <w:rsid w:val="1DE4D1F5"/>
    <w:rsid w:val="1E20EB00"/>
    <w:rsid w:val="1E5494FE"/>
    <w:rsid w:val="1F007301"/>
    <w:rsid w:val="1FD6FCBC"/>
    <w:rsid w:val="20AA11BB"/>
    <w:rsid w:val="20BA014F"/>
    <w:rsid w:val="2193C641"/>
    <w:rsid w:val="22801139"/>
    <w:rsid w:val="237E5C85"/>
    <w:rsid w:val="2459569D"/>
    <w:rsid w:val="245EAA94"/>
    <w:rsid w:val="256D7C40"/>
    <w:rsid w:val="25A7C6AF"/>
    <w:rsid w:val="26EA0D51"/>
    <w:rsid w:val="2730BCD1"/>
    <w:rsid w:val="275321F9"/>
    <w:rsid w:val="27AE844E"/>
    <w:rsid w:val="27F8E6C6"/>
    <w:rsid w:val="282F50C8"/>
    <w:rsid w:val="290AEBEE"/>
    <w:rsid w:val="2940A7AD"/>
    <w:rsid w:val="2A340225"/>
    <w:rsid w:val="2A7F1B91"/>
    <w:rsid w:val="2A8E76E2"/>
    <w:rsid w:val="2A96F30D"/>
    <w:rsid w:val="2B3B73F8"/>
    <w:rsid w:val="2C156052"/>
    <w:rsid w:val="2C54A3F6"/>
    <w:rsid w:val="2CB33F82"/>
    <w:rsid w:val="2CCDF202"/>
    <w:rsid w:val="2CD3C454"/>
    <w:rsid w:val="2D236172"/>
    <w:rsid w:val="2D6DA33F"/>
    <w:rsid w:val="2D763C28"/>
    <w:rsid w:val="2DB7BE61"/>
    <w:rsid w:val="2DD411D0"/>
    <w:rsid w:val="2E37FE08"/>
    <w:rsid w:val="2EFD9F8E"/>
    <w:rsid w:val="2F13B20E"/>
    <w:rsid w:val="30554D6C"/>
    <w:rsid w:val="30775BA3"/>
    <w:rsid w:val="30DB1363"/>
    <w:rsid w:val="30E79B20"/>
    <w:rsid w:val="311E213F"/>
    <w:rsid w:val="312E6DD6"/>
    <w:rsid w:val="31B8DCB3"/>
    <w:rsid w:val="3207E7B2"/>
    <w:rsid w:val="3226204E"/>
    <w:rsid w:val="32D97284"/>
    <w:rsid w:val="32DE35DD"/>
    <w:rsid w:val="330F5733"/>
    <w:rsid w:val="33211EC8"/>
    <w:rsid w:val="33BA0E35"/>
    <w:rsid w:val="341D5D56"/>
    <w:rsid w:val="34A6A61E"/>
    <w:rsid w:val="3557482B"/>
    <w:rsid w:val="3576A267"/>
    <w:rsid w:val="35A85F26"/>
    <w:rsid w:val="3668CB6D"/>
    <w:rsid w:val="36AFE8BF"/>
    <w:rsid w:val="3705328F"/>
    <w:rsid w:val="3766BF0D"/>
    <w:rsid w:val="38189921"/>
    <w:rsid w:val="3826B432"/>
    <w:rsid w:val="38BAB943"/>
    <w:rsid w:val="38D2BD6D"/>
    <w:rsid w:val="3944CB9C"/>
    <w:rsid w:val="39F5EA87"/>
    <w:rsid w:val="3A7C7BF6"/>
    <w:rsid w:val="3A93BA39"/>
    <w:rsid w:val="3B68AE1E"/>
    <w:rsid w:val="3B9AEDD9"/>
    <w:rsid w:val="3C14EEA0"/>
    <w:rsid w:val="3C46D133"/>
    <w:rsid w:val="3C64BD4D"/>
    <w:rsid w:val="3CBD20B7"/>
    <w:rsid w:val="3DF53BCD"/>
    <w:rsid w:val="3DF758C9"/>
    <w:rsid w:val="3E6C77A8"/>
    <w:rsid w:val="3EAC40C4"/>
    <w:rsid w:val="3F32E1A9"/>
    <w:rsid w:val="3F5F2380"/>
    <w:rsid w:val="3F61BD04"/>
    <w:rsid w:val="3F745BB5"/>
    <w:rsid w:val="3F816EE5"/>
    <w:rsid w:val="3FA84F6C"/>
    <w:rsid w:val="403C1C8E"/>
    <w:rsid w:val="409FB50F"/>
    <w:rsid w:val="41E89C83"/>
    <w:rsid w:val="4204BD93"/>
    <w:rsid w:val="43094376"/>
    <w:rsid w:val="439E7EFD"/>
    <w:rsid w:val="4447228A"/>
    <w:rsid w:val="448049E3"/>
    <w:rsid w:val="448E85FC"/>
    <w:rsid w:val="44DFCE3C"/>
    <w:rsid w:val="4580474C"/>
    <w:rsid w:val="458E1757"/>
    <w:rsid w:val="4678A505"/>
    <w:rsid w:val="46F2BC3E"/>
    <w:rsid w:val="473FCDBB"/>
    <w:rsid w:val="477179E9"/>
    <w:rsid w:val="47745D70"/>
    <w:rsid w:val="4777073E"/>
    <w:rsid w:val="477FD1FD"/>
    <w:rsid w:val="47AFD5CA"/>
    <w:rsid w:val="47B26B08"/>
    <w:rsid w:val="47F8472A"/>
    <w:rsid w:val="492C986F"/>
    <w:rsid w:val="49A277F4"/>
    <w:rsid w:val="4AA5CA06"/>
    <w:rsid w:val="4AFF1477"/>
    <w:rsid w:val="4B49AF90"/>
    <w:rsid w:val="4B7A5FF7"/>
    <w:rsid w:val="4C573BE1"/>
    <w:rsid w:val="4C6C0658"/>
    <w:rsid w:val="4C706654"/>
    <w:rsid w:val="4D09C0AE"/>
    <w:rsid w:val="4D236262"/>
    <w:rsid w:val="4D3A4EC1"/>
    <w:rsid w:val="4E633DEB"/>
    <w:rsid w:val="4E6CE0D7"/>
    <w:rsid w:val="4ECD2054"/>
    <w:rsid w:val="4ECE84A5"/>
    <w:rsid w:val="4F0CCED6"/>
    <w:rsid w:val="4F5D5E71"/>
    <w:rsid w:val="4F868F2A"/>
    <w:rsid w:val="5081152B"/>
    <w:rsid w:val="508C804F"/>
    <w:rsid w:val="50BBE2CC"/>
    <w:rsid w:val="5179A8D6"/>
    <w:rsid w:val="51988BC5"/>
    <w:rsid w:val="51DE8E8E"/>
    <w:rsid w:val="51DEA0CA"/>
    <w:rsid w:val="51F5B22B"/>
    <w:rsid w:val="5201B692"/>
    <w:rsid w:val="52085F5A"/>
    <w:rsid w:val="525E406D"/>
    <w:rsid w:val="5289946E"/>
    <w:rsid w:val="52C3512F"/>
    <w:rsid w:val="53A6C4A7"/>
    <w:rsid w:val="53F5CA5C"/>
    <w:rsid w:val="54038CC2"/>
    <w:rsid w:val="5452ABE7"/>
    <w:rsid w:val="54993A0C"/>
    <w:rsid w:val="549BF610"/>
    <w:rsid w:val="55335C2B"/>
    <w:rsid w:val="55DB144C"/>
    <w:rsid w:val="563E5674"/>
    <w:rsid w:val="568D89B2"/>
    <w:rsid w:val="56AE4CB6"/>
    <w:rsid w:val="57D49E92"/>
    <w:rsid w:val="58775D33"/>
    <w:rsid w:val="58A96FAB"/>
    <w:rsid w:val="58BFFA42"/>
    <w:rsid w:val="58DC7B83"/>
    <w:rsid w:val="590ED646"/>
    <w:rsid w:val="5971229D"/>
    <w:rsid w:val="59DCF9CA"/>
    <w:rsid w:val="59E74BFD"/>
    <w:rsid w:val="5B39F602"/>
    <w:rsid w:val="5B40CFC3"/>
    <w:rsid w:val="5B4EE378"/>
    <w:rsid w:val="5BF56574"/>
    <w:rsid w:val="5BF97757"/>
    <w:rsid w:val="5C18C3E9"/>
    <w:rsid w:val="5D1E1DBC"/>
    <w:rsid w:val="5D1E75AB"/>
    <w:rsid w:val="5D6DC5A3"/>
    <w:rsid w:val="5DE009D1"/>
    <w:rsid w:val="5E5C8002"/>
    <w:rsid w:val="5EA61E38"/>
    <w:rsid w:val="5FEE20D6"/>
    <w:rsid w:val="6088FF6B"/>
    <w:rsid w:val="60B9C98C"/>
    <w:rsid w:val="61D6520E"/>
    <w:rsid w:val="61FE2637"/>
    <w:rsid w:val="621177BC"/>
    <w:rsid w:val="6228F05D"/>
    <w:rsid w:val="62934059"/>
    <w:rsid w:val="637A693D"/>
    <w:rsid w:val="647B09E4"/>
    <w:rsid w:val="65C60B74"/>
    <w:rsid w:val="65FCCBD5"/>
    <w:rsid w:val="663D2185"/>
    <w:rsid w:val="6645AA37"/>
    <w:rsid w:val="665723A4"/>
    <w:rsid w:val="66A710D4"/>
    <w:rsid w:val="671CE2E3"/>
    <w:rsid w:val="674E1FCF"/>
    <w:rsid w:val="67C11501"/>
    <w:rsid w:val="6918C9B0"/>
    <w:rsid w:val="694A5446"/>
    <w:rsid w:val="6AC23499"/>
    <w:rsid w:val="6AF0693E"/>
    <w:rsid w:val="6BDA5BA8"/>
    <w:rsid w:val="6CC52A91"/>
    <w:rsid w:val="6E07B8AA"/>
    <w:rsid w:val="6ED026D2"/>
    <w:rsid w:val="6F0B6836"/>
    <w:rsid w:val="6F83B55E"/>
    <w:rsid w:val="6F8A8748"/>
    <w:rsid w:val="71836D16"/>
    <w:rsid w:val="71BB684D"/>
    <w:rsid w:val="71CFF272"/>
    <w:rsid w:val="720EB404"/>
    <w:rsid w:val="722A68EC"/>
    <w:rsid w:val="725D8ED1"/>
    <w:rsid w:val="732729A8"/>
    <w:rsid w:val="7332510B"/>
    <w:rsid w:val="73FF17FA"/>
    <w:rsid w:val="749CE96E"/>
    <w:rsid w:val="74CF4A19"/>
    <w:rsid w:val="75043D93"/>
    <w:rsid w:val="765920C4"/>
    <w:rsid w:val="76651CAE"/>
    <w:rsid w:val="76F11BCA"/>
    <w:rsid w:val="7707F541"/>
    <w:rsid w:val="77AA9F80"/>
    <w:rsid w:val="77C77185"/>
    <w:rsid w:val="77D3075E"/>
    <w:rsid w:val="7841697C"/>
    <w:rsid w:val="78D7CF0B"/>
    <w:rsid w:val="78F7E76B"/>
    <w:rsid w:val="79387102"/>
    <w:rsid w:val="797C55A9"/>
    <w:rsid w:val="79899023"/>
    <w:rsid w:val="79B3B74C"/>
    <w:rsid w:val="79F84747"/>
    <w:rsid w:val="7A28BCF1"/>
    <w:rsid w:val="7A34EAFB"/>
    <w:rsid w:val="7A98C187"/>
    <w:rsid w:val="7AAD761D"/>
    <w:rsid w:val="7B30CC08"/>
    <w:rsid w:val="7B4495AF"/>
    <w:rsid w:val="7BB49810"/>
    <w:rsid w:val="7BB7AED5"/>
    <w:rsid w:val="7D01441D"/>
    <w:rsid w:val="7D126973"/>
    <w:rsid w:val="7D596BB8"/>
    <w:rsid w:val="7DF93B47"/>
    <w:rsid w:val="7DFA006E"/>
    <w:rsid w:val="7E678BC6"/>
    <w:rsid w:val="7EAD1FEF"/>
    <w:rsid w:val="7F2AB098"/>
    <w:rsid w:val="7F9BBD24"/>
    <w:rsid w:val="7FE038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5650"/>
  <w15:chartTrackingRefBased/>
  <w15:docId w15:val="{727ABFE5-97A4-4E3B-BBA9-4767DEBD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E5E"/>
  </w:style>
  <w:style w:type="paragraph" w:styleId="Nagwek1">
    <w:name w:val="heading 1"/>
    <w:basedOn w:val="Normalny"/>
    <w:next w:val="Normalny"/>
    <w:link w:val="Nagwek1Znak"/>
    <w:uiPriority w:val="9"/>
    <w:qFormat/>
    <w:rsid w:val="00946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46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946DE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46DE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46DE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46DE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46DE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46DE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46DE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6D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46D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946D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46D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46D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46D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46D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46D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46DE4"/>
    <w:rPr>
      <w:rFonts w:eastAsiaTheme="majorEastAsia" w:cstheme="majorBidi"/>
      <w:color w:val="272727" w:themeColor="text1" w:themeTint="D8"/>
    </w:rPr>
  </w:style>
  <w:style w:type="paragraph" w:styleId="Tytu">
    <w:name w:val="Title"/>
    <w:basedOn w:val="Normalny"/>
    <w:next w:val="Normalny"/>
    <w:link w:val="TytuZnak"/>
    <w:uiPriority w:val="10"/>
    <w:qFormat/>
    <w:rsid w:val="00946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6D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46DE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46D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46DE4"/>
    <w:pPr>
      <w:spacing w:before="160"/>
      <w:jc w:val="center"/>
    </w:pPr>
    <w:rPr>
      <w:i/>
      <w:iCs/>
      <w:color w:val="404040" w:themeColor="text1" w:themeTint="BF"/>
    </w:rPr>
  </w:style>
  <w:style w:type="character" w:customStyle="1" w:styleId="CytatZnak">
    <w:name w:val="Cytat Znak"/>
    <w:basedOn w:val="Domylnaczcionkaakapitu"/>
    <w:link w:val="Cytat"/>
    <w:uiPriority w:val="29"/>
    <w:rsid w:val="00946DE4"/>
    <w:rPr>
      <w:i/>
      <w:iCs/>
      <w:color w:val="404040" w:themeColor="text1" w:themeTint="BF"/>
    </w:rPr>
  </w:style>
  <w:style w:type="paragraph" w:styleId="Akapitzlist">
    <w:name w:val="List Paragraph"/>
    <w:basedOn w:val="Normalny"/>
    <w:uiPriority w:val="34"/>
    <w:qFormat/>
    <w:rsid w:val="00946DE4"/>
    <w:pPr>
      <w:ind w:left="720"/>
      <w:contextualSpacing/>
    </w:pPr>
  </w:style>
  <w:style w:type="character" w:styleId="Wyrnienieintensywne">
    <w:name w:val="Intense Emphasis"/>
    <w:basedOn w:val="Domylnaczcionkaakapitu"/>
    <w:uiPriority w:val="21"/>
    <w:qFormat/>
    <w:rsid w:val="00946DE4"/>
    <w:rPr>
      <w:i/>
      <w:iCs/>
      <w:color w:val="0F4761" w:themeColor="accent1" w:themeShade="BF"/>
    </w:rPr>
  </w:style>
  <w:style w:type="paragraph" w:styleId="Cytatintensywny">
    <w:name w:val="Intense Quote"/>
    <w:basedOn w:val="Normalny"/>
    <w:next w:val="Normalny"/>
    <w:link w:val="CytatintensywnyZnak"/>
    <w:uiPriority w:val="30"/>
    <w:qFormat/>
    <w:rsid w:val="00946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46DE4"/>
    <w:rPr>
      <w:i/>
      <w:iCs/>
      <w:color w:val="0F4761" w:themeColor="accent1" w:themeShade="BF"/>
    </w:rPr>
  </w:style>
  <w:style w:type="character" w:styleId="Odwoanieintensywne">
    <w:name w:val="Intense Reference"/>
    <w:basedOn w:val="Domylnaczcionkaakapitu"/>
    <w:uiPriority w:val="32"/>
    <w:qFormat/>
    <w:rsid w:val="00946DE4"/>
    <w:rPr>
      <w:b/>
      <w:bCs/>
      <w:smallCaps/>
      <w:color w:val="0F4761" w:themeColor="accent1" w:themeShade="BF"/>
      <w:spacing w:val="5"/>
    </w:rPr>
  </w:style>
  <w:style w:type="character" w:styleId="Pogrubienie">
    <w:name w:val="Strong"/>
    <w:basedOn w:val="Domylnaczcionkaakapitu"/>
    <w:uiPriority w:val="22"/>
    <w:qFormat/>
    <w:rsid w:val="00116E5E"/>
    <w:rPr>
      <w:b/>
      <w:bCs/>
    </w:rPr>
  </w:style>
  <w:style w:type="paragraph" w:styleId="NormalnyWeb">
    <w:name w:val="Normal (Web)"/>
    <w:basedOn w:val="Normalny"/>
    <w:uiPriority w:val="99"/>
    <w:semiHidden/>
    <w:unhideWhenUsed/>
    <w:rsid w:val="00116E5E"/>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1449D1"/>
    <w:rPr>
      <w:sz w:val="16"/>
      <w:szCs w:val="16"/>
    </w:rPr>
  </w:style>
  <w:style w:type="paragraph" w:styleId="Tekstkomentarza">
    <w:name w:val="annotation text"/>
    <w:basedOn w:val="Normalny"/>
    <w:link w:val="TekstkomentarzaZnak"/>
    <w:uiPriority w:val="99"/>
    <w:unhideWhenUsed/>
    <w:rsid w:val="001449D1"/>
    <w:pPr>
      <w:spacing w:line="240" w:lineRule="auto"/>
    </w:pPr>
    <w:rPr>
      <w:sz w:val="20"/>
      <w:szCs w:val="20"/>
    </w:rPr>
  </w:style>
  <w:style w:type="character" w:customStyle="1" w:styleId="TekstkomentarzaZnak">
    <w:name w:val="Tekst komentarza Znak"/>
    <w:basedOn w:val="Domylnaczcionkaakapitu"/>
    <w:link w:val="Tekstkomentarza"/>
    <w:uiPriority w:val="99"/>
    <w:rsid w:val="001449D1"/>
    <w:rPr>
      <w:sz w:val="20"/>
      <w:szCs w:val="20"/>
    </w:rPr>
  </w:style>
  <w:style w:type="paragraph" w:styleId="Tematkomentarza">
    <w:name w:val="annotation subject"/>
    <w:basedOn w:val="Tekstkomentarza"/>
    <w:next w:val="Tekstkomentarza"/>
    <w:link w:val="TematkomentarzaZnak"/>
    <w:uiPriority w:val="99"/>
    <w:semiHidden/>
    <w:unhideWhenUsed/>
    <w:rsid w:val="001449D1"/>
    <w:rPr>
      <w:b/>
      <w:bCs/>
    </w:rPr>
  </w:style>
  <w:style w:type="character" w:customStyle="1" w:styleId="TematkomentarzaZnak">
    <w:name w:val="Temat komentarza Znak"/>
    <w:basedOn w:val="TekstkomentarzaZnak"/>
    <w:link w:val="Tematkomentarza"/>
    <w:uiPriority w:val="99"/>
    <w:semiHidden/>
    <w:rsid w:val="001449D1"/>
    <w:rPr>
      <w:b/>
      <w:bCs/>
      <w:sz w:val="20"/>
      <w:szCs w:val="20"/>
    </w:rPr>
  </w:style>
  <w:style w:type="paragraph" w:styleId="Nagwek">
    <w:name w:val="header"/>
    <w:basedOn w:val="Normalny"/>
    <w:link w:val="NagwekZnak"/>
    <w:uiPriority w:val="99"/>
    <w:unhideWhenUsed/>
    <w:rsid w:val="00A258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5825"/>
  </w:style>
  <w:style w:type="paragraph" w:styleId="Stopka">
    <w:name w:val="footer"/>
    <w:basedOn w:val="Normalny"/>
    <w:link w:val="StopkaZnak"/>
    <w:uiPriority w:val="99"/>
    <w:unhideWhenUsed/>
    <w:rsid w:val="00A258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825"/>
  </w:style>
  <w:style w:type="paragraph" w:styleId="Tekstprzypisudolnego">
    <w:name w:val="footnote text"/>
    <w:basedOn w:val="Normalny"/>
    <w:link w:val="TekstprzypisudolnegoZnak"/>
    <w:uiPriority w:val="99"/>
    <w:semiHidden/>
    <w:unhideWhenUsed/>
    <w:rsid w:val="00A258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5825"/>
    <w:rPr>
      <w:sz w:val="20"/>
      <w:szCs w:val="20"/>
    </w:rPr>
  </w:style>
  <w:style w:type="character" w:styleId="Odwoanieprzypisudolnego">
    <w:name w:val="footnote reference"/>
    <w:basedOn w:val="Domylnaczcionkaakapitu"/>
    <w:uiPriority w:val="99"/>
    <w:semiHidden/>
    <w:unhideWhenUsed/>
    <w:rsid w:val="00A25825"/>
    <w:rPr>
      <w:vertAlign w:val="superscript"/>
    </w:rPr>
  </w:style>
  <w:style w:type="paragraph" w:styleId="Poprawka">
    <w:name w:val="Revision"/>
    <w:hidden/>
    <w:uiPriority w:val="99"/>
    <w:semiHidden/>
    <w:rsid w:val="00972045"/>
    <w:pPr>
      <w:spacing w:after="0" w:line="240" w:lineRule="auto"/>
    </w:pPr>
  </w:style>
  <w:style w:type="table" w:styleId="Tabela-Siatka">
    <w:name w:val="Table Grid"/>
    <w:basedOn w:val="Standardowy"/>
    <w:uiPriority w:val="59"/>
    <w:rsid w:val="00246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3A7F1F"/>
    <w:rPr>
      <w:color w:val="467886" w:themeColor="hyperlink"/>
      <w:u w:val="single"/>
    </w:rPr>
  </w:style>
  <w:style w:type="character" w:styleId="Nierozpoznanawzmianka">
    <w:name w:val="Unresolved Mention"/>
    <w:basedOn w:val="Domylnaczcionkaakapitu"/>
    <w:uiPriority w:val="99"/>
    <w:semiHidden/>
    <w:unhideWhenUsed/>
    <w:rsid w:val="003A7F1F"/>
    <w:rPr>
      <w:color w:val="605E5C"/>
      <w:shd w:val="clear" w:color="auto" w:fill="E1DFDD"/>
    </w:rPr>
  </w:style>
  <w:style w:type="character" w:styleId="Wzmianka">
    <w:name w:val="Mention"/>
    <w:basedOn w:val="Domylnaczcionkaakapitu"/>
    <w:uiPriority w:val="99"/>
    <w:unhideWhenUsed/>
    <w:rsid w:val="004C1806"/>
    <w:rPr>
      <w:color w:val="2B579A"/>
      <w:shd w:val="clear" w:color="auto" w:fill="E1DFDD"/>
    </w:rPr>
  </w:style>
  <w:style w:type="paragraph" w:customStyle="1" w:styleId="paragraph">
    <w:name w:val="paragraph"/>
    <w:basedOn w:val="Normalny"/>
    <w:uiPriority w:val="1"/>
    <w:rsid w:val="0051056F"/>
    <w:pPr>
      <w:spacing w:beforeAutospacing="1" w:afterAutospacing="1" w:line="240" w:lineRule="auto"/>
    </w:pPr>
    <w:rPr>
      <w:rFonts w:eastAsiaTheme="minorEastAsia"/>
      <w:lang w:eastAsia="pl-PL"/>
    </w:rPr>
  </w:style>
  <w:style w:type="character" w:customStyle="1" w:styleId="normaltextrun">
    <w:name w:val="normaltextrun"/>
    <w:basedOn w:val="Domylnaczcionkaakapitu"/>
    <w:uiPriority w:val="1"/>
    <w:rsid w:val="004E13A4"/>
    <w:rPr>
      <w:rFonts w:asciiTheme="minorHAnsi" w:eastAsiaTheme="minorEastAsia" w:hAnsiTheme="minorHAnsi" w:cstheme="minorBidi"/>
      <w:sz w:val="24"/>
      <w:szCs w:val="24"/>
    </w:rPr>
  </w:style>
  <w:style w:type="paragraph" w:styleId="Tekstprzypisukocowego">
    <w:name w:val="endnote text"/>
    <w:basedOn w:val="Normalny"/>
    <w:link w:val="TekstprzypisukocowegoZnak"/>
    <w:uiPriority w:val="99"/>
    <w:semiHidden/>
    <w:unhideWhenUsed/>
    <w:rsid w:val="00AC14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14A4"/>
    <w:rPr>
      <w:sz w:val="20"/>
      <w:szCs w:val="20"/>
    </w:rPr>
  </w:style>
  <w:style w:type="character" w:styleId="Odwoanieprzypisukocowego">
    <w:name w:val="endnote reference"/>
    <w:basedOn w:val="Domylnaczcionkaakapitu"/>
    <w:uiPriority w:val="99"/>
    <w:semiHidden/>
    <w:unhideWhenUsed/>
    <w:rsid w:val="00AC1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7520">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7">
          <w:marLeft w:val="0"/>
          <w:marRight w:val="0"/>
          <w:marTop w:val="0"/>
          <w:marBottom w:val="0"/>
          <w:divBdr>
            <w:top w:val="none" w:sz="0" w:space="0" w:color="auto"/>
            <w:left w:val="none" w:sz="0" w:space="0" w:color="auto"/>
            <w:bottom w:val="none" w:sz="0" w:space="0" w:color="auto"/>
            <w:right w:val="none" w:sz="0" w:space="0" w:color="auto"/>
          </w:divBdr>
          <w:divsChild>
            <w:div w:id="386952125">
              <w:marLeft w:val="0"/>
              <w:marRight w:val="0"/>
              <w:marTop w:val="0"/>
              <w:marBottom w:val="0"/>
              <w:divBdr>
                <w:top w:val="none" w:sz="0" w:space="0" w:color="auto"/>
                <w:left w:val="none" w:sz="0" w:space="0" w:color="auto"/>
                <w:bottom w:val="none" w:sz="0" w:space="0" w:color="auto"/>
                <w:right w:val="none" w:sz="0" w:space="0" w:color="auto"/>
              </w:divBdr>
              <w:divsChild>
                <w:div w:id="2141995784">
                  <w:marLeft w:val="0"/>
                  <w:marRight w:val="0"/>
                  <w:marTop w:val="0"/>
                  <w:marBottom w:val="0"/>
                  <w:divBdr>
                    <w:top w:val="none" w:sz="0" w:space="0" w:color="auto"/>
                    <w:left w:val="none" w:sz="0" w:space="0" w:color="auto"/>
                    <w:bottom w:val="none" w:sz="0" w:space="0" w:color="auto"/>
                    <w:right w:val="none" w:sz="0" w:space="0" w:color="auto"/>
                  </w:divBdr>
                  <w:divsChild>
                    <w:div w:id="1260412574">
                      <w:marLeft w:val="0"/>
                      <w:marRight w:val="0"/>
                      <w:marTop w:val="0"/>
                      <w:marBottom w:val="0"/>
                      <w:divBdr>
                        <w:top w:val="none" w:sz="0" w:space="0" w:color="auto"/>
                        <w:left w:val="none" w:sz="0" w:space="0" w:color="auto"/>
                        <w:bottom w:val="none" w:sz="0" w:space="0" w:color="auto"/>
                        <w:right w:val="none" w:sz="0" w:space="0" w:color="auto"/>
                      </w:divBdr>
                      <w:divsChild>
                        <w:div w:id="2027555706">
                          <w:marLeft w:val="0"/>
                          <w:marRight w:val="0"/>
                          <w:marTop w:val="0"/>
                          <w:marBottom w:val="0"/>
                          <w:divBdr>
                            <w:top w:val="none" w:sz="0" w:space="0" w:color="auto"/>
                            <w:left w:val="none" w:sz="0" w:space="0" w:color="auto"/>
                            <w:bottom w:val="none" w:sz="0" w:space="0" w:color="auto"/>
                            <w:right w:val="none" w:sz="0" w:space="0" w:color="auto"/>
                          </w:divBdr>
                          <w:divsChild>
                            <w:div w:id="21108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5801">
      <w:bodyDiv w:val="1"/>
      <w:marLeft w:val="0"/>
      <w:marRight w:val="0"/>
      <w:marTop w:val="0"/>
      <w:marBottom w:val="0"/>
      <w:divBdr>
        <w:top w:val="none" w:sz="0" w:space="0" w:color="auto"/>
        <w:left w:val="none" w:sz="0" w:space="0" w:color="auto"/>
        <w:bottom w:val="none" w:sz="0" w:space="0" w:color="auto"/>
        <w:right w:val="none" w:sz="0" w:space="0" w:color="auto"/>
      </w:divBdr>
      <w:divsChild>
        <w:div w:id="1982347935">
          <w:marLeft w:val="0"/>
          <w:marRight w:val="0"/>
          <w:marTop w:val="0"/>
          <w:marBottom w:val="0"/>
          <w:divBdr>
            <w:top w:val="none" w:sz="0" w:space="0" w:color="auto"/>
            <w:left w:val="none" w:sz="0" w:space="0" w:color="auto"/>
            <w:bottom w:val="none" w:sz="0" w:space="0" w:color="auto"/>
            <w:right w:val="none" w:sz="0" w:space="0" w:color="auto"/>
          </w:divBdr>
        </w:div>
      </w:divsChild>
    </w:div>
    <w:div w:id="169491258">
      <w:bodyDiv w:val="1"/>
      <w:marLeft w:val="0"/>
      <w:marRight w:val="0"/>
      <w:marTop w:val="0"/>
      <w:marBottom w:val="0"/>
      <w:divBdr>
        <w:top w:val="none" w:sz="0" w:space="0" w:color="auto"/>
        <w:left w:val="none" w:sz="0" w:space="0" w:color="auto"/>
        <w:bottom w:val="none" w:sz="0" w:space="0" w:color="auto"/>
        <w:right w:val="none" w:sz="0" w:space="0" w:color="auto"/>
      </w:divBdr>
      <w:divsChild>
        <w:div w:id="384135883">
          <w:marLeft w:val="0"/>
          <w:marRight w:val="0"/>
          <w:marTop w:val="0"/>
          <w:marBottom w:val="450"/>
          <w:divBdr>
            <w:top w:val="none" w:sz="0" w:space="0" w:color="auto"/>
            <w:left w:val="none" w:sz="0" w:space="0" w:color="auto"/>
            <w:bottom w:val="none" w:sz="0" w:space="0" w:color="auto"/>
            <w:right w:val="none" w:sz="0" w:space="0" w:color="auto"/>
          </w:divBdr>
          <w:divsChild>
            <w:div w:id="1670597284">
              <w:marLeft w:val="0"/>
              <w:marRight w:val="0"/>
              <w:marTop w:val="0"/>
              <w:marBottom w:val="450"/>
              <w:divBdr>
                <w:top w:val="none" w:sz="0" w:space="0" w:color="auto"/>
                <w:left w:val="none" w:sz="0" w:space="0" w:color="auto"/>
                <w:bottom w:val="none" w:sz="0" w:space="0" w:color="auto"/>
                <w:right w:val="none" w:sz="0" w:space="0" w:color="auto"/>
              </w:divBdr>
            </w:div>
          </w:divsChild>
        </w:div>
        <w:div w:id="445126459">
          <w:marLeft w:val="0"/>
          <w:marRight w:val="0"/>
          <w:marTop w:val="0"/>
          <w:marBottom w:val="450"/>
          <w:divBdr>
            <w:top w:val="none" w:sz="0" w:space="0" w:color="auto"/>
            <w:left w:val="none" w:sz="0" w:space="0" w:color="auto"/>
            <w:bottom w:val="none" w:sz="0" w:space="0" w:color="auto"/>
            <w:right w:val="none" w:sz="0" w:space="0" w:color="auto"/>
          </w:divBdr>
          <w:divsChild>
            <w:div w:id="469710058">
              <w:marLeft w:val="0"/>
              <w:marRight w:val="0"/>
              <w:marTop w:val="0"/>
              <w:marBottom w:val="450"/>
              <w:divBdr>
                <w:top w:val="none" w:sz="0" w:space="0" w:color="auto"/>
                <w:left w:val="none" w:sz="0" w:space="0" w:color="auto"/>
                <w:bottom w:val="none" w:sz="0" w:space="0" w:color="auto"/>
                <w:right w:val="none" w:sz="0" w:space="0" w:color="auto"/>
              </w:divBdr>
            </w:div>
          </w:divsChild>
        </w:div>
        <w:div w:id="616638841">
          <w:marLeft w:val="0"/>
          <w:marRight w:val="0"/>
          <w:marTop w:val="0"/>
          <w:marBottom w:val="45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
          </w:divsChild>
        </w:div>
        <w:div w:id="974868591">
          <w:marLeft w:val="0"/>
          <w:marRight w:val="0"/>
          <w:marTop w:val="0"/>
          <w:marBottom w:val="450"/>
          <w:divBdr>
            <w:top w:val="none" w:sz="0" w:space="0" w:color="auto"/>
            <w:left w:val="none" w:sz="0" w:space="0" w:color="auto"/>
            <w:bottom w:val="none" w:sz="0" w:space="0" w:color="auto"/>
            <w:right w:val="none" w:sz="0" w:space="0" w:color="auto"/>
          </w:divBdr>
          <w:divsChild>
            <w:div w:id="594748653">
              <w:marLeft w:val="0"/>
              <w:marRight w:val="0"/>
              <w:marTop w:val="0"/>
              <w:marBottom w:val="450"/>
              <w:divBdr>
                <w:top w:val="none" w:sz="0" w:space="0" w:color="auto"/>
                <w:left w:val="none" w:sz="0" w:space="0" w:color="auto"/>
                <w:bottom w:val="none" w:sz="0" w:space="0" w:color="auto"/>
                <w:right w:val="none" w:sz="0" w:space="0" w:color="auto"/>
              </w:divBdr>
            </w:div>
          </w:divsChild>
        </w:div>
        <w:div w:id="1129054632">
          <w:marLeft w:val="0"/>
          <w:marRight w:val="0"/>
          <w:marTop w:val="0"/>
          <w:marBottom w:val="450"/>
          <w:divBdr>
            <w:top w:val="none" w:sz="0" w:space="0" w:color="auto"/>
            <w:left w:val="none" w:sz="0" w:space="0" w:color="auto"/>
            <w:bottom w:val="none" w:sz="0" w:space="0" w:color="auto"/>
            <w:right w:val="none" w:sz="0" w:space="0" w:color="auto"/>
          </w:divBdr>
          <w:divsChild>
            <w:div w:id="1407459799">
              <w:marLeft w:val="0"/>
              <w:marRight w:val="0"/>
              <w:marTop w:val="0"/>
              <w:marBottom w:val="0"/>
              <w:divBdr>
                <w:top w:val="none" w:sz="0" w:space="0" w:color="auto"/>
                <w:left w:val="none" w:sz="0" w:space="0" w:color="auto"/>
                <w:bottom w:val="none" w:sz="0" w:space="0" w:color="auto"/>
                <w:right w:val="none" w:sz="0" w:space="0" w:color="auto"/>
              </w:divBdr>
            </w:div>
          </w:divsChild>
        </w:div>
        <w:div w:id="1134298660">
          <w:marLeft w:val="0"/>
          <w:marRight w:val="0"/>
          <w:marTop w:val="0"/>
          <w:marBottom w:val="450"/>
          <w:divBdr>
            <w:top w:val="none" w:sz="0" w:space="0" w:color="auto"/>
            <w:left w:val="none" w:sz="0" w:space="0" w:color="auto"/>
            <w:bottom w:val="none" w:sz="0" w:space="0" w:color="auto"/>
            <w:right w:val="none" w:sz="0" w:space="0" w:color="auto"/>
          </w:divBdr>
          <w:divsChild>
            <w:div w:id="54865324">
              <w:marLeft w:val="0"/>
              <w:marRight w:val="0"/>
              <w:marTop w:val="0"/>
              <w:marBottom w:val="450"/>
              <w:divBdr>
                <w:top w:val="none" w:sz="0" w:space="0" w:color="auto"/>
                <w:left w:val="none" w:sz="0" w:space="0" w:color="auto"/>
                <w:bottom w:val="none" w:sz="0" w:space="0" w:color="auto"/>
                <w:right w:val="none" w:sz="0" w:space="0" w:color="auto"/>
              </w:divBdr>
            </w:div>
          </w:divsChild>
        </w:div>
        <w:div w:id="1382633254">
          <w:marLeft w:val="0"/>
          <w:marRight w:val="0"/>
          <w:marTop w:val="0"/>
          <w:marBottom w:val="450"/>
          <w:divBdr>
            <w:top w:val="none" w:sz="0" w:space="0" w:color="auto"/>
            <w:left w:val="none" w:sz="0" w:space="0" w:color="auto"/>
            <w:bottom w:val="none" w:sz="0" w:space="0" w:color="auto"/>
            <w:right w:val="none" w:sz="0" w:space="0" w:color="auto"/>
          </w:divBdr>
          <w:divsChild>
            <w:div w:id="1172337868">
              <w:marLeft w:val="0"/>
              <w:marRight w:val="0"/>
              <w:marTop w:val="0"/>
              <w:marBottom w:val="0"/>
              <w:divBdr>
                <w:top w:val="none" w:sz="0" w:space="0" w:color="auto"/>
                <w:left w:val="none" w:sz="0" w:space="0" w:color="auto"/>
                <w:bottom w:val="none" w:sz="0" w:space="0" w:color="auto"/>
                <w:right w:val="none" w:sz="0" w:space="0" w:color="auto"/>
              </w:divBdr>
            </w:div>
          </w:divsChild>
        </w:div>
        <w:div w:id="2116511687">
          <w:marLeft w:val="0"/>
          <w:marRight w:val="0"/>
          <w:marTop w:val="0"/>
          <w:marBottom w:val="450"/>
          <w:divBdr>
            <w:top w:val="none" w:sz="0" w:space="0" w:color="auto"/>
            <w:left w:val="none" w:sz="0" w:space="0" w:color="auto"/>
            <w:bottom w:val="none" w:sz="0" w:space="0" w:color="auto"/>
            <w:right w:val="none" w:sz="0" w:space="0" w:color="auto"/>
          </w:divBdr>
          <w:divsChild>
            <w:div w:id="129832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48078448">
      <w:bodyDiv w:val="1"/>
      <w:marLeft w:val="0"/>
      <w:marRight w:val="0"/>
      <w:marTop w:val="0"/>
      <w:marBottom w:val="0"/>
      <w:divBdr>
        <w:top w:val="none" w:sz="0" w:space="0" w:color="auto"/>
        <w:left w:val="none" w:sz="0" w:space="0" w:color="auto"/>
        <w:bottom w:val="none" w:sz="0" w:space="0" w:color="auto"/>
        <w:right w:val="none" w:sz="0" w:space="0" w:color="auto"/>
      </w:divBdr>
    </w:div>
    <w:div w:id="294530041">
      <w:bodyDiv w:val="1"/>
      <w:marLeft w:val="0"/>
      <w:marRight w:val="0"/>
      <w:marTop w:val="0"/>
      <w:marBottom w:val="0"/>
      <w:divBdr>
        <w:top w:val="none" w:sz="0" w:space="0" w:color="auto"/>
        <w:left w:val="none" w:sz="0" w:space="0" w:color="auto"/>
        <w:bottom w:val="none" w:sz="0" w:space="0" w:color="auto"/>
        <w:right w:val="none" w:sz="0" w:space="0" w:color="auto"/>
      </w:divBdr>
    </w:div>
    <w:div w:id="305474684">
      <w:bodyDiv w:val="1"/>
      <w:marLeft w:val="0"/>
      <w:marRight w:val="0"/>
      <w:marTop w:val="0"/>
      <w:marBottom w:val="0"/>
      <w:divBdr>
        <w:top w:val="none" w:sz="0" w:space="0" w:color="auto"/>
        <w:left w:val="none" w:sz="0" w:space="0" w:color="auto"/>
        <w:bottom w:val="none" w:sz="0" w:space="0" w:color="auto"/>
        <w:right w:val="none" w:sz="0" w:space="0" w:color="auto"/>
      </w:divBdr>
    </w:div>
    <w:div w:id="554203136">
      <w:bodyDiv w:val="1"/>
      <w:marLeft w:val="0"/>
      <w:marRight w:val="0"/>
      <w:marTop w:val="0"/>
      <w:marBottom w:val="0"/>
      <w:divBdr>
        <w:top w:val="none" w:sz="0" w:space="0" w:color="auto"/>
        <w:left w:val="none" w:sz="0" w:space="0" w:color="auto"/>
        <w:bottom w:val="none" w:sz="0" w:space="0" w:color="auto"/>
        <w:right w:val="none" w:sz="0" w:space="0" w:color="auto"/>
      </w:divBdr>
    </w:div>
    <w:div w:id="707680944">
      <w:bodyDiv w:val="1"/>
      <w:marLeft w:val="0"/>
      <w:marRight w:val="0"/>
      <w:marTop w:val="0"/>
      <w:marBottom w:val="0"/>
      <w:divBdr>
        <w:top w:val="none" w:sz="0" w:space="0" w:color="auto"/>
        <w:left w:val="none" w:sz="0" w:space="0" w:color="auto"/>
        <w:bottom w:val="none" w:sz="0" w:space="0" w:color="auto"/>
        <w:right w:val="none" w:sz="0" w:space="0" w:color="auto"/>
      </w:divBdr>
    </w:div>
    <w:div w:id="903414080">
      <w:bodyDiv w:val="1"/>
      <w:marLeft w:val="0"/>
      <w:marRight w:val="0"/>
      <w:marTop w:val="0"/>
      <w:marBottom w:val="0"/>
      <w:divBdr>
        <w:top w:val="none" w:sz="0" w:space="0" w:color="auto"/>
        <w:left w:val="none" w:sz="0" w:space="0" w:color="auto"/>
        <w:bottom w:val="none" w:sz="0" w:space="0" w:color="auto"/>
        <w:right w:val="none" w:sz="0" w:space="0" w:color="auto"/>
      </w:divBdr>
    </w:div>
    <w:div w:id="945623423">
      <w:bodyDiv w:val="1"/>
      <w:marLeft w:val="0"/>
      <w:marRight w:val="0"/>
      <w:marTop w:val="0"/>
      <w:marBottom w:val="0"/>
      <w:divBdr>
        <w:top w:val="none" w:sz="0" w:space="0" w:color="auto"/>
        <w:left w:val="none" w:sz="0" w:space="0" w:color="auto"/>
        <w:bottom w:val="none" w:sz="0" w:space="0" w:color="auto"/>
        <w:right w:val="none" w:sz="0" w:space="0" w:color="auto"/>
      </w:divBdr>
    </w:div>
    <w:div w:id="1022852934">
      <w:bodyDiv w:val="1"/>
      <w:marLeft w:val="0"/>
      <w:marRight w:val="0"/>
      <w:marTop w:val="0"/>
      <w:marBottom w:val="0"/>
      <w:divBdr>
        <w:top w:val="none" w:sz="0" w:space="0" w:color="auto"/>
        <w:left w:val="none" w:sz="0" w:space="0" w:color="auto"/>
        <w:bottom w:val="none" w:sz="0" w:space="0" w:color="auto"/>
        <w:right w:val="none" w:sz="0" w:space="0" w:color="auto"/>
      </w:divBdr>
      <w:divsChild>
        <w:div w:id="137502313">
          <w:marLeft w:val="0"/>
          <w:marRight w:val="0"/>
          <w:marTop w:val="0"/>
          <w:marBottom w:val="0"/>
          <w:divBdr>
            <w:top w:val="none" w:sz="0" w:space="0" w:color="auto"/>
            <w:left w:val="none" w:sz="0" w:space="0" w:color="auto"/>
            <w:bottom w:val="none" w:sz="0" w:space="0" w:color="auto"/>
            <w:right w:val="none" w:sz="0" w:space="0" w:color="auto"/>
          </w:divBdr>
          <w:divsChild>
            <w:div w:id="1913419981">
              <w:marLeft w:val="0"/>
              <w:marRight w:val="0"/>
              <w:marTop w:val="0"/>
              <w:marBottom w:val="0"/>
              <w:divBdr>
                <w:top w:val="none" w:sz="0" w:space="0" w:color="auto"/>
                <w:left w:val="none" w:sz="0" w:space="0" w:color="auto"/>
                <w:bottom w:val="none" w:sz="0" w:space="0" w:color="auto"/>
                <w:right w:val="none" w:sz="0" w:space="0" w:color="auto"/>
              </w:divBdr>
              <w:divsChild>
                <w:div w:id="224415028">
                  <w:marLeft w:val="0"/>
                  <w:marRight w:val="0"/>
                  <w:marTop w:val="0"/>
                  <w:marBottom w:val="0"/>
                  <w:divBdr>
                    <w:top w:val="none" w:sz="0" w:space="0" w:color="auto"/>
                    <w:left w:val="none" w:sz="0" w:space="0" w:color="auto"/>
                    <w:bottom w:val="none" w:sz="0" w:space="0" w:color="auto"/>
                    <w:right w:val="none" w:sz="0" w:space="0" w:color="auto"/>
                  </w:divBdr>
                  <w:divsChild>
                    <w:div w:id="277302261">
                      <w:marLeft w:val="0"/>
                      <w:marRight w:val="0"/>
                      <w:marTop w:val="0"/>
                      <w:marBottom w:val="0"/>
                      <w:divBdr>
                        <w:top w:val="none" w:sz="0" w:space="0" w:color="auto"/>
                        <w:left w:val="none" w:sz="0" w:space="0" w:color="auto"/>
                        <w:bottom w:val="none" w:sz="0" w:space="0" w:color="auto"/>
                        <w:right w:val="none" w:sz="0" w:space="0" w:color="auto"/>
                      </w:divBdr>
                      <w:divsChild>
                        <w:div w:id="1333601643">
                          <w:marLeft w:val="0"/>
                          <w:marRight w:val="0"/>
                          <w:marTop w:val="0"/>
                          <w:marBottom w:val="0"/>
                          <w:divBdr>
                            <w:top w:val="none" w:sz="0" w:space="0" w:color="auto"/>
                            <w:left w:val="none" w:sz="0" w:space="0" w:color="auto"/>
                            <w:bottom w:val="none" w:sz="0" w:space="0" w:color="auto"/>
                            <w:right w:val="none" w:sz="0" w:space="0" w:color="auto"/>
                          </w:divBdr>
                          <w:divsChild>
                            <w:div w:id="20144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671133">
      <w:bodyDiv w:val="1"/>
      <w:marLeft w:val="0"/>
      <w:marRight w:val="0"/>
      <w:marTop w:val="0"/>
      <w:marBottom w:val="0"/>
      <w:divBdr>
        <w:top w:val="none" w:sz="0" w:space="0" w:color="auto"/>
        <w:left w:val="none" w:sz="0" w:space="0" w:color="auto"/>
        <w:bottom w:val="none" w:sz="0" w:space="0" w:color="auto"/>
        <w:right w:val="none" w:sz="0" w:space="0" w:color="auto"/>
      </w:divBdr>
    </w:div>
    <w:div w:id="1044016757">
      <w:bodyDiv w:val="1"/>
      <w:marLeft w:val="0"/>
      <w:marRight w:val="0"/>
      <w:marTop w:val="0"/>
      <w:marBottom w:val="0"/>
      <w:divBdr>
        <w:top w:val="none" w:sz="0" w:space="0" w:color="auto"/>
        <w:left w:val="none" w:sz="0" w:space="0" w:color="auto"/>
        <w:bottom w:val="none" w:sz="0" w:space="0" w:color="auto"/>
        <w:right w:val="none" w:sz="0" w:space="0" w:color="auto"/>
      </w:divBdr>
      <w:divsChild>
        <w:div w:id="931008211">
          <w:marLeft w:val="0"/>
          <w:marRight w:val="0"/>
          <w:marTop w:val="0"/>
          <w:marBottom w:val="0"/>
          <w:divBdr>
            <w:top w:val="none" w:sz="0" w:space="0" w:color="auto"/>
            <w:left w:val="none" w:sz="0" w:space="0" w:color="auto"/>
            <w:bottom w:val="none" w:sz="0" w:space="0" w:color="auto"/>
            <w:right w:val="none" w:sz="0" w:space="0" w:color="auto"/>
          </w:divBdr>
          <w:divsChild>
            <w:div w:id="198013885">
              <w:marLeft w:val="0"/>
              <w:marRight w:val="0"/>
              <w:marTop w:val="0"/>
              <w:marBottom w:val="0"/>
              <w:divBdr>
                <w:top w:val="none" w:sz="0" w:space="0" w:color="auto"/>
                <w:left w:val="none" w:sz="0" w:space="0" w:color="auto"/>
                <w:bottom w:val="none" w:sz="0" w:space="0" w:color="auto"/>
                <w:right w:val="none" w:sz="0" w:space="0" w:color="auto"/>
              </w:divBdr>
              <w:divsChild>
                <w:div w:id="1540047757">
                  <w:marLeft w:val="0"/>
                  <w:marRight w:val="0"/>
                  <w:marTop w:val="0"/>
                  <w:marBottom w:val="0"/>
                  <w:divBdr>
                    <w:top w:val="none" w:sz="0" w:space="0" w:color="auto"/>
                    <w:left w:val="none" w:sz="0" w:space="0" w:color="auto"/>
                    <w:bottom w:val="none" w:sz="0" w:space="0" w:color="auto"/>
                    <w:right w:val="none" w:sz="0" w:space="0" w:color="auto"/>
                  </w:divBdr>
                  <w:divsChild>
                    <w:div w:id="802581737">
                      <w:marLeft w:val="0"/>
                      <w:marRight w:val="0"/>
                      <w:marTop w:val="0"/>
                      <w:marBottom w:val="0"/>
                      <w:divBdr>
                        <w:top w:val="none" w:sz="0" w:space="0" w:color="auto"/>
                        <w:left w:val="none" w:sz="0" w:space="0" w:color="auto"/>
                        <w:bottom w:val="none" w:sz="0" w:space="0" w:color="auto"/>
                        <w:right w:val="none" w:sz="0" w:space="0" w:color="auto"/>
                      </w:divBdr>
                      <w:divsChild>
                        <w:div w:id="813133636">
                          <w:marLeft w:val="0"/>
                          <w:marRight w:val="0"/>
                          <w:marTop w:val="0"/>
                          <w:marBottom w:val="0"/>
                          <w:divBdr>
                            <w:top w:val="none" w:sz="0" w:space="0" w:color="auto"/>
                            <w:left w:val="none" w:sz="0" w:space="0" w:color="auto"/>
                            <w:bottom w:val="none" w:sz="0" w:space="0" w:color="auto"/>
                            <w:right w:val="none" w:sz="0" w:space="0" w:color="auto"/>
                          </w:divBdr>
                          <w:divsChild>
                            <w:div w:id="6155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754805">
      <w:bodyDiv w:val="1"/>
      <w:marLeft w:val="0"/>
      <w:marRight w:val="0"/>
      <w:marTop w:val="0"/>
      <w:marBottom w:val="0"/>
      <w:divBdr>
        <w:top w:val="none" w:sz="0" w:space="0" w:color="auto"/>
        <w:left w:val="none" w:sz="0" w:space="0" w:color="auto"/>
        <w:bottom w:val="none" w:sz="0" w:space="0" w:color="auto"/>
        <w:right w:val="none" w:sz="0" w:space="0" w:color="auto"/>
      </w:divBdr>
    </w:div>
    <w:div w:id="1229608488">
      <w:bodyDiv w:val="1"/>
      <w:marLeft w:val="0"/>
      <w:marRight w:val="0"/>
      <w:marTop w:val="0"/>
      <w:marBottom w:val="0"/>
      <w:divBdr>
        <w:top w:val="none" w:sz="0" w:space="0" w:color="auto"/>
        <w:left w:val="none" w:sz="0" w:space="0" w:color="auto"/>
        <w:bottom w:val="none" w:sz="0" w:space="0" w:color="auto"/>
        <w:right w:val="none" w:sz="0" w:space="0" w:color="auto"/>
      </w:divBdr>
    </w:div>
    <w:div w:id="1247691034">
      <w:bodyDiv w:val="1"/>
      <w:marLeft w:val="0"/>
      <w:marRight w:val="0"/>
      <w:marTop w:val="0"/>
      <w:marBottom w:val="0"/>
      <w:divBdr>
        <w:top w:val="none" w:sz="0" w:space="0" w:color="auto"/>
        <w:left w:val="none" w:sz="0" w:space="0" w:color="auto"/>
        <w:bottom w:val="none" w:sz="0" w:space="0" w:color="auto"/>
        <w:right w:val="none" w:sz="0" w:space="0" w:color="auto"/>
      </w:divBdr>
      <w:divsChild>
        <w:div w:id="1540825332">
          <w:marLeft w:val="0"/>
          <w:marRight w:val="0"/>
          <w:marTop w:val="0"/>
          <w:marBottom w:val="0"/>
          <w:divBdr>
            <w:top w:val="none" w:sz="0" w:space="0" w:color="auto"/>
            <w:left w:val="none" w:sz="0" w:space="0" w:color="auto"/>
            <w:bottom w:val="none" w:sz="0" w:space="0" w:color="auto"/>
            <w:right w:val="none" w:sz="0" w:space="0" w:color="auto"/>
          </w:divBdr>
          <w:divsChild>
            <w:div w:id="1678579973">
              <w:marLeft w:val="0"/>
              <w:marRight w:val="0"/>
              <w:marTop w:val="0"/>
              <w:marBottom w:val="0"/>
              <w:divBdr>
                <w:top w:val="none" w:sz="0" w:space="0" w:color="auto"/>
                <w:left w:val="none" w:sz="0" w:space="0" w:color="auto"/>
                <w:bottom w:val="none" w:sz="0" w:space="0" w:color="auto"/>
                <w:right w:val="none" w:sz="0" w:space="0" w:color="auto"/>
              </w:divBdr>
              <w:divsChild>
                <w:div w:id="337391118">
                  <w:marLeft w:val="0"/>
                  <w:marRight w:val="0"/>
                  <w:marTop w:val="0"/>
                  <w:marBottom w:val="0"/>
                  <w:divBdr>
                    <w:top w:val="none" w:sz="0" w:space="0" w:color="auto"/>
                    <w:left w:val="none" w:sz="0" w:space="0" w:color="auto"/>
                    <w:bottom w:val="none" w:sz="0" w:space="0" w:color="auto"/>
                    <w:right w:val="none" w:sz="0" w:space="0" w:color="auto"/>
                  </w:divBdr>
                  <w:divsChild>
                    <w:div w:id="1926761403">
                      <w:marLeft w:val="0"/>
                      <w:marRight w:val="0"/>
                      <w:marTop w:val="0"/>
                      <w:marBottom w:val="0"/>
                      <w:divBdr>
                        <w:top w:val="none" w:sz="0" w:space="0" w:color="auto"/>
                        <w:left w:val="none" w:sz="0" w:space="0" w:color="auto"/>
                        <w:bottom w:val="none" w:sz="0" w:space="0" w:color="auto"/>
                        <w:right w:val="none" w:sz="0" w:space="0" w:color="auto"/>
                      </w:divBdr>
                      <w:divsChild>
                        <w:div w:id="1946451526">
                          <w:marLeft w:val="0"/>
                          <w:marRight w:val="0"/>
                          <w:marTop w:val="0"/>
                          <w:marBottom w:val="0"/>
                          <w:divBdr>
                            <w:top w:val="none" w:sz="0" w:space="0" w:color="auto"/>
                            <w:left w:val="none" w:sz="0" w:space="0" w:color="auto"/>
                            <w:bottom w:val="none" w:sz="0" w:space="0" w:color="auto"/>
                            <w:right w:val="none" w:sz="0" w:space="0" w:color="auto"/>
                          </w:divBdr>
                          <w:divsChild>
                            <w:div w:id="7213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573">
      <w:bodyDiv w:val="1"/>
      <w:marLeft w:val="0"/>
      <w:marRight w:val="0"/>
      <w:marTop w:val="0"/>
      <w:marBottom w:val="0"/>
      <w:divBdr>
        <w:top w:val="none" w:sz="0" w:space="0" w:color="auto"/>
        <w:left w:val="none" w:sz="0" w:space="0" w:color="auto"/>
        <w:bottom w:val="none" w:sz="0" w:space="0" w:color="auto"/>
        <w:right w:val="none" w:sz="0" w:space="0" w:color="auto"/>
      </w:divBdr>
      <w:divsChild>
        <w:div w:id="101532887">
          <w:marLeft w:val="0"/>
          <w:marRight w:val="0"/>
          <w:marTop w:val="0"/>
          <w:marBottom w:val="450"/>
          <w:divBdr>
            <w:top w:val="none" w:sz="0" w:space="0" w:color="auto"/>
            <w:left w:val="none" w:sz="0" w:space="0" w:color="auto"/>
            <w:bottom w:val="none" w:sz="0" w:space="0" w:color="auto"/>
            <w:right w:val="none" w:sz="0" w:space="0" w:color="auto"/>
          </w:divBdr>
          <w:divsChild>
            <w:div w:id="517432888">
              <w:marLeft w:val="0"/>
              <w:marRight w:val="0"/>
              <w:marTop w:val="0"/>
              <w:marBottom w:val="450"/>
              <w:divBdr>
                <w:top w:val="none" w:sz="0" w:space="0" w:color="auto"/>
                <w:left w:val="none" w:sz="0" w:space="0" w:color="auto"/>
                <w:bottom w:val="none" w:sz="0" w:space="0" w:color="auto"/>
                <w:right w:val="none" w:sz="0" w:space="0" w:color="auto"/>
              </w:divBdr>
            </w:div>
          </w:divsChild>
        </w:div>
        <w:div w:id="123080553">
          <w:marLeft w:val="0"/>
          <w:marRight w:val="0"/>
          <w:marTop w:val="0"/>
          <w:marBottom w:val="450"/>
          <w:divBdr>
            <w:top w:val="none" w:sz="0" w:space="0" w:color="auto"/>
            <w:left w:val="none" w:sz="0" w:space="0" w:color="auto"/>
            <w:bottom w:val="none" w:sz="0" w:space="0" w:color="auto"/>
            <w:right w:val="none" w:sz="0" w:space="0" w:color="auto"/>
          </w:divBdr>
          <w:divsChild>
            <w:div w:id="1814520315">
              <w:marLeft w:val="0"/>
              <w:marRight w:val="0"/>
              <w:marTop w:val="0"/>
              <w:marBottom w:val="450"/>
              <w:divBdr>
                <w:top w:val="none" w:sz="0" w:space="0" w:color="auto"/>
                <w:left w:val="none" w:sz="0" w:space="0" w:color="auto"/>
                <w:bottom w:val="none" w:sz="0" w:space="0" w:color="auto"/>
                <w:right w:val="none" w:sz="0" w:space="0" w:color="auto"/>
              </w:divBdr>
            </w:div>
          </w:divsChild>
        </w:div>
        <w:div w:id="469369235">
          <w:marLeft w:val="0"/>
          <w:marRight w:val="0"/>
          <w:marTop w:val="0"/>
          <w:marBottom w:val="450"/>
          <w:divBdr>
            <w:top w:val="none" w:sz="0" w:space="0" w:color="auto"/>
            <w:left w:val="none" w:sz="0" w:space="0" w:color="auto"/>
            <w:bottom w:val="none" w:sz="0" w:space="0" w:color="auto"/>
            <w:right w:val="none" w:sz="0" w:space="0" w:color="auto"/>
          </w:divBdr>
          <w:divsChild>
            <w:div w:id="617101093">
              <w:marLeft w:val="0"/>
              <w:marRight w:val="0"/>
              <w:marTop w:val="0"/>
              <w:marBottom w:val="450"/>
              <w:divBdr>
                <w:top w:val="none" w:sz="0" w:space="0" w:color="auto"/>
                <w:left w:val="none" w:sz="0" w:space="0" w:color="auto"/>
                <w:bottom w:val="none" w:sz="0" w:space="0" w:color="auto"/>
                <w:right w:val="none" w:sz="0" w:space="0" w:color="auto"/>
              </w:divBdr>
            </w:div>
          </w:divsChild>
        </w:div>
        <w:div w:id="908155286">
          <w:marLeft w:val="0"/>
          <w:marRight w:val="0"/>
          <w:marTop w:val="0"/>
          <w:marBottom w:val="450"/>
          <w:divBdr>
            <w:top w:val="none" w:sz="0" w:space="0" w:color="auto"/>
            <w:left w:val="none" w:sz="0" w:space="0" w:color="auto"/>
            <w:bottom w:val="none" w:sz="0" w:space="0" w:color="auto"/>
            <w:right w:val="none" w:sz="0" w:space="0" w:color="auto"/>
          </w:divBdr>
          <w:divsChild>
            <w:div w:id="971516388">
              <w:marLeft w:val="0"/>
              <w:marRight w:val="0"/>
              <w:marTop w:val="0"/>
              <w:marBottom w:val="450"/>
              <w:divBdr>
                <w:top w:val="none" w:sz="0" w:space="0" w:color="auto"/>
                <w:left w:val="none" w:sz="0" w:space="0" w:color="auto"/>
                <w:bottom w:val="none" w:sz="0" w:space="0" w:color="auto"/>
                <w:right w:val="none" w:sz="0" w:space="0" w:color="auto"/>
              </w:divBdr>
            </w:div>
          </w:divsChild>
        </w:div>
        <w:div w:id="1031568532">
          <w:marLeft w:val="0"/>
          <w:marRight w:val="0"/>
          <w:marTop w:val="0"/>
          <w:marBottom w:val="450"/>
          <w:divBdr>
            <w:top w:val="none" w:sz="0" w:space="0" w:color="auto"/>
            <w:left w:val="none" w:sz="0" w:space="0" w:color="auto"/>
            <w:bottom w:val="none" w:sz="0" w:space="0" w:color="auto"/>
            <w:right w:val="none" w:sz="0" w:space="0" w:color="auto"/>
          </w:divBdr>
          <w:divsChild>
            <w:div w:id="59712983">
              <w:marLeft w:val="0"/>
              <w:marRight w:val="0"/>
              <w:marTop w:val="0"/>
              <w:marBottom w:val="450"/>
              <w:divBdr>
                <w:top w:val="none" w:sz="0" w:space="0" w:color="auto"/>
                <w:left w:val="none" w:sz="0" w:space="0" w:color="auto"/>
                <w:bottom w:val="none" w:sz="0" w:space="0" w:color="auto"/>
                <w:right w:val="none" w:sz="0" w:space="0" w:color="auto"/>
              </w:divBdr>
            </w:div>
          </w:divsChild>
        </w:div>
        <w:div w:id="1555116730">
          <w:marLeft w:val="0"/>
          <w:marRight w:val="0"/>
          <w:marTop w:val="0"/>
          <w:marBottom w:val="450"/>
          <w:divBdr>
            <w:top w:val="none" w:sz="0" w:space="0" w:color="auto"/>
            <w:left w:val="none" w:sz="0" w:space="0" w:color="auto"/>
            <w:bottom w:val="none" w:sz="0" w:space="0" w:color="auto"/>
            <w:right w:val="none" w:sz="0" w:space="0" w:color="auto"/>
          </w:divBdr>
          <w:divsChild>
            <w:div w:id="786047531">
              <w:marLeft w:val="0"/>
              <w:marRight w:val="0"/>
              <w:marTop w:val="0"/>
              <w:marBottom w:val="0"/>
              <w:divBdr>
                <w:top w:val="none" w:sz="0" w:space="0" w:color="auto"/>
                <w:left w:val="none" w:sz="0" w:space="0" w:color="auto"/>
                <w:bottom w:val="none" w:sz="0" w:space="0" w:color="auto"/>
                <w:right w:val="none" w:sz="0" w:space="0" w:color="auto"/>
              </w:divBdr>
            </w:div>
          </w:divsChild>
        </w:div>
        <w:div w:id="1998339087">
          <w:marLeft w:val="0"/>
          <w:marRight w:val="0"/>
          <w:marTop w:val="0"/>
          <w:marBottom w:val="450"/>
          <w:divBdr>
            <w:top w:val="none" w:sz="0" w:space="0" w:color="auto"/>
            <w:left w:val="none" w:sz="0" w:space="0" w:color="auto"/>
            <w:bottom w:val="none" w:sz="0" w:space="0" w:color="auto"/>
            <w:right w:val="none" w:sz="0" w:space="0" w:color="auto"/>
          </w:divBdr>
          <w:divsChild>
            <w:div w:id="1994719555">
              <w:marLeft w:val="0"/>
              <w:marRight w:val="0"/>
              <w:marTop w:val="0"/>
              <w:marBottom w:val="450"/>
              <w:divBdr>
                <w:top w:val="none" w:sz="0" w:space="0" w:color="auto"/>
                <w:left w:val="none" w:sz="0" w:space="0" w:color="auto"/>
                <w:bottom w:val="none" w:sz="0" w:space="0" w:color="auto"/>
                <w:right w:val="none" w:sz="0" w:space="0" w:color="auto"/>
              </w:divBdr>
            </w:div>
          </w:divsChild>
        </w:div>
        <w:div w:id="2000647300">
          <w:marLeft w:val="0"/>
          <w:marRight w:val="0"/>
          <w:marTop w:val="0"/>
          <w:marBottom w:val="450"/>
          <w:divBdr>
            <w:top w:val="none" w:sz="0" w:space="0" w:color="auto"/>
            <w:left w:val="none" w:sz="0" w:space="0" w:color="auto"/>
            <w:bottom w:val="none" w:sz="0" w:space="0" w:color="auto"/>
            <w:right w:val="none" w:sz="0" w:space="0" w:color="auto"/>
          </w:divBdr>
          <w:divsChild>
            <w:div w:id="1755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40066">
      <w:bodyDiv w:val="1"/>
      <w:marLeft w:val="0"/>
      <w:marRight w:val="0"/>
      <w:marTop w:val="0"/>
      <w:marBottom w:val="0"/>
      <w:divBdr>
        <w:top w:val="none" w:sz="0" w:space="0" w:color="auto"/>
        <w:left w:val="none" w:sz="0" w:space="0" w:color="auto"/>
        <w:bottom w:val="none" w:sz="0" w:space="0" w:color="auto"/>
        <w:right w:val="none" w:sz="0" w:space="0" w:color="auto"/>
      </w:divBdr>
    </w:div>
    <w:div w:id="1753039827">
      <w:bodyDiv w:val="1"/>
      <w:marLeft w:val="0"/>
      <w:marRight w:val="0"/>
      <w:marTop w:val="0"/>
      <w:marBottom w:val="0"/>
      <w:divBdr>
        <w:top w:val="none" w:sz="0" w:space="0" w:color="auto"/>
        <w:left w:val="none" w:sz="0" w:space="0" w:color="auto"/>
        <w:bottom w:val="none" w:sz="0" w:space="0" w:color="auto"/>
        <w:right w:val="none" w:sz="0" w:space="0" w:color="auto"/>
      </w:divBdr>
    </w:div>
    <w:div w:id="1859007993">
      <w:bodyDiv w:val="1"/>
      <w:marLeft w:val="0"/>
      <w:marRight w:val="0"/>
      <w:marTop w:val="0"/>
      <w:marBottom w:val="0"/>
      <w:divBdr>
        <w:top w:val="none" w:sz="0" w:space="0" w:color="auto"/>
        <w:left w:val="none" w:sz="0" w:space="0" w:color="auto"/>
        <w:bottom w:val="none" w:sz="0" w:space="0" w:color="auto"/>
        <w:right w:val="none" w:sz="0" w:space="0" w:color="auto"/>
      </w:divBdr>
      <w:divsChild>
        <w:div w:id="980621093">
          <w:marLeft w:val="0"/>
          <w:marRight w:val="0"/>
          <w:marTop w:val="0"/>
          <w:marBottom w:val="0"/>
          <w:divBdr>
            <w:top w:val="none" w:sz="0" w:space="0" w:color="auto"/>
            <w:left w:val="none" w:sz="0" w:space="0" w:color="auto"/>
            <w:bottom w:val="none" w:sz="0" w:space="0" w:color="auto"/>
            <w:right w:val="none" w:sz="0" w:space="0" w:color="auto"/>
          </w:divBdr>
          <w:divsChild>
            <w:div w:id="1437096581">
              <w:marLeft w:val="0"/>
              <w:marRight w:val="0"/>
              <w:marTop w:val="0"/>
              <w:marBottom w:val="0"/>
              <w:divBdr>
                <w:top w:val="none" w:sz="0" w:space="0" w:color="auto"/>
                <w:left w:val="none" w:sz="0" w:space="0" w:color="auto"/>
                <w:bottom w:val="none" w:sz="0" w:space="0" w:color="auto"/>
                <w:right w:val="none" w:sz="0" w:space="0" w:color="auto"/>
              </w:divBdr>
              <w:divsChild>
                <w:div w:id="1392775975">
                  <w:marLeft w:val="0"/>
                  <w:marRight w:val="0"/>
                  <w:marTop w:val="0"/>
                  <w:marBottom w:val="0"/>
                  <w:divBdr>
                    <w:top w:val="none" w:sz="0" w:space="0" w:color="auto"/>
                    <w:left w:val="none" w:sz="0" w:space="0" w:color="auto"/>
                    <w:bottom w:val="none" w:sz="0" w:space="0" w:color="auto"/>
                    <w:right w:val="none" w:sz="0" w:space="0" w:color="auto"/>
                  </w:divBdr>
                  <w:divsChild>
                    <w:div w:id="203761759">
                      <w:marLeft w:val="0"/>
                      <w:marRight w:val="0"/>
                      <w:marTop w:val="0"/>
                      <w:marBottom w:val="0"/>
                      <w:divBdr>
                        <w:top w:val="none" w:sz="0" w:space="0" w:color="auto"/>
                        <w:left w:val="none" w:sz="0" w:space="0" w:color="auto"/>
                        <w:bottom w:val="none" w:sz="0" w:space="0" w:color="auto"/>
                        <w:right w:val="none" w:sz="0" w:space="0" w:color="auto"/>
                      </w:divBdr>
                      <w:divsChild>
                        <w:div w:id="14382866">
                          <w:marLeft w:val="0"/>
                          <w:marRight w:val="0"/>
                          <w:marTop w:val="0"/>
                          <w:marBottom w:val="0"/>
                          <w:divBdr>
                            <w:top w:val="none" w:sz="0" w:space="0" w:color="auto"/>
                            <w:left w:val="none" w:sz="0" w:space="0" w:color="auto"/>
                            <w:bottom w:val="none" w:sz="0" w:space="0" w:color="auto"/>
                            <w:right w:val="none" w:sz="0" w:space="0" w:color="auto"/>
                          </w:divBdr>
                          <w:divsChild>
                            <w:div w:id="8223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47327">
      <w:bodyDiv w:val="1"/>
      <w:marLeft w:val="0"/>
      <w:marRight w:val="0"/>
      <w:marTop w:val="0"/>
      <w:marBottom w:val="0"/>
      <w:divBdr>
        <w:top w:val="none" w:sz="0" w:space="0" w:color="auto"/>
        <w:left w:val="none" w:sz="0" w:space="0" w:color="auto"/>
        <w:bottom w:val="none" w:sz="0" w:space="0" w:color="auto"/>
        <w:right w:val="none" w:sz="0" w:space="0" w:color="auto"/>
      </w:divBdr>
      <w:divsChild>
        <w:div w:id="1067415406">
          <w:marLeft w:val="0"/>
          <w:marRight w:val="0"/>
          <w:marTop w:val="0"/>
          <w:marBottom w:val="0"/>
          <w:divBdr>
            <w:top w:val="none" w:sz="0" w:space="0" w:color="auto"/>
            <w:left w:val="none" w:sz="0" w:space="0" w:color="auto"/>
            <w:bottom w:val="none" w:sz="0" w:space="0" w:color="auto"/>
            <w:right w:val="none" w:sz="0" w:space="0" w:color="auto"/>
          </w:divBdr>
        </w:div>
      </w:divsChild>
    </w:div>
    <w:div w:id="1888952181">
      <w:bodyDiv w:val="1"/>
      <w:marLeft w:val="0"/>
      <w:marRight w:val="0"/>
      <w:marTop w:val="0"/>
      <w:marBottom w:val="0"/>
      <w:divBdr>
        <w:top w:val="none" w:sz="0" w:space="0" w:color="auto"/>
        <w:left w:val="none" w:sz="0" w:space="0" w:color="auto"/>
        <w:bottom w:val="none" w:sz="0" w:space="0" w:color="auto"/>
        <w:right w:val="none" w:sz="0" w:space="0" w:color="auto"/>
      </w:divBdr>
      <w:divsChild>
        <w:div w:id="248735023">
          <w:marLeft w:val="0"/>
          <w:marRight w:val="0"/>
          <w:marTop w:val="0"/>
          <w:marBottom w:val="0"/>
          <w:divBdr>
            <w:top w:val="none" w:sz="0" w:space="0" w:color="auto"/>
            <w:left w:val="none" w:sz="0" w:space="0" w:color="auto"/>
            <w:bottom w:val="none" w:sz="0" w:space="0" w:color="auto"/>
            <w:right w:val="none" w:sz="0" w:space="0" w:color="auto"/>
          </w:divBdr>
          <w:divsChild>
            <w:div w:id="2113280439">
              <w:marLeft w:val="0"/>
              <w:marRight w:val="0"/>
              <w:marTop w:val="0"/>
              <w:marBottom w:val="0"/>
              <w:divBdr>
                <w:top w:val="none" w:sz="0" w:space="0" w:color="auto"/>
                <w:left w:val="none" w:sz="0" w:space="0" w:color="auto"/>
                <w:bottom w:val="none" w:sz="0" w:space="0" w:color="auto"/>
                <w:right w:val="none" w:sz="0" w:space="0" w:color="auto"/>
              </w:divBdr>
              <w:divsChild>
                <w:div w:id="900598808">
                  <w:marLeft w:val="0"/>
                  <w:marRight w:val="0"/>
                  <w:marTop w:val="0"/>
                  <w:marBottom w:val="0"/>
                  <w:divBdr>
                    <w:top w:val="none" w:sz="0" w:space="0" w:color="auto"/>
                    <w:left w:val="none" w:sz="0" w:space="0" w:color="auto"/>
                    <w:bottom w:val="none" w:sz="0" w:space="0" w:color="auto"/>
                    <w:right w:val="none" w:sz="0" w:space="0" w:color="auto"/>
                  </w:divBdr>
                  <w:divsChild>
                    <w:div w:id="1927106410">
                      <w:marLeft w:val="0"/>
                      <w:marRight w:val="0"/>
                      <w:marTop w:val="0"/>
                      <w:marBottom w:val="0"/>
                      <w:divBdr>
                        <w:top w:val="none" w:sz="0" w:space="0" w:color="auto"/>
                        <w:left w:val="none" w:sz="0" w:space="0" w:color="auto"/>
                        <w:bottom w:val="none" w:sz="0" w:space="0" w:color="auto"/>
                        <w:right w:val="none" w:sz="0" w:space="0" w:color="auto"/>
                      </w:divBdr>
                      <w:divsChild>
                        <w:div w:id="656882748">
                          <w:marLeft w:val="0"/>
                          <w:marRight w:val="0"/>
                          <w:marTop w:val="0"/>
                          <w:marBottom w:val="0"/>
                          <w:divBdr>
                            <w:top w:val="none" w:sz="0" w:space="0" w:color="auto"/>
                            <w:left w:val="none" w:sz="0" w:space="0" w:color="auto"/>
                            <w:bottom w:val="none" w:sz="0" w:space="0" w:color="auto"/>
                            <w:right w:val="none" w:sz="0" w:space="0" w:color="auto"/>
                          </w:divBdr>
                          <w:divsChild>
                            <w:div w:id="5994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2B40-7A86-49EA-951B-29A0599E5CA0}">
  <ds:schemaRefs>
    <ds:schemaRef ds:uri="http://schemas.openxmlformats.org/officeDocument/2006/bibliography"/>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5938</Characters>
  <Application>Microsoft Office Word</Application>
  <DocSecurity>0</DocSecurity>
  <Lines>49</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Julia</dc:creator>
  <cp:keywords/>
  <dc:description/>
  <cp:lastModifiedBy>Karolina Czepkiewicz</cp:lastModifiedBy>
  <cp:revision>6</cp:revision>
  <dcterms:created xsi:type="dcterms:W3CDTF">2025-08-13T14:16:00Z</dcterms:created>
  <dcterms:modified xsi:type="dcterms:W3CDTF">2025-08-14T14:10:00Z</dcterms:modified>
</cp:coreProperties>
</file>