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B1A0" w14:textId="6ADA9064" w:rsidR="00116E5E" w:rsidRPr="001C430E" w:rsidRDefault="00116E5E" w:rsidP="00116E5E">
      <w:pPr>
        <w:jc w:val="right"/>
        <w:rPr>
          <w:rFonts w:ascii="Calibri" w:hAnsi="Calibri" w:cs="Calibri"/>
          <w:sz w:val="22"/>
          <w:szCs w:val="22"/>
        </w:rPr>
      </w:pPr>
      <w:r w:rsidRPr="61FE2637">
        <w:rPr>
          <w:rFonts w:ascii="Calibri" w:hAnsi="Calibri" w:cs="Calibri"/>
          <w:sz w:val="22"/>
          <w:szCs w:val="22"/>
        </w:rPr>
        <w:t xml:space="preserve">Warszawa, </w:t>
      </w:r>
      <w:r w:rsidR="00924271">
        <w:rPr>
          <w:rFonts w:ascii="Calibri" w:hAnsi="Calibri" w:cs="Calibri"/>
          <w:sz w:val="22"/>
          <w:szCs w:val="22"/>
        </w:rPr>
        <w:t>18</w:t>
      </w:r>
      <w:r w:rsidRPr="61FE2637">
        <w:rPr>
          <w:rFonts w:ascii="Calibri" w:hAnsi="Calibri" w:cs="Calibri"/>
          <w:sz w:val="22"/>
          <w:szCs w:val="22"/>
        </w:rPr>
        <w:t>.0</w:t>
      </w:r>
      <w:r w:rsidR="00DA47DA">
        <w:rPr>
          <w:rFonts w:ascii="Calibri" w:hAnsi="Calibri" w:cs="Calibri"/>
          <w:sz w:val="22"/>
          <w:szCs w:val="22"/>
        </w:rPr>
        <w:t>8</w:t>
      </w:r>
      <w:r w:rsidRPr="61FE2637">
        <w:rPr>
          <w:rFonts w:ascii="Calibri" w:hAnsi="Calibri" w:cs="Calibri"/>
          <w:sz w:val="22"/>
          <w:szCs w:val="22"/>
        </w:rPr>
        <w:t>.2025</w:t>
      </w:r>
    </w:p>
    <w:p w14:paraId="64EDF5E1" w14:textId="77777777" w:rsidR="00116E5E" w:rsidRPr="001C430E" w:rsidRDefault="00116E5E" w:rsidP="3705328F">
      <w:pPr>
        <w:jc w:val="right"/>
        <w:rPr>
          <w:rFonts w:ascii="Calibri" w:hAnsi="Calibri" w:cs="Calibri"/>
          <w:sz w:val="22"/>
          <w:szCs w:val="22"/>
        </w:rPr>
      </w:pPr>
      <w:r w:rsidRPr="1CEF3B24">
        <w:rPr>
          <w:rFonts w:ascii="Calibri" w:hAnsi="Calibri" w:cs="Calibri"/>
          <w:sz w:val="22"/>
          <w:szCs w:val="22"/>
        </w:rPr>
        <w:t>Informacja prasowa</w:t>
      </w:r>
    </w:p>
    <w:p w14:paraId="356060B0" w14:textId="309B6D0D" w:rsidR="00AC14A4" w:rsidRPr="00AC14A4" w:rsidRDefault="0063133C" w:rsidP="00AC14A4">
      <w:pPr>
        <w:spacing w:line="257" w:lineRule="auto"/>
        <w:jc w:val="center"/>
        <w:rPr>
          <w:rFonts w:ascii="Calibri" w:hAnsi="Calibri" w:cs="Calibri"/>
          <w:b/>
          <w:bCs/>
          <w:sz w:val="22"/>
          <w:szCs w:val="22"/>
        </w:rPr>
      </w:pPr>
      <w:r w:rsidRPr="0063133C">
        <w:rPr>
          <w:rFonts w:ascii="Calibri" w:hAnsi="Calibri" w:cs="Calibri"/>
          <w:b/>
          <w:bCs/>
          <w:sz w:val="22"/>
          <w:szCs w:val="22"/>
        </w:rPr>
        <w:t>Wakacyjna dieta malucha – jak na urlopie nie zapomnieć o zdrowym żywieniu dzieci?</w:t>
      </w:r>
    </w:p>
    <w:p w14:paraId="4D6A1E7F" w14:textId="0BA30FF9" w:rsidR="00AC14A4" w:rsidRPr="00AC14A4" w:rsidRDefault="0063133C" w:rsidP="00AC14A4">
      <w:pPr>
        <w:spacing w:line="257" w:lineRule="auto"/>
        <w:jc w:val="both"/>
        <w:rPr>
          <w:rFonts w:ascii="Calibri" w:eastAsia="Calibri" w:hAnsi="Calibri" w:cs="Calibri"/>
          <w:b/>
          <w:bCs/>
          <w:sz w:val="22"/>
          <w:szCs w:val="22"/>
        </w:rPr>
      </w:pPr>
      <w:r w:rsidRPr="0063133C">
        <w:rPr>
          <w:rFonts w:ascii="Calibri" w:eastAsia="Calibri" w:hAnsi="Calibri" w:cs="Calibri"/>
          <w:b/>
          <w:bCs/>
          <w:sz w:val="22"/>
          <w:szCs w:val="22"/>
        </w:rPr>
        <w:t>Lato, wyjazdy i luźniejszy rytm dnia sprzyjają rozluźnieniu codziennych zasad – także tych żywieniowych. To naturalne, że wakacyjny czas rządzi się swoimi prawami. Warto jednak pamiętać, że dzieci w wieku żłobkowym i przedszkolnym wciąż intensywnie się rozwijają, a codzienne wybory żywieniowe – także te podejmowane w podróży – mają wpływ na ich zdrowie, odporność i dobre samopoczucie. Zdrowa dieta dziecka latem to nie luksus, ale codzienna troska – również w wakacyjnym klimacie.</w:t>
      </w:r>
    </w:p>
    <w:p w14:paraId="1A552B75" w14:textId="77777777" w:rsidR="00BE4D40" w:rsidRPr="002A2E6E" w:rsidRDefault="00BE4D40" w:rsidP="00BE4D40">
      <w:pPr>
        <w:spacing w:line="257" w:lineRule="auto"/>
        <w:jc w:val="both"/>
        <w:rPr>
          <w:rFonts w:ascii="Calibri" w:eastAsia="Calibri" w:hAnsi="Calibri" w:cs="Calibri"/>
          <w:b/>
          <w:bCs/>
          <w:sz w:val="22"/>
          <w:szCs w:val="22"/>
        </w:rPr>
      </w:pPr>
      <w:r w:rsidRPr="002A2E6E">
        <w:rPr>
          <w:rFonts w:ascii="Calibri" w:eastAsia="Calibri" w:hAnsi="Calibri" w:cs="Calibri"/>
          <w:b/>
          <w:bCs/>
          <w:sz w:val="22"/>
          <w:szCs w:val="22"/>
        </w:rPr>
        <w:t>Słodycze i przekąski elementem rzeczywistości</w:t>
      </w:r>
    </w:p>
    <w:p w14:paraId="5070F461" w14:textId="6D38FE6D" w:rsidR="00BE4D40" w:rsidRPr="002A2E6E" w:rsidRDefault="00BE4D40" w:rsidP="00BE4D40">
      <w:pPr>
        <w:spacing w:line="257" w:lineRule="auto"/>
        <w:jc w:val="both"/>
        <w:rPr>
          <w:rFonts w:ascii="Calibri" w:eastAsia="Calibri" w:hAnsi="Calibri" w:cs="Calibri"/>
          <w:sz w:val="22"/>
          <w:szCs w:val="22"/>
        </w:rPr>
      </w:pPr>
      <w:r w:rsidRPr="002A2E6E">
        <w:rPr>
          <w:rFonts w:ascii="Calibri" w:eastAsia="Calibri" w:hAnsi="Calibri" w:cs="Calibri"/>
          <w:sz w:val="22"/>
          <w:szCs w:val="22"/>
        </w:rPr>
        <w:t>Z danych z badania „PITNUTS 2024”</w:t>
      </w:r>
      <w:r w:rsidR="00DA2457">
        <w:rPr>
          <w:rStyle w:val="Odwoanieprzypisudolnego"/>
          <w:rFonts w:ascii="Calibri" w:eastAsia="Calibri" w:hAnsi="Calibri" w:cs="Calibri"/>
          <w:sz w:val="22"/>
          <w:szCs w:val="22"/>
          <w:lang w:val="en-US"/>
        </w:rPr>
        <w:footnoteReference w:id="2"/>
      </w:r>
      <w:r w:rsidRPr="002A2E6E">
        <w:rPr>
          <w:rFonts w:ascii="Calibri" w:eastAsia="Calibri" w:hAnsi="Calibri" w:cs="Calibri"/>
          <w:sz w:val="22"/>
          <w:szCs w:val="22"/>
        </w:rPr>
        <w:t xml:space="preserve"> wynika, że w diecie dzieci w wieku 1+ istotnym wyzwaniem są słodycze i przekąski. 52,2% dzieci spożywa produkty z dodatkiem cukru w ilości przekraczającej normy żywieniowe, 83% dzieci otrzymuje przekąski, a ponad połowa ma swobodny dostęp do słodyczy. W wakacyjnym czasie łatwo o drobne odstępstwa – lody w nagrodę, baton „na drogę” czy napój smakowy „na upał”.</w:t>
      </w:r>
      <w:r w:rsidR="00533367">
        <w:rPr>
          <w:rFonts w:ascii="Calibri" w:eastAsia="Calibri" w:hAnsi="Calibri" w:cs="Calibri"/>
          <w:sz w:val="22"/>
          <w:szCs w:val="22"/>
        </w:rPr>
        <w:t xml:space="preserve"> Nawet niewielkie zmiany, takie jak podanie pokrojonych warzyw, owoców czy musu owocowego bez dodatku cukru, z oznaczeniem wieku na opakowaniu, będzie z korzyścią dla diety dziecka. Od zaraz można też zastąpić słodkie napoje wodą, która zdecydowanie skuteczniej gasi pragnienie.</w:t>
      </w:r>
      <w:r w:rsidRPr="002A2E6E">
        <w:rPr>
          <w:rFonts w:ascii="Calibri" w:eastAsia="Calibri" w:hAnsi="Calibri" w:cs="Calibri"/>
          <w:sz w:val="22"/>
          <w:szCs w:val="22"/>
        </w:rPr>
        <w:t xml:space="preserve"> </w:t>
      </w:r>
    </w:p>
    <w:p w14:paraId="185C1504" w14:textId="77777777" w:rsidR="00BE4D40" w:rsidRPr="002A2E6E" w:rsidRDefault="00BE4D40" w:rsidP="00BE4D40">
      <w:pPr>
        <w:spacing w:line="257" w:lineRule="auto"/>
        <w:jc w:val="both"/>
        <w:rPr>
          <w:rFonts w:ascii="Calibri" w:eastAsia="Calibri" w:hAnsi="Calibri" w:cs="Calibri"/>
          <w:b/>
          <w:bCs/>
          <w:sz w:val="22"/>
          <w:szCs w:val="22"/>
        </w:rPr>
      </w:pPr>
      <w:r w:rsidRPr="002A2E6E">
        <w:rPr>
          <w:rFonts w:ascii="Calibri" w:eastAsia="Calibri" w:hAnsi="Calibri" w:cs="Calibri"/>
          <w:b/>
          <w:bCs/>
          <w:sz w:val="22"/>
          <w:szCs w:val="22"/>
        </w:rPr>
        <w:t>Zadbajmy o różnorodność</w:t>
      </w:r>
    </w:p>
    <w:p w14:paraId="1F9F03E3" w14:textId="54F5FD4B" w:rsidR="00BE4D40" w:rsidRPr="002A2E6E" w:rsidRDefault="00BE4D40" w:rsidP="00BE4D40">
      <w:pPr>
        <w:spacing w:line="257" w:lineRule="auto"/>
        <w:jc w:val="both"/>
        <w:rPr>
          <w:rFonts w:ascii="Calibri" w:eastAsia="Calibri" w:hAnsi="Calibri" w:cs="Calibri"/>
          <w:sz w:val="22"/>
          <w:szCs w:val="22"/>
        </w:rPr>
      </w:pPr>
      <w:r w:rsidRPr="002A2E6E">
        <w:rPr>
          <w:rFonts w:ascii="Calibri" w:eastAsia="Calibri" w:hAnsi="Calibri" w:cs="Calibri"/>
          <w:sz w:val="22"/>
          <w:szCs w:val="22"/>
        </w:rPr>
        <w:t>„PITNUTS 2024”</w:t>
      </w:r>
      <w:r w:rsidR="00DA2457">
        <w:rPr>
          <w:rStyle w:val="Odwoanieprzypisudolnego"/>
          <w:rFonts w:ascii="Calibri" w:eastAsia="Calibri" w:hAnsi="Calibri" w:cs="Calibri"/>
          <w:sz w:val="22"/>
          <w:szCs w:val="22"/>
          <w:lang w:val="en-US"/>
        </w:rPr>
        <w:footnoteReference w:id="3"/>
      </w:r>
      <w:r w:rsidRPr="002A2E6E">
        <w:rPr>
          <w:rFonts w:ascii="Calibri" w:eastAsia="Calibri" w:hAnsi="Calibri" w:cs="Calibri"/>
          <w:sz w:val="22"/>
          <w:szCs w:val="22"/>
        </w:rPr>
        <w:t xml:space="preserve"> pokazuje, że codzienna dieta dzieci często odbiega od</w:t>
      </w:r>
      <w:r w:rsidR="009A3308" w:rsidRPr="002A2E6E">
        <w:rPr>
          <w:rFonts w:ascii="Calibri" w:eastAsia="Calibri" w:hAnsi="Calibri" w:cs="Calibri"/>
          <w:sz w:val="22"/>
          <w:szCs w:val="22"/>
        </w:rPr>
        <w:t xml:space="preserve"> </w:t>
      </w:r>
      <w:r w:rsidRPr="002A2E6E">
        <w:rPr>
          <w:rFonts w:ascii="Calibri" w:eastAsia="Calibri" w:hAnsi="Calibri" w:cs="Calibri"/>
          <w:sz w:val="22"/>
          <w:szCs w:val="22"/>
        </w:rPr>
        <w:t>zalecanych norm – zarówno pod względem energii, jak i składników odżywczych. W diecie dzieci w wieku 1–3 lat obserwuje się zbyt mały udział warzyw, ryb, roślin strączkowych i zdrowych tłuszczów. Niedobory błonnika, witamin D i E, wapnia, żelaza i jodu to sygnał, że warto uważniej przyjrzeć się codziennemu jadłospisowi – także w czasie</w:t>
      </w:r>
      <w:r w:rsidR="00533367">
        <w:rPr>
          <w:rFonts w:ascii="Calibri" w:eastAsia="Calibri" w:hAnsi="Calibri" w:cs="Calibri"/>
          <w:sz w:val="22"/>
          <w:szCs w:val="22"/>
        </w:rPr>
        <w:t xml:space="preserve"> wakacji</w:t>
      </w:r>
      <w:r w:rsidRPr="002A2E6E">
        <w:rPr>
          <w:rFonts w:ascii="Calibri" w:eastAsia="Calibri" w:hAnsi="Calibri" w:cs="Calibri"/>
          <w:sz w:val="22"/>
          <w:szCs w:val="22"/>
        </w:rPr>
        <w:t>. 76% dzieci po 1. roku życia i 83% po 2. roku życia otrzymuje posiłki dosalane, a u około 70%</w:t>
      </w:r>
      <w:r w:rsidR="009A3308" w:rsidRPr="002A2E6E">
        <w:rPr>
          <w:rFonts w:ascii="Calibri" w:eastAsia="Calibri" w:hAnsi="Calibri" w:cs="Calibri"/>
          <w:sz w:val="22"/>
          <w:szCs w:val="22"/>
        </w:rPr>
        <w:t xml:space="preserve"> </w:t>
      </w:r>
      <w:r w:rsidRPr="002A2E6E">
        <w:rPr>
          <w:rFonts w:ascii="Calibri" w:eastAsia="Calibri" w:hAnsi="Calibri" w:cs="Calibri"/>
          <w:sz w:val="22"/>
          <w:szCs w:val="22"/>
        </w:rPr>
        <w:t>przedszkolaków wartość energetyczna diety nie pokrywa zapotrzebowania. W codziennych wyborach, także tych podejmowanych spontanicznie, w podróży, warto pamiętać, że każda okazja do podania wartościowego posiłku to inwestycja w zdrowie i</w:t>
      </w:r>
      <w:r w:rsidR="00533367">
        <w:rPr>
          <w:rFonts w:ascii="Calibri" w:eastAsia="Calibri" w:hAnsi="Calibri" w:cs="Calibri"/>
          <w:sz w:val="22"/>
          <w:szCs w:val="22"/>
        </w:rPr>
        <w:t xml:space="preserve"> prawidłowe nawyki żywieniowe dziecka</w:t>
      </w:r>
      <w:r w:rsidRPr="002A2E6E">
        <w:rPr>
          <w:rFonts w:ascii="Calibri" w:eastAsia="Calibri" w:hAnsi="Calibri" w:cs="Calibri"/>
          <w:sz w:val="22"/>
          <w:szCs w:val="22"/>
        </w:rPr>
        <w:t>.</w:t>
      </w:r>
    </w:p>
    <w:p w14:paraId="1DD25D28" w14:textId="43E60261" w:rsidR="00FC2695" w:rsidRPr="002A2E6E" w:rsidRDefault="00FC2695" w:rsidP="00BE4D40">
      <w:pPr>
        <w:spacing w:line="257" w:lineRule="auto"/>
        <w:jc w:val="both"/>
        <w:rPr>
          <w:rFonts w:ascii="Calibri" w:eastAsia="Calibri" w:hAnsi="Calibri" w:cs="Calibri"/>
          <w:sz w:val="22"/>
          <w:szCs w:val="22"/>
        </w:rPr>
      </w:pPr>
      <w:r w:rsidRPr="0033651C">
        <w:rPr>
          <w:rFonts w:ascii="Calibri" w:eastAsia="Calibri" w:hAnsi="Calibri" w:cs="Calibri"/>
          <w:sz w:val="22"/>
          <w:szCs w:val="22"/>
        </w:rPr>
        <w:t xml:space="preserve">– </w:t>
      </w:r>
      <w:r w:rsidRPr="002A2E6E">
        <w:rPr>
          <w:rFonts w:ascii="Calibri" w:eastAsia="Calibri" w:hAnsi="Calibri" w:cs="Calibri"/>
          <w:i/>
          <w:iCs/>
          <w:sz w:val="22"/>
          <w:szCs w:val="22"/>
        </w:rPr>
        <w:t xml:space="preserve">Kiedy patrzymy na wyniki badania PITNUTS 2024, widać, że w diecie wielu dzieci jest jeszcze sporo do poprawy – zwłaszcza jeśli chodzi o równowagę między tym, co słodkie, a tym, co </w:t>
      </w:r>
      <w:r w:rsidR="00533367">
        <w:rPr>
          <w:rFonts w:ascii="Calibri" w:eastAsia="Calibri" w:hAnsi="Calibri" w:cs="Calibri"/>
          <w:i/>
          <w:iCs/>
          <w:sz w:val="22"/>
          <w:szCs w:val="22"/>
        </w:rPr>
        <w:t>pełnowartościowe</w:t>
      </w:r>
      <w:r w:rsidRPr="002A2E6E">
        <w:rPr>
          <w:rFonts w:ascii="Calibri" w:eastAsia="Calibri" w:hAnsi="Calibri" w:cs="Calibri"/>
          <w:i/>
          <w:iCs/>
          <w:sz w:val="22"/>
          <w:szCs w:val="22"/>
        </w:rPr>
        <w:t>. Wakacje to czas, gdy łatwo o dodatkowe lody czy bato</w:t>
      </w:r>
      <w:r w:rsidR="00533367">
        <w:rPr>
          <w:rFonts w:ascii="Calibri" w:eastAsia="Calibri" w:hAnsi="Calibri" w:cs="Calibri"/>
          <w:i/>
          <w:iCs/>
          <w:sz w:val="22"/>
          <w:szCs w:val="22"/>
        </w:rPr>
        <w:t>n</w:t>
      </w:r>
      <w:r w:rsidRPr="002A2E6E">
        <w:rPr>
          <w:rFonts w:ascii="Calibri" w:eastAsia="Calibri" w:hAnsi="Calibri" w:cs="Calibri"/>
          <w:i/>
          <w:iCs/>
          <w:sz w:val="22"/>
          <w:szCs w:val="22"/>
        </w:rPr>
        <w:t>, ale właśnie wtedy warto pamiętać, by większość posiłków nadal była źródłem tego, co naprawdę wspiera</w:t>
      </w:r>
      <w:r w:rsidR="00533367">
        <w:rPr>
          <w:rFonts w:ascii="Calibri" w:eastAsia="Calibri" w:hAnsi="Calibri" w:cs="Calibri"/>
          <w:i/>
          <w:iCs/>
          <w:sz w:val="22"/>
          <w:szCs w:val="22"/>
        </w:rPr>
        <w:t xml:space="preserve"> prawidłowy wzrost i rozwój</w:t>
      </w:r>
      <w:r w:rsidRPr="002A2E6E">
        <w:rPr>
          <w:rFonts w:ascii="Calibri" w:eastAsia="Calibri" w:hAnsi="Calibri" w:cs="Calibri"/>
          <w:i/>
          <w:iCs/>
          <w:sz w:val="22"/>
          <w:szCs w:val="22"/>
        </w:rPr>
        <w:t>. Dzieci rosną szybko i potrzebują</w:t>
      </w:r>
      <w:r w:rsidR="00533367">
        <w:rPr>
          <w:rFonts w:ascii="Calibri" w:eastAsia="Calibri" w:hAnsi="Calibri" w:cs="Calibri"/>
          <w:i/>
          <w:iCs/>
          <w:sz w:val="22"/>
          <w:szCs w:val="22"/>
        </w:rPr>
        <w:t xml:space="preserve"> posiłków, które będą źródłem energii i kluczowych składników odżywczych, </w:t>
      </w:r>
      <w:r w:rsidR="00533367">
        <w:rPr>
          <w:rFonts w:ascii="Calibri" w:eastAsia="Calibri" w:hAnsi="Calibri" w:cs="Calibri"/>
          <w:i/>
          <w:iCs/>
          <w:sz w:val="22"/>
          <w:szCs w:val="22"/>
        </w:rPr>
        <w:lastRenderedPageBreak/>
        <w:t xml:space="preserve">wspierających prawidłowy rozwój, m.in. układu odpornościowego </w:t>
      </w:r>
      <w:r w:rsidRPr="0033651C">
        <w:rPr>
          <w:rFonts w:ascii="Calibri" w:eastAsia="Calibri" w:hAnsi="Calibri" w:cs="Calibri"/>
          <w:sz w:val="22"/>
          <w:szCs w:val="22"/>
        </w:rPr>
        <w:t xml:space="preserve">– mówi </w:t>
      </w:r>
      <w:r w:rsidRPr="0033651C">
        <w:rPr>
          <w:rFonts w:ascii="Calibri" w:eastAsia="Calibri" w:hAnsi="Calibri" w:cs="Calibri"/>
          <w:b/>
          <w:bCs/>
          <w:sz w:val="22"/>
          <w:szCs w:val="22"/>
        </w:rPr>
        <w:t>dr Agnieszka</w:t>
      </w:r>
      <w:r w:rsidR="00BB7216">
        <w:rPr>
          <w:rFonts w:ascii="Calibri" w:eastAsia="Calibri" w:hAnsi="Calibri" w:cs="Calibri"/>
          <w:b/>
          <w:bCs/>
          <w:sz w:val="22"/>
          <w:szCs w:val="22"/>
        </w:rPr>
        <w:t xml:space="preserve"> </w:t>
      </w:r>
      <w:r w:rsidRPr="0033651C">
        <w:rPr>
          <w:rFonts w:ascii="Calibri" w:eastAsia="Calibri" w:hAnsi="Calibri" w:cs="Calibri"/>
          <w:b/>
          <w:bCs/>
          <w:sz w:val="22"/>
          <w:szCs w:val="22"/>
        </w:rPr>
        <w:t>Święcicka</w:t>
      </w:r>
      <w:r w:rsidR="00BB7216">
        <w:rPr>
          <w:rFonts w:ascii="Calibri" w:eastAsia="Calibri" w:hAnsi="Calibri" w:cs="Calibri"/>
          <w:b/>
          <w:bCs/>
          <w:sz w:val="22"/>
          <w:szCs w:val="22"/>
        </w:rPr>
        <w:t>-Ambroziak</w:t>
      </w:r>
      <w:r w:rsidRPr="0033651C">
        <w:rPr>
          <w:rFonts w:ascii="Calibri" w:eastAsia="Calibri" w:hAnsi="Calibri" w:cs="Calibri"/>
          <w:b/>
          <w:bCs/>
          <w:sz w:val="22"/>
          <w:szCs w:val="22"/>
        </w:rPr>
        <w:t>, ekspert ds. żywienia Fundacji Nutricia.</w:t>
      </w:r>
    </w:p>
    <w:p w14:paraId="3264CF3E" w14:textId="77777777" w:rsidR="00BE4D40" w:rsidRPr="002A2E6E" w:rsidRDefault="00BE4D40" w:rsidP="00BE4D40">
      <w:pPr>
        <w:spacing w:line="257" w:lineRule="auto"/>
        <w:jc w:val="both"/>
        <w:rPr>
          <w:rFonts w:ascii="Calibri" w:eastAsia="Calibri" w:hAnsi="Calibri" w:cs="Calibri"/>
          <w:b/>
          <w:bCs/>
          <w:sz w:val="22"/>
          <w:szCs w:val="22"/>
        </w:rPr>
      </w:pPr>
      <w:r w:rsidRPr="002A2E6E">
        <w:rPr>
          <w:rFonts w:ascii="Calibri" w:eastAsia="Calibri" w:hAnsi="Calibri" w:cs="Calibri"/>
          <w:b/>
          <w:bCs/>
          <w:sz w:val="22"/>
          <w:szCs w:val="22"/>
        </w:rPr>
        <w:t>Gotowe, ale odpowiednie</w:t>
      </w:r>
    </w:p>
    <w:p w14:paraId="606F44B4" w14:textId="592C2121" w:rsidR="00BE4D40" w:rsidRPr="002A2E6E" w:rsidRDefault="00BE4D40" w:rsidP="00BE4D40">
      <w:pPr>
        <w:spacing w:line="257" w:lineRule="auto"/>
        <w:jc w:val="both"/>
        <w:rPr>
          <w:rFonts w:ascii="Calibri" w:eastAsia="Calibri" w:hAnsi="Calibri" w:cs="Calibri"/>
          <w:sz w:val="22"/>
          <w:szCs w:val="22"/>
        </w:rPr>
      </w:pPr>
      <w:r w:rsidRPr="002A2E6E">
        <w:rPr>
          <w:rFonts w:ascii="Calibri" w:eastAsia="Calibri" w:hAnsi="Calibri" w:cs="Calibri"/>
          <w:sz w:val="22"/>
          <w:szCs w:val="22"/>
        </w:rPr>
        <w:t>W wakacyjnym rozgardiaszu łatwo pominąć warzywa czy produkty zbożowe, dlatego dobrze mieć plan i sięgać po sprawdzone, dostępne rozwiązania. W podróży liczy się praktyczność. Produkty z oznaczeniem wieku na opakowaniu to sprawdzony sposób na szybki, bezpieczny i odpowiednio zbilansowany posiłek. Tego typu produkty zostały opracowane z myślą o konkretnym etapie rozwoju dziecka – z uwzględnieniem składu, konsystencji i ograniczeniem niepożądanych dodatków. To nie tylko wygoda, ale też pewność, że nawet poza domem maluch je to, co dla niego odpowiednie. Warto też pamiętać o obecności produktów mlecznych w codziennej diecie – zaleca się, by dzieci w wieku przedszkolnym spożywały około 3 porcje mleka dziennie. To nie musi być wyłącznie mleko w szklance – dobrze sprawdzą się także koktajle, kaszki, budyń czy owsianka.</w:t>
      </w:r>
      <w:r w:rsidR="003C6BAF">
        <w:rPr>
          <w:rFonts w:ascii="Calibri" w:eastAsia="Calibri" w:hAnsi="Calibri" w:cs="Calibri"/>
          <w:sz w:val="22"/>
          <w:szCs w:val="22"/>
        </w:rPr>
        <w:t xml:space="preserve"> Do</w:t>
      </w:r>
      <w:r w:rsidR="003C6BAF" w:rsidRPr="003C6BAF">
        <w:rPr>
          <w:rFonts w:ascii="Calibri" w:eastAsia="Calibri" w:hAnsi="Calibri" w:cs="Calibri"/>
          <w:sz w:val="22"/>
          <w:szCs w:val="22"/>
        </w:rPr>
        <w:t xml:space="preserve">brym uzupełnieniem codziennej diety mogą być także mleczne propozycje </w:t>
      </w:r>
      <w:r w:rsidR="00224998">
        <w:rPr>
          <w:rFonts w:ascii="Calibri" w:eastAsia="Calibri" w:hAnsi="Calibri" w:cs="Calibri"/>
          <w:sz w:val="22"/>
          <w:szCs w:val="22"/>
        </w:rPr>
        <w:t xml:space="preserve">z oznaczeniem wieku na opakowaniu </w:t>
      </w:r>
      <w:r w:rsidR="003C6BAF" w:rsidRPr="003C6BAF">
        <w:rPr>
          <w:rFonts w:ascii="Calibri" w:eastAsia="Calibri" w:hAnsi="Calibri" w:cs="Calibri"/>
          <w:sz w:val="22"/>
          <w:szCs w:val="22"/>
        </w:rPr>
        <w:t>dla przedszkolaków i juniorów, które w łatwy i wygodny sposób pomagają dostarczyć ważne witaminy i składniki mineralne wspierające odporność, prawidłowy rozwój poznawczy oraz funkcjonowanie mózgu.</w:t>
      </w:r>
    </w:p>
    <w:p w14:paraId="27AB9CA9" w14:textId="77777777" w:rsidR="00BE4D40" w:rsidRPr="002A2E6E" w:rsidRDefault="00BE4D40" w:rsidP="00BE4D40">
      <w:pPr>
        <w:spacing w:line="257" w:lineRule="auto"/>
        <w:jc w:val="both"/>
        <w:rPr>
          <w:rFonts w:ascii="Calibri" w:eastAsia="Calibri" w:hAnsi="Calibri" w:cs="Calibri"/>
          <w:b/>
          <w:bCs/>
          <w:sz w:val="22"/>
          <w:szCs w:val="22"/>
        </w:rPr>
      </w:pPr>
      <w:r w:rsidRPr="002A2E6E">
        <w:rPr>
          <w:rFonts w:ascii="Calibri" w:eastAsia="Calibri" w:hAnsi="Calibri" w:cs="Calibri"/>
          <w:b/>
          <w:bCs/>
          <w:sz w:val="22"/>
          <w:szCs w:val="22"/>
        </w:rPr>
        <w:t>Woda najlepszym towarzyszem wakacji</w:t>
      </w:r>
    </w:p>
    <w:p w14:paraId="5D0795ED" w14:textId="39CDC7C3" w:rsidR="00BE4D40" w:rsidRPr="002A2E6E" w:rsidRDefault="00BE4D40" w:rsidP="00BE4D40">
      <w:pPr>
        <w:spacing w:line="257" w:lineRule="auto"/>
        <w:jc w:val="both"/>
        <w:rPr>
          <w:rFonts w:ascii="Calibri" w:eastAsia="Calibri" w:hAnsi="Calibri" w:cs="Calibri"/>
          <w:sz w:val="22"/>
          <w:szCs w:val="22"/>
        </w:rPr>
      </w:pPr>
      <w:r w:rsidRPr="002A2E6E">
        <w:rPr>
          <w:rFonts w:ascii="Calibri" w:eastAsia="Calibri" w:hAnsi="Calibri" w:cs="Calibri"/>
          <w:sz w:val="22"/>
          <w:szCs w:val="22"/>
        </w:rPr>
        <w:t>Wysokie temperatury sprzyjają pragnieniu – nic dziwnego, że dzieci częściej sięgają po coś do picia. Warto, by najczęściej była to po prostu woda. Choć gotowe napoje, soki czy lemoniady są łatwo dostępne, często zawierają dodany cukier. Odpowiednie nawodnienie to ważna część diety, podobnie jak to, co dziecko zjada między posiłkami.</w:t>
      </w:r>
    </w:p>
    <w:p w14:paraId="070F91D3" w14:textId="77777777" w:rsidR="00BE4D40" w:rsidRPr="002A2E6E" w:rsidRDefault="00BE4D40" w:rsidP="00BE4D40">
      <w:pPr>
        <w:spacing w:line="257" w:lineRule="auto"/>
        <w:jc w:val="both"/>
        <w:rPr>
          <w:rFonts w:ascii="Calibri" w:eastAsia="Calibri" w:hAnsi="Calibri" w:cs="Calibri"/>
          <w:b/>
          <w:bCs/>
          <w:sz w:val="22"/>
          <w:szCs w:val="22"/>
        </w:rPr>
      </w:pPr>
      <w:r w:rsidRPr="002A2E6E">
        <w:rPr>
          <w:rFonts w:ascii="Calibri" w:eastAsia="Calibri" w:hAnsi="Calibri" w:cs="Calibri"/>
          <w:b/>
          <w:bCs/>
          <w:sz w:val="22"/>
          <w:szCs w:val="22"/>
        </w:rPr>
        <w:t>Przekąski – małe posiłki wspierające zdrowy rozwój</w:t>
      </w:r>
    </w:p>
    <w:p w14:paraId="0150A6E3" w14:textId="33FAF024" w:rsidR="003C6BAF" w:rsidRPr="002A2E6E" w:rsidRDefault="003C6BAF" w:rsidP="00BE4D40">
      <w:pPr>
        <w:spacing w:line="257" w:lineRule="auto"/>
        <w:jc w:val="both"/>
        <w:rPr>
          <w:rFonts w:ascii="Calibri" w:eastAsia="Calibri" w:hAnsi="Calibri" w:cs="Calibri"/>
          <w:sz w:val="22"/>
          <w:szCs w:val="22"/>
        </w:rPr>
      </w:pPr>
      <w:r w:rsidRPr="003C6BAF">
        <w:rPr>
          <w:rFonts w:ascii="Calibri" w:eastAsia="Calibri" w:hAnsi="Calibri" w:cs="Calibri"/>
          <w:sz w:val="22"/>
          <w:szCs w:val="22"/>
        </w:rPr>
        <w:t>Zgodnie z rekomendacjami żywieniowymi dla dzieci w wieku 1–3 lata, codzienne menu powinno obejmować 3–4 pełne posiłki oraz 1–2 mniejsze, uzupełniające przekąski. Takie dodatkowe posiłki powinny mieć niewielką objętość, być lekkostrawne, a jednocześnie dostarczać ważnych składników odżywczych. W tej roli świetnie sprawdzą się zdrowe przekąski z oznaczeniem wieku na opakowaniu, dzięki czemu rodzic ma pewność, że wybiera produkt dopasowany do etapu rozwoju swojego dziecka. Dobrze, gdy takie przekąski i napoje są szybkie w podaniu i można je zabrać w drogę, co ułatwia unikanie mniej wartościowych alternatyw w chwili głodu. Warzywa w kawałkach, świeże owoce, naturalny nabiał czy pełnoziarniste pieczywo to przykłady, które sprawdzą się zarówno w domu, jak i w podróży. Takie podejście pomaga wspierać prawidłowy rozwój i zdrowie malucha.</w:t>
      </w:r>
    </w:p>
    <w:p w14:paraId="4416A3C2" w14:textId="77777777" w:rsidR="00BE4D40" w:rsidRPr="002A2E6E" w:rsidRDefault="00BE4D40" w:rsidP="00BE4D40">
      <w:pPr>
        <w:spacing w:line="257" w:lineRule="auto"/>
        <w:jc w:val="both"/>
        <w:rPr>
          <w:rFonts w:ascii="Calibri" w:eastAsia="Calibri" w:hAnsi="Calibri" w:cs="Calibri"/>
          <w:b/>
          <w:bCs/>
          <w:sz w:val="22"/>
          <w:szCs w:val="22"/>
        </w:rPr>
      </w:pPr>
      <w:r w:rsidRPr="002A2E6E">
        <w:rPr>
          <w:rFonts w:ascii="Calibri" w:eastAsia="Calibri" w:hAnsi="Calibri" w:cs="Calibri"/>
          <w:b/>
          <w:bCs/>
          <w:sz w:val="22"/>
          <w:szCs w:val="22"/>
        </w:rPr>
        <w:t>Dobrze jest mieć plan</w:t>
      </w:r>
    </w:p>
    <w:p w14:paraId="0F6963B8" w14:textId="169F31EA" w:rsidR="001875AF" w:rsidRPr="00533367" w:rsidRDefault="00BE4D40" w:rsidP="00BE39C2">
      <w:pPr>
        <w:spacing w:line="257" w:lineRule="auto"/>
        <w:jc w:val="both"/>
        <w:rPr>
          <w:rFonts w:ascii="Calibri" w:eastAsia="Calibri" w:hAnsi="Calibri" w:cs="Calibri"/>
          <w:sz w:val="22"/>
          <w:szCs w:val="22"/>
        </w:rPr>
      </w:pPr>
      <w:r w:rsidRPr="002A2E6E">
        <w:rPr>
          <w:rFonts w:ascii="Calibri" w:eastAsia="Calibri" w:hAnsi="Calibri" w:cs="Calibri"/>
          <w:sz w:val="22"/>
          <w:szCs w:val="22"/>
        </w:rPr>
        <w:t xml:space="preserve">Wcześniej przygotowane przekąski, termos z ciepłym posiłkiem, pudełko z warzywami czy owocami lub produkty z oznaczeniem wieku na opakowaniu, a do tego zapas wody – to wszystko może pomóc uniknąć wyborów „na szybko”, które nie zawsze służą zdrowiu dziecka. Wakacje to </w:t>
      </w:r>
      <w:r w:rsidR="00901503">
        <w:rPr>
          <w:rFonts w:ascii="Calibri" w:eastAsia="Calibri" w:hAnsi="Calibri" w:cs="Calibri"/>
          <w:sz w:val="22"/>
          <w:szCs w:val="22"/>
        </w:rPr>
        <w:t xml:space="preserve">nie tylko </w:t>
      </w:r>
      <w:r w:rsidRPr="002A2E6E">
        <w:rPr>
          <w:rFonts w:ascii="Calibri" w:eastAsia="Calibri" w:hAnsi="Calibri" w:cs="Calibri"/>
          <w:sz w:val="22"/>
          <w:szCs w:val="22"/>
        </w:rPr>
        <w:t xml:space="preserve">czas wspólnych przygód, ale też dobra okazja do utrwalania nawyków żywieniowych. Nowe sytuacje, podróże i wspólne posiłki mogą budować samodzielność i relację z jedzeniem opartą na ciekawości i </w:t>
      </w:r>
      <w:r w:rsidRPr="002A2E6E">
        <w:rPr>
          <w:rFonts w:ascii="Calibri" w:eastAsia="Calibri" w:hAnsi="Calibri" w:cs="Calibri"/>
          <w:sz w:val="22"/>
          <w:szCs w:val="22"/>
        </w:rPr>
        <w:lastRenderedPageBreak/>
        <w:t xml:space="preserve">przyjemności. Dbanie o dietę dziecka na urlopie nie musi być trudne – wystarczy odrobina planu, uważności i gotowość na drobne kompromisy. </w:t>
      </w:r>
    </w:p>
    <w:p w14:paraId="4FA18F05" w14:textId="77777777" w:rsidR="00EF2E67" w:rsidRDefault="00EF2E67" w:rsidP="00EF2E67">
      <w:pPr>
        <w:spacing w:line="257" w:lineRule="auto"/>
        <w:jc w:val="both"/>
        <w:rPr>
          <w:rFonts w:ascii="Calibri" w:eastAsia="Calibri" w:hAnsi="Calibri" w:cs="Calibri"/>
        </w:rPr>
      </w:pPr>
      <w:r w:rsidRPr="4A698190">
        <w:rPr>
          <w:rFonts w:ascii="Calibri" w:eastAsia="Calibri" w:hAnsi="Calibri" w:cs="Calibri"/>
        </w:rPr>
        <w:t xml:space="preserve">*** </w:t>
      </w:r>
    </w:p>
    <w:p w14:paraId="306D9111" w14:textId="77777777" w:rsidR="00A2508F" w:rsidRDefault="00A2508F" w:rsidP="00A2508F">
      <w:pPr>
        <w:spacing w:line="257" w:lineRule="auto"/>
        <w:jc w:val="both"/>
      </w:pPr>
      <w:r w:rsidRPr="4A698190">
        <w:rPr>
          <w:rFonts w:ascii="Calibri" w:eastAsia="Calibri" w:hAnsi="Calibri" w:cs="Calibri"/>
          <w:b/>
          <w:bCs/>
          <w:sz w:val="16"/>
          <w:szCs w:val="16"/>
        </w:rPr>
        <w:t>Więcej o badaniu PITNUTS 2024:</w:t>
      </w:r>
    </w:p>
    <w:p w14:paraId="766308F9" w14:textId="30AC4DBF" w:rsidR="00A2508F" w:rsidRDefault="2F13B20E" w:rsidP="00A2508F">
      <w:pPr>
        <w:spacing w:line="257" w:lineRule="auto"/>
        <w:jc w:val="both"/>
      </w:pPr>
      <w:r w:rsidRPr="403C1C8E">
        <w:rPr>
          <w:rFonts w:ascii="Calibri" w:eastAsia="Calibri" w:hAnsi="Calibri" w:cs="Calibri"/>
          <w:sz w:val="16"/>
          <w:szCs w:val="16"/>
        </w:rPr>
        <w:t xml:space="preserve">PITNUTS 2024 to ogólnopolskie, przekrojowe badanie zainicjowane przez Fundację Nutricia, którego celem jest kompleksowa ocena sposobu żywienia dzieci w Polsce w wieku od 5. miesiąca życia do 6. roku życia. To już czwarte tego typu badanie inicjowane przez Fundację, a zarazem największe realizowane w Polsce przez fundację korporacyjną w zakresie żywienia najmłodszych. Próba objęła 1000 dzieci z całej Polski, dobranych na podstawie bazy PESEL i została podzielona na trzy grupy wiekowe: 5–12 miesięcy, 13–36 miesięcy oraz 3–6 lat. </w:t>
      </w:r>
    </w:p>
    <w:p w14:paraId="505C2374" w14:textId="1C29FA56" w:rsidR="00A2508F" w:rsidRDefault="00A2508F" w:rsidP="31B8DCB3">
      <w:pPr>
        <w:spacing w:line="257" w:lineRule="auto"/>
        <w:jc w:val="both"/>
        <w:rPr>
          <w:rFonts w:ascii="Calibri" w:eastAsia="Calibri" w:hAnsi="Calibri" w:cs="Calibri"/>
          <w:b/>
          <w:bCs/>
          <w:sz w:val="16"/>
          <w:szCs w:val="16"/>
        </w:rPr>
      </w:pPr>
      <w:r w:rsidRPr="31B8DCB3">
        <w:rPr>
          <w:rFonts w:ascii="Calibri" w:eastAsia="Calibri" w:hAnsi="Calibri" w:cs="Calibri"/>
          <w:b/>
          <w:bCs/>
          <w:sz w:val="16"/>
          <w:szCs w:val="16"/>
        </w:rPr>
        <w:t>O Fundacji Nutricia:</w:t>
      </w:r>
      <w:r w:rsidRPr="31B8DCB3">
        <w:rPr>
          <w:rFonts w:ascii="Calibri" w:eastAsia="Calibri" w:hAnsi="Calibri" w:cs="Calibri"/>
          <w:sz w:val="16"/>
          <w:szCs w:val="16"/>
        </w:rPr>
        <w:t xml:space="preserve"> </w:t>
      </w:r>
    </w:p>
    <w:p w14:paraId="17E3C510" w14:textId="187F39BC" w:rsidR="00A5105F" w:rsidRDefault="00A2508F" w:rsidP="00A2508F">
      <w:pPr>
        <w:spacing w:line="257" w:lineRule="auto"/>
        <w:jc w:val="both"/>
        <w:rPr>
          <w:rFonts w:ascii="Calibri" w:eastAsia="Calibri" w:hAnsi="Calibri" w:cs="Calibri"/>
          <w:sz w:val="16"/>
          <w:szCs w:val="16"/>
        </w:rPr>
      </w:pPr>
      <w:r w:rsidRPr="4A698190">
        <w:rPr>
          <w:rFonts w:ascii="Calibri" w:eastAsia="Calibri" w:hAnsi="Calibri" w:cs="Calibri"/>
          <w:sz w:val="16"/>
          <w:szCs w:val="16"/>
        </w:rPr>
        <w:t>Fundacja Nutricia została powołana w 1996 r. przez firmę Nutricia Polska Sp. z o.o. Od początku swojej działalności Fundacja podnosi świadomość na temat roli żywienia, początkowo angażując się m.in. w edukację żywieniową w okresie 1000 pierwszych dni życia dziecka. Od 2019 r. misją Fundacji Nutricia jest edukacja o roli żywienia na różnych etapach życia człowieka. Swoje działania Fundacja kieruje do dzieci i rodziców, pacjentów oraz ich bliskich, przedstawicieli środowiska medycznego, instytucji publicznych i organizacji pozarządowych. Fundacja prowadzi ogólnopolskie programy edukacyjne, takie jak: „1000 pierwszych dni dla zdrowia” czy kampania „Żywienie medyczne – Twoje posiłki w walce z chorobą”. Realizuje także ogólnopolski konkurs grantowy, umożliwiając naukowcom prowadzenie badań naukowych z zakresu żywienia człowieka.</w:t>
      </w:r>
      <w:r>
        <w:rPr>
          <w:rFonts w:ascii="Calibri" w:eastAsia="Calibri" w:hAnsi="Calibri" w:cs="Calibri"/>
          <w:sz w:val="16"/>
          <w:szCs w:val="16"/>
        </w:rPr>
        <w:t xml:space="preserve"> Jest również inicjatorem programu „Kierunek – Żywienie Medyczne” dla przyszłych pracowników ochrony zdrowia.</w:t>
      </w:r>
    </w:p>
    <w:p w14:paraId="466D033E" w14:textId="77777777" w:rsidR="00927E0D" w:rsidRDefault="00927E0D" w:rsidP="00A2508F">
      <w:pPr>
        <w:spacing w:line="257" w:lineRule="auto"/>
        <w:jc w:val="both"/>
        <w:rPr>
          <w:rFonts w:ascii="Calibri" w:eastAsia="Calibri" w:hAnsi="Calibri" w:cs="Calibri"/>
          <w:sz w:val="16"/>
          <w:szCs w:val="16"/>
        </w:rPr>
      </w:pPr>
    </w:p>
    <w:sectPr w:rsidR="00927E0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656FF" w14:textId="77777777" w:rsidR="00F42C54" w:rsidRDefault="00F42C54">
      <w:pPr>
        <w:spacing w:after="0" w:line="240" w:lineRule="auto"/>
      </w:pPr>
      <w:r>
        <w:separator/>
      </w:r>
    </w:p>
  </w:endnote>
  <w:endnote w:type="continuationSeparator" w:id="0">
    <w:p w14:paraId="4C42DD0F" w14:textId="77777777" w:rsidR="00F42C54" w:rsidRDefault="00F42C54">
      <w:pPr>
        <w:spacing w:after="0" w:line="240" w:lineRule="auto"/>
      </w:pPr>
      <w:r>
        <w:continuationSeparator/>
      </w:r>
    </w:p>
  </w:endnote>
  <w:endnote w:type="continuationNotice" w:id="1">
    <w:p w14:paraId="4D7CA7DB" w14:textId="77777777" w:rsidR="00F42C54" w:rsidRDefault="00F42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E07B8AA" w14:paraId="3DCD0D8D" w14:textId="77777777" w:rsidTr="6E07B8AA">
      <w:trPr>
        <w:trHeight w:val="300"/>
      </w:trPr>
      <w:tc>
        <w:tcPr>
          <w:tcW w:w="3020" w:type="dxa"/>
        </w:tcPr>
        <w:p w14:paraId="2EFCEA64" w14:textId="434E66A1" w:rsidR="6E07B8AA" w:rsidRDefault="6E07B8AA" w:rsidP="6E07B8AA">
          <w:pPr>
            <w:pStyle w:val="Nagwek"/>
            <w:ind w:left="-115"/>
          </w:pPr>
        </w:p>
      </w:tc>
      <w:tc>
        <w:tcPr>
          <w:tcW w:w="3020" w:type="dxa"/>
        </w:tcPr>
        <w:p w14:paraId="1C2F69AF" w14:textId="32945A4E" w:rsidR="6E07B8AA" w:rsidRDefault="6E07B8AA" w:rsidP="6E07B8AA">
          <w:pPr>
            <w:pStyle w:val="Nagwek"/>
            <w:jc w:val="center"/>
          </w:pPr>
        </w:p>
      </w:tc>
      <w:tc>
        <w:tcPr>
          <w:tcW w:w="3020" w:type="dxa"/>
        </w:tcPr>
        <w:p w14:paraId="0EED8427" w14:textId="7617BDAF" w:rsidR="6E07B8AA" w:rsidRDefault="6E07B8AA" w:rsidP="6E07B8AA">
          <w:pPr>
            <w:pStyle w:val="Nagwek"/>
            <w:ind w:right="-115"/>
            <w:jc w:val="right"/>
          </w:pPr>
        </w:p>
      </w:tc>
    </w:tr>
  </w:tbl>
  <w:p w14:paraId="7A357A03" w14:textId="675F6822" w:rsidR="002462A6" w:rsidRDefault="002462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B2051" w14:textId="77777777" w:rsidR="00F42C54" w:rsidRDefault="00F42C54">
      <w:pPr>
        <w:spacing w:after="0" w:line="240" w:lineRule="auto"/>
      </w:pPr>
      <w:r>
        <w:separator/>
      </w:r>
    </w:p>
  </w:footnote>
  <w:footnote w:type="continuationSeparator" w:id="0">
    <w:p w14:paraId="148D6486" w14:textId="77777777" w:rsidR="00F42C54" w:rsidRDefault="00F42C54">
      <w:pPr>
        <w:spacing w:after="0" w:line="240" w:lineRule="auto"/>
      </w:pPr>
      <w:r>
        <w:continuationSeparator/>
      </w:r>
    </w:p>
  </w:footnote>
  <w:footnote w:type="continuationNotice" w:id="1">
    <w:p w14:paraId="773508AC" w14:textId="77777777" w:rsidR="00F42C54" w:rsidRDefault="00F42C54">
      <w:pPr>
        <w:spacing w:after="0" w:line="240" w:lineRule="auto"/>
      </w:pPr>
    </w:p>
  </w:footnote>
  <w:footnote w:id="2">
    <w:p w14:paraId="4DBD3D46" w14:textId="59484447" w:rsidR="00DA2457" w:rsidRDefault="00DA2457">
      <w:pPr>
        <w:pStyle w:val="Tekstprzypisudolnego"/>
      </w:pPr>
      <w:r>
        <w:rPr>
          <w:rStyle w:val="Odwoanieprzypisudolnego"/>
        </w:rPr>
        <w:footnoteRef/>
      </w:r>
      <w:r>
        <w:t xml:space="preserve"> </w:t>
      </w:r>
      <w:r w:rsidRPr="008A0B67">
        <w:rPr>
          <w:sz w:val="16"/>
          <w:szCs w:val="16"/>
        </w:rPr>
        <w:t>Główne wyniki badania „Kompleksowa ocena sposobu żywienia dzieci w wieku od 5. m. ż. do 6. r. ż. badanie przekrojowe, ogólnopolskie 2024 rok - PITNUTS 2024” prezentowane podczas konferencji prasowej 10 kwietnia 2025”.</w:t>
      </w:r>
    </w:p>
  </w:footnote>
  <w:footnote w:id="3">
    <w:p w14:paraId="3169F0A6" w14:textId="2C12CD90" w:rsidR="00DA2457" w:rsidRDefault="00DA2457">
      <w:pPr>
        <w:pStyle w:val="Tekstprzypisudolnego"/>
      </w:pPr>
      <w:r>
        <w:rPr>
          <w:rStyle w:val="Odwoanieprzypisudolnego"/>
        </w:rPr>
        <w:footnoteRef/>
      </w:r>
      <w:r>
        <w:t xml:space="preserve"> </w:t>
      </w:r>
      <w:r w:rsidRPr="00DA2457">
        <w:rPr>
          <w:sz w:val="16"/>
          <w:szCs w:val="16"/>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E07B8AA" w14:paraId="683D3365" w14:textId="77777777" w:rsidTr="6E07B8AA">
      <w:trPr>
        <w:trHeight w:val="300"/>
      </w:trPr>
      <w:tc>
        <w:tcPr>
          <w:tcW w:w="3020" w:type="dxa"/>
        </w:tcPr>
        <w:p w14:paraId="23C2D9F0" w14:textId="1A12D7A4" w:rsidR="6E07B8AA" w:rsidRDefault="6E07B8AA" w:rsidP="6E07B8AA">
          <w:pPr>
            <w:pStyle w:val="Nagwek"/>
            <w:ind w:left="-115"/>
          </w:pPr>
        </w:p>
      </w:tc>
      <w:tc>
        <w:tcPr>
          <w:tcW w:w="3020" w:type="dxa"/>
        </w:tcPr>
        <w:p w14:paraId="3B2E4D4D" w14:textId="6A5E09AC" w:rsidR="6E07B8AA" w:rsidRDefault="6E07B8AA" w:rsidP="6E07B8AA">
          <w:pPr>
            <w:pStyle w:val="Nagwek"/>
            <w:jc w:val="center"/>
          </w:pPr>
        </w:p>
      </w:tc>
      <w:tc>
        <w:tcPr>
          <w:tcW w:w="3020" w:type="dxa"/>
        </w:tcPr>
        <w:p w14:paraId="2E631A4E" w14:textId="020C3370" w:rsidR="6E07B8AA" w:rsidRDefault="6E07B8AA" w:rsidP="6E07B8AA">
          <w:pPr>
            <w:pStyle w:val="Nagwek"/>
            <w:ind w:right="-115"/>
            <w:jc w:val="right"/>
          </w:pPr>
        </w:p>
      </w:tc>
    </w:tr>
  </w:tbl>
  <w:p w14:paraId="7EF7406D" w14:textId="291DF9F3" w:rsidR="0034672C" w:rsidRDefault="003060B2" w:rsidP="003060B2">
    <w:pPr>
      <w:pStyle w:val="Nagwek"/>
      <w:jc w:val="both"/>
    </w:pPr>
    <w:r w:rsidRPr="003060B2">
      <w:rPr>
        <w:noProof/>
      </w:rPr>
      <w:drawing>
        <wp:anchor distT="0" distB="0" distL="114300" distR="114300" simplePos="0" relativeHeight="251658240" behindDoc="0" locked="0" layoutInCell="1" allowOverlap="1" wp14:anchorId="4FDA7DDE" wp14:editId="141A91FD">
          <wp:simplePos x="0" y="0"/>
          <wp:positionH relativeFrom="margin">
            <wp:align>left</wp:align>
          </wp:positionH>
          <wp:positionV relativeFrom="paragraph">
            <wp:posOffset>-48106</wp:posOffset>
          </wp:positionV>
          <wp:extent cx="1447200" cy="1198800"/>
          <wp:effectExtent l="0" t="0" r="635" b="1905"/>
          <wp:wrapTopAndBottom/>
          <wp:docPr id="735538810" name="Obraz 1" descr="Obraz zawierający Czcionka, Grafika, logo, krąg&#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5538810" name="Obraz 1" descr="Obraz zawierający Czcionka, Grafika, logo, krąg&#10;&#10;Zawartość wygenerowana przez sztuczną inteligencję może być niepoprawna."/>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47200" cy="119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A0"/>
    <w:multiLevelType w:val="multilevel"/>
    <w:tmpl w:val="3C480D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5D3C50"/>
    <w:multiLevelType w:val="hybridMultilevel"/>
    <w:tmpl w:val="D670326E"/>
    <w:lvl w:ilvl="0" w:tplc="F948EBAC">
      <w:start w:val="1"/>
      <w:numFmt w:val="bullet"/>
      <w:lvlText w:val="-"/>
      <w:lvlJc w:val="left"/>
      <w:pPr>
        <w:ind w:left="720" w:hanging="360"/>
      </w:pPr>
      <w:rPr>
        <w:rFonts w:ascii="Aptos" w:hAnsi="Aptos" w:hint="default"/>
      </w:rPr>
    </w:lvl>
    <w:lvl w:ilvl="1" w:tplc="B9ACB4D4">
      <w:start w:val="1"/>
      <w:numFmt w:val="bullet"/>
      <w:lvlText w:val="o"/>
      <w:lvlJc w:val="left"/>
      <w:pPr>
        <w:ind w:left="1440" w:hanging="360"/>
      </w:pPr>
      <w:rPr>
        <w:rFonts w:ascii="Courier New" w:hAnsi="Courier New" w:hint="default"/>
      </w:rPr>
    </w:lvl>
    <w:lvl w:ilvl="2" w:tplc="D21E7468">
      <w:start w:val="1"/>
      <w:numFmt w:val="bullet"/>
      <w:lvlText w:val=""/>
      <w:lvlJc w:val="left"/>
      <w:pPr>
        <w:ind w:left="2160" w:hanging="360"/>
      </w:pPr>
      <w:rPr>
        <w:rFonts w:ascii="Wingdings" w:hAnsi="Wingdings" w:hint="default"/>
      </w:rPr>
    </w:lvl>
    <w:lvl w:ilvl="3" w:tplc="5EC8A9F2">
      <w:start w:val="1"/>
      <w:numFmt w:val="bullet"/>
      <w:lvlText w:val=""/>
      <w:lvlJc w:val="left"/>
      <w:pPr>
        <w:ind w:left="2880" w:hanging="360"/>
      </w:pPr>
      <w:rPr>
        <w:rFonts w:ascii="Symbol" w:hAnsi="Symbol" w:hint="default"/>
      </w:rPr>
    </w:lvl>
    <w:lvl w:ilvl="4" w:tplc="30F211AA">
      <w:start w:val="1"/>
      <w:numFmt w:val="bullet"/>
      <w:lvlText w:val="o"/>
      <w:lvlJc w:val="left"/>
      <w:pPr>
        <w:ind w:left="3600" w:hanging="360"/>
      </w:pPr>
      <w:rPr>
        <w:rFonts w:ascii="Courier New" w:hAnsi="Courier New" w:hint="default"/>
      </w:rPr>
    </w:lvl>
    <w:lvl w:ilvl="5" w:tplc="1CC4E794">
      <w:start w:val="1"/>
      <w:numFmt w:val="bullet"/>
      <w:lvlText w:val=""/>
      <w:lvlJc w:val="left"/>
      <w:pPr>
        <w:ind w:left="4320" w:hanging="360"/>
      </w:pPr>
      <w:rPr>
        <w:rFonts w:ascii="Wingdings" w:hAnsi="Wingdings" w:hint="default"/>
      </w:rPr>
    </w:lvl>
    <w:lvl w:ilvl="6" w:tplc="C0CCCD2A">
      <w:start w:val="1"/>
      <w:numFmt w:val="bullet"/>
      <w:lvlText w:val=""/>
      <w:lvlJc w:val="left"/>
      <w:pPr>
        <w:ind w:left="5040" w:hanging="360"/>
      </w:pPr>
      <w:rPr>
        <w:rFonts w:ascii="Symbol" w:hAnsi="Symbol" w:hint="default"/>
      </w:rPr>
    </w:lvl>
    <w:lvl w:ilvl="7" w:tplc="46E2E29C">
      <w:start w:val="1"/>
      <w:numFmt w:val="bullet"/>
      <w:lvlText w:val="o"/>
      <w:lvlJc w:val="left"/>
      <w:pPr>
        <w:ind w:left="5760" w:hanging="360"/>
      </w:pPr>
      <w:rPr>
        <w:rFonts w:ascii="Courier New" w:hAnsi="Courier New" w:hint="default"/>
      </w:rPr>
    </w:lvl>
    <w:lvl w:ilvl="8" w:tplc="F94224AC">
      <w:start w:val="1"/>
      <w:numFmt w:val="bullet"/>
      <w:lvlText w:val=""/>
      <w:lvlJc w:val="left"/>
      <w:pPr>
        <w:ind w:left="6480" w:hanging="360"/>
      </w:pPr>
      <w:rPr>
        <w:rFonts w:ascii="Wingdings" w:hAnsi="Wingdings" w:hint="default"/>
      </w:rPr>
    </w:lvl>
  </w:abstractNum>
  <w:abstractNum w:abstractNumId="2" w15:restartNumberingAfterBreak="0">
    <w:nsid w:val="6025041A"/>
    <w:multiLevelType w:val="hybridMultilevel"/>
    <w:tmpl w:val="A4D02A10"/>
    <w:lvl w:ilvl="0" w:tplc="F87EB738">
      <w:start w:val="1"/>
      <w:numFmt w:val="bullet"/>
      <w:lvlText w:val="-"/>
      <w:lvlJc w:val="left"/>
      <w:pPr>
        <w:ind w:left="720" w:hanging="360"/>
      </w:pPr>
      <w:rPr>
        <w:rFonts w:ascii="Aptos" w:hAnsi="Aptos" w:hint="default"/>
      </w:rPr>
    </w:lvl>
    <w:lvl w:ilvl="1" w:tplc="7D8E2A10">
      <w:start w:val="1"/>
      <w:numFmt w:val="bullet"/>
      <w:lvlText w:val="o"/>
      <w:lvlJc w:val="left"/>
      <w:pPr>
        <w:ind w:left="1440" w:hanging="360"/>
      </w:pPr>
      <w:rPr>
        <w:rFonts w:ascii="Courier New" w:hAnsi="Courier New" w:hint="default"/>
      </w:rPr>
    </w:lvl>
    <w:lvl w:ilvl="2" w:tplc="1632C488">
      <w:start w:val="1"/>
      <w:numFmt w:val="bullet"/>
      <w:lvlText w:val=""/>
      <w:lvlJc w:val="left"/>
      <w:pPr>
        <w:ind w:left="2160" w:hanging="360"/>
      </w:pPr>
      <w:rPr>
        <w:rFonts w:ascii="Wingdings" w:hAnsi="Wingdings" w:hint="default"/>
      </w:rPr>
    </w:lvl>
    <w:lvl w:ilvl="3" w:tplc="22521F8A">
      <w:start w:val="1"/>
      <w:numFmt w:val="bullet"/>
      <w:lvlText w:val=""/>
      <w:lvlJc w:val="left"/>
      <w:pPr>
        <w:ind w:left="2880" w:hanging="360"/>
      </w:pPr>
      <w:rPr>
        <w:rFonts w:ascii="Symbol" w:hAnsi="Symbol" w:hint="default"/>
      </w:rPr>
    </w:lvl>
    <w:lvl w:ilvl="4" w:tplc="505C4E00">
      <w:start w:val="1"/>
      <w:numFmt w:val="bullet"/>
      <w:lvlText w:val="o"/>
      <w:lvlJc w:val="left"/>
      <w:pPr>
        <w:ind w:left="3600" w:hanging="360"/>
      </w:pPr>
      <w:rPr>
        <w:rFonts w:ascii="Courier New" w:hAnsi="Courier New" w:hint="default"/>
      </w:rPr>
    </w:lvl>
    <w:lvl w:ilvl="5" w:tplc="DE08642E">
      <w:start w:val="1"/>
      <w:numFmt w:val="bullet"/>
      <w:lvlText w:val=""/>
      <w:lvlJc w:val="left"/>
      <w:pPr>
        <w:ind w:left="4320" w:hanging="360"/>
      </w:pPr>
      <w:rPr>
        <w:rFonts w:ascii="Wingdings" w:hAnsi="Wingdings" w:hint="default"/>
      </w:rPr>
    </w:lvl>
    <w:lvl w:ilvl="6" w:tplc="901AB380">
      <w:start w:val="1"/>
      <w:numFmt w:val="bullet"/>
      <w:lvlText w:val=""/>
      <w:lvlJc w:val="left"/>
      <w:pPr>
        <w:ind w:left="5040" w:hanging="360"/>
      </w:pPr>
      <w:rPr>
        <w:rFonts w:ascii="Symbol" w:hAnsi="Symbol" w:hint="default"/>
      </w:rPr>
    </w:lvl>
    <w:lvl w:ilvl="7" w:tplc="E0D4B5F0">
      <w:start w:val="1"/>
      <w:numFmt w:val="bullet"/>
      <w:lvlText w:val="o"/>
      <w:lvlJc w:val="left"/>
      <w:pPr>
        <w:ind w:left="5760" w:hanging="360"/>
      </w:pPr>
      <w:rPr>
        <w:rFonts w:ascii="Courier New" w:hAnsi="Courier New" w:hint="default"/>
      </w:rPr>
    </w:lvl>
    <w:lvl w:ilvl="8" w:tplc="2898D08C">
      <w:start w:val="1"/>
      <w:numFmt w:val="bullet"/>
      <w:lvlText w:val=""/>
      <w:lvlJc w:val="left"/>
      <w:pPr>
        <w:ind w:left="6480" w:hanging="360"/>
      </w:pPr>
      <w:rPr>
        <w:rFonts w:ascii="Wingdings" w:hAnsi="Wingdings" w:hint="default"/>
      </w:rPr>
    </w:lvl>
  </w:abstractNum>
  <w:abstractNum w:abstractNumId="3" w15:restartNumberingAfterBreak="0">
    <w:nsid w:val="700EDD84"/>
    <w:multiLevelType w:val="hybridMultilevel"/>
    <w:tmpl w:val="08CA8CAC"/>
    <w:lvl w:ilvl="0" w:tplc="4A0C1D16">
      <w:start w:val="1"/>
      <w:numFmt w:val="bullet"/>
      <w:lvlText w:val=""/>
      <w:lvlJc w:val="left"/>
      <w:pPr>
        <w:ind w:left="720" w:hanging="360"/>
      </w:pPr>
      <w:rPr>
        <w:rFonts w:ascii="Symbol" w:hAnsi="Symbol" w:hint="default"/>
      </w:rPr>
    </w:lvl>
    <w:lvl w:ilvl="1" w:tplc="54AA72AC">
      <w:start w:val="1"/>
      <w:numFmt w:val="bullet"/>
      <w:lvlText w:val="o"/>
      <w:lvlJc w:val="left"/>
      <w:pPr>
        <w:ind w:left="1440" w:hanging="360"/>
      </w:pPr>
      <w:rPr>
        <w:rFonts w:ascii="Courier New" w:hAnsi="Courier New" w:hint="default"/>
      </w:rPr>
    </w:lvl>
    <w:lvl w:ilvl="2" w:tplc="8D162426">
      <w:start w:val="1"/>
      <w:numFmt w:val="bullet"/>
      <w:lvlText w:val=""/>
      <w:lvlJc w:val="left"/>
      <w:pPr>
        <w:ind w:left="2160" w:hanging="360"/>
      </w:pPr>
      <w:rPr>
        <w:rFonts w:ascii="Wingdings" w:hAnsi="Wingdings" w:hint="default"/>
      </w:rPr>
    </w:lvl>
    <w:lvl w:ilvl="3" w:tplc="1282899A">
      <w:start w:val="1"/>
      <w:numFmt w:val="bullet"/>
      <w:lvlText w:val=""/>
      <w:lvlJc w:val="left"/>
      <w:pPr>
        <w:ind w:left="2880" w:hanging="360"/>
      </w:pPr>
      <w:rPr>
        <w:rFonts w:ascii="Symbol" w:hAnsi="Symbol" w:hint="default"/>
      </w:rPr>
    </w:lvl>
    <w:lvl w:ilvl="4" w:tplc="5F68A9A2">
      <w:start w:val="1"/>
      <w:numFmt w:val="bullet"/>
      <w:lvlText w:val="o"/>
      <w:lvlJc w:val="left"/>
      <w:pPr>
        <w:ind w:left="3600" w:hanging="360"/>
      </w:pPr>
      <w:rPr>
        <w:rFonts w:ascii="Courier New" w:hAnsi="Courier New" w:hint="default"/>
      </w:rPr>
    </w:lvl>
    <w:lvl w:ilvl="5" w:tplc="4094FFBC">
      <w:start w:val="1"/>
      <w:numFmt w:val="bullet"/>
      <w:lvlText w:val=""/>
      <w:lvlJc w:val="left"/>
      <w:pPr>
        <w:ind w:left="4320" w:hanging="360"/>
      </w:pPr>
      <w:rPr>
        <w:rFonts w:ascii="Wingdings" w:hAnsi="Wingdings" w:hint="default"/>
      </w:rPr>
    </w:lvl>
    <w:lvl w:ilvl="6" w:tplc="686EC92A">
      <w:start w:val="1"/>
      <w:numFmt w:val="bullet"/>
      <w:lvlText w:val=""/>
      <w:lvlJc w:val="left"/>
      <w:pPr>
        <w:ind w:left="5040" w:hanging="360"/>
      </w:pPr>
      <w:rPr>
        <w:rFonts w:ascii="Symbol" w:hAnsi="Symbol" w:hint="default"/>
      </w:rPr>
    </w:lvl>
    <w:lvl w:ilvl="7" w:tplc="C8DEA268">
      <w:start w:val="1"/>
      <w:numFmt w:val="bullet"/>
      <w:lvlText w:val="o"/>
      <w:lvlJc w:val="left"/>
      <w:pPr>
        <w:ind w:left="5760" w:hanging="360"/>
      </w:pPr>
      <w:rPr>
        <w:rFonts w:ascii="Courier New" w:hAnsi="Courier New" w:hint="default"/>
      </w:rPr>
    </w:lvl>
    <w:lvl w:ilvl="8" w:tplc="0352D03A">
      <w:start w:val="1"/>
      <w:numFmt w:val="bullet"/>
      <w:lvlText w:val=""/>
      <w:lvlJc w:val="left"/>
      <w:pPr>
        <w:ind w:left="6480" w:hanging="360"/>
      </w:pPr>
      <w:rPr>
        <w:rFonts w:ascii="Wingdings" w:hAnsi="Wingdings" w:hint="default"/>
      </w:rPr>
    </w:lvl>
  </w:abstractNum>
  <w:num w:numId="1" w16cid:durableId="739598674">
    <w:abstractNumId w:val="3"/>
  </w:num>
  <w:num w:numId="2" w16cid:durableId="2050294542">
    <w:abstractNumId w:val="2"/>
  </w:num>
  <w:num w:numId="3" w16cid:durableId="533999645">
    <w:abstractNumId w:val="1"/>
  </w:num>
  <w:num w:numId="4" w16cid:durableId="171608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E4"/>
    <w:rsid w:val="00003269"/>
    <w:rsid w:val="00004D63"/>
    <w:rsid w:val="000050E9"/>
    <w:rsid w:val="00013FEE"/>
    <w:rsid w:val="00023DBE"/>
    <w:rsid w:val="0002551E"/>
    <w:rsid w:val="000311E4"/>
    <w:rsid w:val="000316AE"/>
    <w:rsid w:val="00033D60"/>
    <w:rsid w:val="000354A8"/>
    <w:rsid w:val="00041F04"/>
    <w:rsid w:val="00045F1D"/>
    <w:rsid w:val="00046C60"/>
    <w:rsid w:val="00047254"/>
    <w:rsid w:val="0005418B"/>
    <w:rsid w:val="000569A9"/>
    <w:rsid w:val="00057562"/>
    <w:rsid w:val="00062D38"/>
    <w:rsid w:val="00063049"/>
    <w:rsid w:val="000642AD"/>
    <w:rsid w:val="00070053"/>
    <w:rsid w:val="000728B3"/>
    <w:rsid w:val="00077D0B"/>
    <w:rsid w:val="00082278"/>
    <w:rsid w:val="00082F4E"/>
    <w:rsid w:val="00085F86"/>
    <w:rsid w:val="00090F78"/>
    <w:rsid w:val="000912CC"/>
    <w:rsid w:val="000928A4"/>
    <w:rsid w:val="000965D0"/>
    <w:rsid w:val="000A1E5B"/>
    <w:rsid w:val="000A44A0"/>
    <w:rsid w:val="000A6E2A"/>
    <w:rsid w:val="000B3498"/>
    <w:rsid w:val="000B49E3"/>
    <w:rsid w:val="000B69BF"/>
    <w:rsid w:val="000B6CDB"/>
    <w:rsid w:val="000B7B8E"/>
    <w:rsid w:val="000C10CE"/>
    <w:rsid w:val="000C6638"/>
    <w:rsid w:val="000C66E6"/>
    <w:rsid w:val="000D655F"/>
    <w:rsid w:val="000D6D9E"/>
    <w:rsid w:val="000D7350"/>
    <w:rsid w:val="000D7505"/>
    <w:rsid w:val="000E0FA1"/>
    <w:rsid w:val="000E3206"/>
    <w:rsid w:val="000E42A3"/>
    <w:rsid w:val="000F0AA4"/>
    <w:rsid w:val="000F153B"/>
    <w:rsid w:val="000F6B96"/>
    <w:rsid w:val="0010477A"/>
    <w:rsid w:val="00107790"/>
    <w:rsid w:val="00111558"/>
    <w:rsid w:val="00112DA7"/>
    <w:rsid w:val="001132E7"/>
    <w:rsid w:val="00116E5E"/>
    <w:rsid w:val="00121AC1"/>
    <w:rsid w:val="001261C3"/>
    <w:rsid w:val="00126F29"/>
    <w:rsid w:val="001316FF"/>
    <w:rsid w:val="00133D7D"/>
    <w:rsid w:val="0013499A"/>
    <w:rsid w:val="00135AC4"/>
    <w:rsid w:val="001449D1"/>
    <w:rsid w:val="001468C6"/>
    <w:rsid w:val="00151046"/>
    <w:rsid w:val="001562B2"/>
    <w:rsid w:val="00157633"/>
    <w:rsid w:val="00165614"/>
    <w:rsid w:val="00165831"/>
    <w:rsid w:val="00167223"/>
    <w:rsid w:val="00170638"/>
    <w:rsid w:val="001727F6"/>
    <w:rsid w:val="001731D9"/>
    <w:rsid w:val="00173273"/>
    <w:rsid w:val="001734C2"/>
    <w:rsid w:val="001739F5"/>
    <w:rsid w:val="00174217"/>
    <w:rsid w:val="001765C2"/>
    <w:rsid w:val="001809A3"/>
    <w:rsid w:val="001826F2"/>
    <w:rsid w:val="00182E75"/>
    <w:rsid w:val="00186BD5"/>
    <w:rsid w:val="001875AF"/>
    <w:rsid w:val="00192C5E"/>
    <w:rsid w:val="00192DB6"/>
    <w:rsid w:val="00194C32"/>
    <w:rsid w:val="001955FC"/>
    <w:rsid w:val="001A002E"/>
    <w:rsid w:val="001A10F9"/>
    <w:rsid w:val="001A3672"/>
    <w:rsid w:val="001A5ADD"/>
    <w:rsid w:val="001A5F31"/>
    <w:rsid w:val="001B7A9B"/>
    <w:rsid w:val="001C1B7A"/>
    <w:rsid w:val="001C21B8"/>
    <w:rsid w:val="001C2319"/>
    <w:rsid w:val="001D065C"/>
    <w:rsid w:val="001D3437"/>
    <w:rsid w:val="001D3C0B"/>
    <w:rsid w:val="001D5C08"/>
    <w:rsid w:val="001D74E3"/>
    <w:rsid w:val="001E0AB9"/>
    <w:rsid w:val="001E1037"/>
    <w:rsid w:val="001E1C3A"/>
    <w:rsid w:val="001E6131"/>
    <w:rsid w:val="001E6A3C"/>
    <w:rsid w:val="001F03DB"/>
    <w:rsid w:val="001F1D96"/>
    <w:rsid w:val="001F6D1B"/>
    <w:rsid w:val="00200AC1"/>
    <w:rsid w:val="00202F19"/>
    <w:rsid w:val="002124E9"/>
    <w:rsid w:val="00213E0F"/>
    <w:rsid w:val="00216CD5"/>
    <w:rsid w:val="00222FD0"/>
    <w:rsid w:val="002241C0"/>
    <w:rsid w:val="00224802"/>
    <w:rsid w:val="00224998"/>
    <w:rsid w:val="002272C0"/>
    <w:rsid w:val="00231923"/>
    <w:rsid w:val="002325B2"/>
    <w:rsid w:val="002332CA"/>
    <w:rsid w:val="00234AA5"/>
    <w:rsid w:val="002351BB"/>
    <w:rsid w:val="00236937"/>
    <w:rsid w:val="002412FA"/>
    <w:rsid w:val="0024308A"/>
    <w:rsid w:val="002452F7"/>
    <w:rsid w:val="002462A6"/>
    <w:rsid w:val="002515ED"/>
    <w:rsid w:val="002542C4"/>
    <w:rsid w:val="00264F12"/>
    <w:rsid w:val="0026724F"/>
    <w:rsid w:val="00267589"/>
    <w:rsid w:val="0027430C"/>
    <w:rsid w:val="00276C02"/>
    <w:rsid w:val="002834FB"/>
    <w:rsid w:val="002842A9"/>
    <w:rsid w:val="00287AE3"/>
    <w:rsid w:val="00290C55"/>
    <w:rsid w:val="0029104F"/>
    <w:rsid w:val="00291B12"/>
    <w:rsid w:val="00291BC1"/>
    <w:rsid w:val="00292E99"/>
    <w:rsid w:val="00297B08"/>
    <w:rsid w:val="002A2E6E"/>
    <w:rsid w:val="002A663A"/>
    <w:rsid w:val="002B08BE"/>
    <w:rsid w:val="002B1468"/>
    <w:rsid w:val="002B2205"/>
    <w:rsid w:val="002B2AB2"/>
    <w:rsid w:val="002B3B4B"/>
    <w:rsid w:val="002B4E6C"/>
    <w:rsid w:val="002C499A"/>
    <w:rsid w:val="002C5C1D"/>
    <w:rsid w:val="002C606F"/>
    <w:rsid w:val="002C60D4"/>
    <w:rsid w:val="002C6B66"/>
    <w:rsid w:val="002D1021"/>
    <w:rsid w:val="002D26F1"/>
    <w:rsid w:val="002D4F1A"/>
    <w:rsid w:val="002D5691"/>
    <w:rsid w:val="002E1453"/>
    <w:rsid w:val="002E3A2D"/>
    <w:rsid w:val="002E48F9"/>
    <w:rsid w:val="002E528F"/>
    <w:rsid w:val="002E66F1"/>
    <w:rsid w:val="002F0A9A"/>
    <w:rsid w:val="002F5ECD"/>
    <w:rsid w:val="003000A1"/>
    <w:rsid w:val="00303536"/>
    <w:rsid w:val="00304A8D"/>
    <w:rsid w:val="003060B2"/>
    <w:rsid w:val="003073B1"/>
    <w:rsid w:val="003107DF"/>
    <w:rsid w:val="003133A0"/>
    <w:rsid w:val="003152EC"/>
    <w:rsid w:val="0031729F"/>
    <w:rsid w:val="00320C6E"/>
    <w:rsid w:val="00321338"/>
    <w:rsid w:val="00324712"/>
    <w:rsid w:val="0032773C"/>
    <w:rsid w:val="00333171"/>
    <w:rsid w:val="0033651C"/>
    <w:rsid w:val="00342B75"/>
    <w:rsid w:val="003440F2"/>
    <w:rsid w:val="003444E9"/>
    <w:rsid w:val="003451C2"/>
    <w:rsid w:val="0034672C"/>
    <w:rsid w:val="00347821"/>
    <w:rsid w:val="00356250"/>
    <w:rsid w:val="0035789E"/>
    <w:rsid w:val="00360F40"/>
    <w:rsid w:val="00361E90"/>
    <w:rsid w:val="00365ADC"/>
    <w:rsid w:val="0036638C"/>
    <w:rsid w:val="0037090A"/>
    <w:rsid w:val="0037270A"/>
    <w:rsid w:val="00375388"/>
    <w:rsid w:val="00377523"/>
    <w:rsid w:val="00386E38"/>
    <w:rsid w:val="003879EA"/>
    <w:rsid w:val="00391E77"/>
    <w:rsid w:val="00391FC7"/>
    <w:rsid w:val="003950FC"/>
    <w:rsid w:val="00396FDF"/>
    <w:rsid w:val="003A0FB4"/>
    <w:rsid w:val="003A2D05"/>
    <w:rsid w:val="003A4396"/>
    <w:rsid w:val="003A7F1F"/>
    <w:rsid w:val="003B038E"/>
    <w:rsid w:val="003B33DE"/>
    <w:rsid w:val="003B7714"/>
    <w:rsid w:val="003C6BAF"/>
    <w:rsid w:val="003D0149"/>
    <w:rsid w:val="003D3383"/>
    <w:rsid w:val="003D4096"/>
    <w:rsid w:val="003D7216"/>
    <w:rsid w:val="003E5E01"/>
    <w:rsid w:val="003F1B05"/>
    <w:rsid w:val="003F7FC5"/>
    <w:rsid w:val="00400514"/>
    <w:rsid w:val="00403E9C"/>
    <w:rsid w:val="0041034B"/>
    <w:rsid w:val="0041269D"/>
    <w:rsid w:val="004126A1"/>
    <w:rsid w:val="00416541"/>
    <w:rsid w:val="004258E2"/>
    <w:rsid w:val="0043180E"/>
    <w:rsid w:val="0043425B"/>
    <w:rsid w:val="00435C28"/>
    <w:rsid w:val="00440382"/>
    <w:rsid w:val="00440922"/>
    <w:rsid w:val="0044172D"/>
    <w:rsid w:val="0045107E"/>
    <w:rsid w:val="004518AE"/>
    <w:rsid w:val="00451D79"/>
    <w:rsid w:val="0045246D"/>
    <w:rsid w:val="00453277"/>
    <w:rsid w:val="004534BD"/>
    <w:rsid w:val="00457B86"/>
    <w:rsid w:val="00461E4C"/>
    <w:rsid w:val="0046523A"/>
    <w:rsid w:val="0047161D"/>
    <w:rsid w:val="00471F17"/>
    <w:rsid w:val="00474210"/>
    <w:rsid w:val="00475FCE"/>
    <w:rsid w:val="0048290A"/>
    <w:rsid w:val="00483633"/>
    <w:rsid w:val="00484B42"/>
    <w:rsid w:val="0049235A"/>
    <w:rsid w:val="00496146"/>
    <w:rsid w:val="004A1458"/>
    <w:rsid w:val="004A14D9"/>
    <w:rsid w:val="004A166C"/>
    <w:rsid w:val="004A331C"/>
    <w:rsid w:val="004A5604"/>
    <w:rsid w:val="004A597F"/>
    <w:rsid w:val="004A6B4B"/>
    <w:rsid w:val="004B36EF"/>
    <w:rsid w:val="004B46B3"/>
    <w:rsid w:val="004B6C55"/>
    <w:rsid w:val="004B7DC2"/>
    <w:rsid w:val="004C02BC"/>
    <w:rsid w:val="004C0FD1"/>
    <w:rsid w:val="004C1806"/>
    <w:rsid w:val="004C2731"/>
    <w:rsid w:val="004C3E6A"/>
    <w:rsid w:val="004D778A"/>
    <w:rsid w:val="004E1333"/>
    <w:rsid w:val="004E13A4"/>
    <w:rsid w:val="004F461E"/>
    <w:rsid w:val="00501B3F"/>
    <w:rsid w:val="00503007"/>
    <w:rsid w:val="005063EA"/>
    <w:rsid w:val="00506712"/>
    <w:rsid w:val="0051056F"/>
    <w:rsid w:val="00513D99"/>
    <w:rsid w:val="00520168"/>
    <w:rsid w:val="005255BD"/>
    <w:rsid w:val="00533367"/>
    <w:rsid w:val="005353EF"/>
    <w:rsid w:val="00541E39"/>
    <w:rsid w:val="00543AFD"/>
    <w:rsid w:val="00544F95"/>
    <w:rsid w:val="00545532"/>
    <w:rsid w:val="00547153"/>
    <w:rsid w:val="0055515E"/>
    <w:rsid w:val="00555F51"/>
    <w:rsid w:val="00556B01"/>
    <w:rsid w:val="00560BE5"/>
    <w:rsid w:val="00563B57"/>
    <w:rsid w:val="0056421F"/>
    <w:rsid w:val="005667B2"/>
    <w:rsid w:val="00573E27"/>
    <w:rsid w:val="0057671F"/>
    <w:rsid w:val="00580269"/>
    <w:rsid w:val="0058067B"/>
    <w:rsid w:val="005820CC"/>
    <w:rsid w:val="005939E0"/>
    <w:rsid w:val="005A62D1"/>
    <w:rsid w:val="005A7760"/>
    <w:rsid w:val="005B7974"/>
    <w:rsid w:val="005C4B0B"/>
    <w:rsid w:val="005C7C2E"/>
    <w:rsid w:val="005F0F6A"/>
    <w:rsid w:val="005F48A8"/>
    <w:rsid w:val="005F79F7"/>
    <w:rsid w:val="0060023D"/>
    <w:rsid w:val="00602683"/>
    <w:rsid w:val="00602FAE"/>
    <w:rsid w:val="00604076"/>
    <w:rsid w:val="00611531"/>
    <w:rsid w:val="00612C9F"/>
    <w:rsid w:val="006148CD"/>
    <w:rsid w:val="00614A66"/>
    <w:rsid w:val="00614B8D"/>
    <w:rsid w:val="006177E3"/>
    <w:rsid w:val="0063133C"/>
    <w:rsid w:val="00634091"/>
    <w:rsid w:val="006345CA"/>
    <w:rsid w:val="006345F5"/>
    <w:rsid w:val="00636B33"/>
    <w:rsid w:val="00641B2C"/>
    <w:rsid w:val="006441C5"/>
    <w:rsid w:val="00645B48"/>
    <w:rsid w:val="00646B57"/>
    <w:rsid w:val="00651442"/>
    <w:rsid w:val="00653733"/>
    <w:rsid w:val="00655B06"/>
    <w:rsid w:val="00655D04"/>
    <w:rsid w:val="006564DE"/>
    <w:rsid w:val="00661B9C"/>
    <w:rsid w:val="006623FE"/>
    <w:rsid w:val="00663CE3"/>
    <w:rsid w:val="00663DAA"/>
    <w:rsid w:val="006644F9"/>
    <w:rsid w:val="00666704"/>
    <w:rsid w:val="00667DA7"/>
    <w:rsid w:val="006714C2"/>
    <w:rsid w:val="006719FD"/>
    <w:rsid w:val="006779D6"/>
    <w:rsid w:val="00680E18"/>
    <w:rsid w:val="006823DF"/>
    <w:rsid w:val="006823EE"/>
    <w:rsid w:val="0068465A"/>
    <w:rsid w:val="00691B56"/>
    <w:rsid w:val="00693E59"/>
    <w:rsid w:val="00695C72"/>
    <w:rsid w:val="0069779E"/>
    <w:rsid w:val="006A0E28"/>
    <w:rsid w:val="006A2BC4"/>
    <w:rsid w:val="006A2E02"/>
    <w:rsid w:val="006A72C1"/>
    <w:rsid w:val="006B1B69"/>
    <w:rsid w:val="006B4523"/>
    <w:rsid w:val="006C0F18"/>
    <w:rsid w:val="006C4F51"/>
    <w:rsid w:val="006C7574"/>
    <w:rsid w:val="006D0E98"/>
    <w:rsid w:val="006D674B"/>
    <w:rsid w:val="006E1334"/>
    <w:rsid w:val="006E4D64"/>
    <w:rsid w:val="006E55E3"/>
    <w:rsid w:val="006E56C7"/>
    <w:rsid w:val="006E5825"/>
    <w:rsid w:val="006E69BC"/>
    <w:rsid w:val="006E6D7A"/>
    <w:rsid w:val="006F5394"/>
    <w:rsid w:val="007004D0"/>
    <w:rsid w:val="00700912"/>
    <w:rsid w:val="007124D9"/>
    <w:rsid w:val="00714397"/>
    <w:rsid w:val="00715FBD"/>
    <w:rsid w:val="00717941"/>
    <w:rsid w:val="007218D3"/>
    <w:rsid w:val="00723371"/>
    <w:rsid w:val="00723A26"/>
    <w:rsid w:val="00726957"/>
    <w:rsid w:val="007271DA"/>
    <w:rsid w:val="007304E6"/>
    <w:rsid w:val="007311DD"/>
    <w:rsid w:val="00732ECE"/>
    <w:rsid w:val="00734B19"/>
    <w:rsid w:val="00736C4C"/>
    <w:rsid w:val="00741EF6"/>
    <w:rsid w:val="00743A72"/>
    <w:rsid w:val="007456E2"/>
    <w:rsid w:val="00747077"/>
    <w:rsid w:val="00747221"/>
    <w:rsid w:val="00747E9D"/>
    <w:rsid w:val="00751A51"/>
    <w:rsid w:val="00755C0D"/>
    <w:rsid w:val="0076072E"/>
    <w:rsid w:val="007621D4"/>
    <w:rsid w:val="0076720F"/>
    <w:rsid w:val="00767AC3"/>
    <w:rsid w:val="007740A0"/>
    <w:rsid w:val="007750B5"/>
    <w:rsid w:val="00776339"/>
    <w:rsid w:val="00782182"/>
    <w:rsid w:val="00782C69"/>
    <w:rsid w:val="007843D0"/>
    <w:rsid w:val="00793218"/>
    <w:rsid w:val="00793B2E"/>
    <w:rsid w:val="00793F32"/>
    <w:rsid w:val="00795568"/>
    <w:rsid w:val="00795F7D"/>
    <w:rsid w:val="00797552"/>
    <w:rsid w:val="0079CF1B"/>
    <w:rsid w:val="007A40CD"/>
    <w:rsid w:val="007A52AB"/>
    <w:rsid w:val="007A76D2"/>
    <w:rsid w:val="007B0B6B"/>
    <w:rsid w:val="007B2097"/>
    <w:rsid w:val="007B2B52"/>
    <w:rsid w:val="007C1404"/>
    <w:rsid w:val="007C3C3D"/>
    <w:rsid w:val="007D0091"/>
    <w:rsid w:val="007D019C"/>
    <w:rsid w:val="007D4446"/>
    <w:rsid w:val="007E0862"/>
    <w:rsid w:val="007E10FA"/>
    <w:rsid w:val="007E1BAB"/>
    <w:rsid w:val="007E1F7C"/>
    <w:rsid w:val="007E4766"/>
    <w:rsid w:val="007E7B6D"/>
    <w:rsid w:val="007F24EA"/>
    <w:rsid w:val="007F2BA9"/>
    <w:rsid w:val="007F2C50"/>
    <w:rsid w:val="00800DCE"/>
    <w:rsid w:val="00801E94"/>
    <w:rsid w:val="008104C1"/>
    <w:rsid w:val="008125DC"/>
    <w:rsid w:val="008248D6"/>
    <w:rsid w:val="008265F4"/>
    <w:rsid w:val="00830739"/>
    <w:rsid w:val="008412D3"/>
    <w:rsid w:val="00842822"/>
    <w:rsid w:val="008466C1"/>
    <w:rsid w:val="00854A9B"/>
    <w:rsid w:val="008602A4"/>
    <w:rsid w:val="008608A2"/>
    <w:rsid w:val="00863E98"/>
    <w:rsid w:val="00865CDC"/>
    <w:rsid w:val="008704DA"/>
    <w:rsid w:val="00870AB8"/>
    <w:rsid w:val="00874A22"/>
    <w:rsid w:val="00874E7C"/>
    <w:rsid w:val="008828FE"/>
    <w:rsid w:val="00882F45"/>
    <w:rsid w:val="008863A3"/>
    <w:rsid w:val="00886631"/>
    <w:rsid w:val="00887E76"/>
    <w:rsid w:val="00891CEA"/>
    <w:rsid w:val="0089220D"/>
    <w:rsid w:val="00893B6B"/>
    <w:rsid w:val="00896291"/>
    <w:rsid w:val="008A0B67"/>
    <w:rsid w:val="008A368A"/>
    <w:rsid w:val="008A4FB7"/>
    <w:rsid w:val="008A6ED3"/>
    <w:rsid w:val="008B0325"/>
    <w:rsid w:val="008B1A52"/>
    <w:rsid w:val="008B4CCB"/>
    <w:rsid w:val="008B4F1C"/>
    <w:rsid w:val="008B6C69"/>
    <w:rsid w:val="008D28BA"/>
    <w:rsid w:val="008D3C9B"/>
    <w:rsid w:val="008D3EAF"/>
    <w:rsid w:val="008D6B95"/>
    <w:rsid w:val="008E1725"/>
    <w:rsid w:val="008E1E44"/>
    <w:rsid w:val="008F01EB"/>
    <w:rsid w:val="008F086C"/>
    <w:rsid w:val="008F72E3"/>
    <w:rsid w:val="008F7470"/>
    <w:rsid w:val="00901503"/>
    <w:rsid w:val="00903A02"/>
    <w:rsid w:val="00911768"/>
    <w:rsid w:val="009140EF"/>
    <w:rsid w:val="00921562"/>
    <w:rsid w:val="00924271"/>
    <w:rsid w:val="009247A6"/>
    <w:rsid w:val="00927228"/>
    <w:rsid w:val="00927E0D"/>
    <w:rsid w:val="00930C74"/>
    <w:rsid w:val="009340A1"/>
    <w:rsid w:val="00935CC7"/>
    <w:rsid w:val="00940C68"/>
    <w:rsid w:val="0094188A"/>
    <w:rsid w:val="00944FB8"/>
    <w:rsid w:val="00946DE4"/>
    <w:rsid w:val="0095558C"/>
    <w:rsid w:val="00961C60"/>
    <w:rsid w:val="0096294F"/>
    <w:rsid w:val="00964409"/>
    <w:rsid w:val="0096548F"/>
    <w:rsid w:val="00972045"/>
    <w:rsid w:val="00972388"/>
    <w:rsid w:val="00972F3B"/>
    <w:rsid w:val="009805C2"/>
    <w:rsid w:val="009816BE"/>
    <w:rsid w:val="00985F9D"/>
    <w:rsid w:val="00991FCC"/>
    <w:rsid w:val="009934F7"/>
    <w:rsid w:val="00993D7A"/>
    <w:rsid w:val="00993EEF"/>
    <w:rsid w:val="00996307"/>
    <w:rsid w:val="00997AC7"/>
    <w:rsid w:val="009A3308"/>
    <w:rsid w:val="009A7449"/>
    <w:rsid w:val="009B1415"/>
    <w:rsid w:val="009B181B"/>
    <w:rsid w:val="009B3B96"/>
    <w:rsid w:val="009B4258"/>
    <w:rsid w:val="009B52BD"/>
    <w:rsid w:val="009B5FA9"/>
    <w:rsid w:val="009C0115"/>
    <w:rsid w:val="009C6EB0"/>
    <w:rsid w:val="009C7E4C"/>
    <w:rsid w:val="009D350A"/>
    <w:rsid w:val="009E048D"/>
    <w:rsid w:val="009E2135"/>
    <w:rsid w:val="009E6CFB"/>
    <w:rsid w:val="009E7752"/>
    <w:rsid w:val="009F07F0"/>
    <w:rsid w:val="009F3A01"/>
    <w:rsid w:val="009F7CAF"/>
    <w:rsid w:val="00A0067B"/>
    <w:rsid w:val="00A02418"/>
    <w:rsid w:val="00A03162"/>
    <w:rsid w:val="00A04F19"/>
    <w:rsid w:val="00A065E0"/>
    <w:rsid w:val="00A071E1"/>
    <w:rsid w:val="00A11473"/>
    <w:rsid w:val="00A11AA8"/>
    <w:rsid w:val="00A12211"/>
    <w:rsid w:val="00A122E6"/>
    <w:rsid w:val="00A146CB"/>
    <w:rsid w:val="00A20E9B"/>
    <w:rsid w:val="00A24B82"/>
    <w:rsid w:val="00A2508F"/>
    <w:rsid w:val="00A25825"/>
    <w:rsid w:val="00A45BF6"/>
    <w:rsid w:val="00A5105F"/>
    <w:rsid w:val="00A53132"/>
    <w:rsid w:val="00A56A8B"/>
    <w:rsid w:val="00A63684"/>
    <w:rsid w:val="00A641F0"/>
    <w:rsid w:val="00A707B0"/>
    <w:rsid w:val="00A727E3"/>
    <w:rsid w:val="00A72891"/>
    <w:rsid w:val="00A75E6D"/>
    <w:rsid w:val="00A82829"/>
    <w:rsid w:val="00A86467"/>
    <w:rsid w:val="00A868A6"/>
    <w:rsid w:val="00A9221D"/>
    <w:rsid w:val="00A93899"/>
    <w:rsid w:val="00AA50C8"/>
    <w:rsid w:val="00AA571A"/>
    <w:rsid w:val="00AA612E"/>
    <w:rsid w:val="00AB0F3B"/>
    <w:rsid w:val="00AB431B"/>
    <w:rsid w:val="00AC14A4"/>
    <w:rsid w:val="00AC427E"/>
    <w:rsid w:val="00AD0B7C"/>
    <w:rsid w:val="00AD475A"/>
    <w:rsid w:val="00AD4FE5"/>
    <w:rsid w:val="00AD55DF"/>
    <w:rsid w:val="00AE37E4"/>
    <w:rsid w:val="00AE76A8"/>
    <w:rsid w:val="00AE7C3F"/>
    <w:rsid w:val="00AF153B"/>
    <w:rsid w:val="00AF2117"/>
    <w:rsid w:val="00AF4A16"/>
    <w:rsid w:val="00B017E2"/>
    <w:rsid w:val="00B03073"/>
    <w:rsid w:val="00B05DF9"/>
    <w:rsid w:val="00B16B6E"/>
    <w:rsid w:val="00B254E4"/>
    <w:rsid w:val="00B26901"/>
    <w:rsid w:val="00B36500"/>
    <w:rsid w:val="00B379E7"/>
    <w:rsid w:val="00B41CFE"/>
    <w:rsid w:val="00B46140"/>
    <w:rsid w:val="00B46D6A"/>
    <w:rsid w:val="00B5106C"/>
    <w:rsid w:val="00B51CF2"/>
    <w:rsid w:val="00B55015"/>
    <w:rsid w:val="00B60D45"/>
    <w:rsid w:val="00B64A28"/>
    <w:rsid w:val="00B72127"/>
    <w:rsid w:val="00B769CB"/>
    <w:rsid w:val="00B77899"/>
    <w:rsid w:val="00B83FB5"/>
    <w:rsid w:val="00B867EF"/>
    <w:rsid w:val="00B86B1D"/>
    <w:rsid w:val="00B9293F"/>
    <w:rsid w:val="00B942D5"/>
    <w:rsid w:val="00B945D1"/>
    <w:rsid w:val="00BA205F"/>
    <w:rsid w:val="00BA6636"/>
    <w:rsid w:val="00BB659B"/>
    <w:rsid w:val="00BB702A"/>
    <w:rsid w:val="00BB7216"/>
    <w:rsid w:val="00BC519D"/>
    <w:rsid w:val="00BD0E3F"/>
    <w:rsid w:val="00BD2411"/>
    <w:rsid w:val="00BD4BC8"/>
    <w:rsid w:val="00BD55A9"/>
    <w:rsid w:val="00BD7230"/>
    <w:rsid w:val="00BE1200"/>
    <w:rsid w:val="00BE39C2"/>
    <w:rsid w:val="00BE4D40"/>
    <w:rsid w:val="00BE4EB7"/>
    <w:rsid w:val="00BE5DE2"/>
    <w:rsid w:val="00BE60FE"/>
    <w:rsid w:val="00BE7861"/>
    <w:rsid w:val="00BE7BB3"/>
    <w:rsid w:val="00BE7BB7"/>
    <w:rsid w:val="00BF01D5"/>
    <w:rsid w:val="00BF1C3D"/>
    <w:rsid w:val="00BF45CC"/>
    <w:rsid w:val="00BF7048"/>
    <w:rsid w:val="00BF7FBA"/>
    <w:rsid w:val="00C05171"/>
    <w:rsid w:val="00C05204"/>
    <w:rsid w:val="00C14E63"/>
    <w:rsid w:val="00C1BC63"/>
    <w:rsid w:val="00C248E7"/>
    <w:rsid w:val="00C249F7"/>
    <w:rsid w:val="00C24D20"/>
    <w:rsid w:val="00C40E17"/>
    <w:rsid w:val="00C429B0"/>
    <w:rsid w:val="00C44A7E"/>
    <w:rsid w:val="00C44CEC"/>
    <w:rsid w:val="00C51531"/>
    <w:rsid w:val="00C51642"/>
    <w:rsid w:val="00C51E25"/>
    <w:rsid w:val="00C60280"/>
    <w:rsid w:val="00C60B51"/>
    <w:rsid w:val="00C63F5D"/>
    <w:rsid w:val="00C708A3"/>
    <w:rsid w:val="00C721BC"/>
    <w:rsid w:val="00C74876"/>
    <w:rsid w:val="00C776D5"/>
    <w:rsid w:val="00C82099"/>
    <w:rsid w:val="00C868F7"/>
    <w:rsid w:val="00C87DDA"/>
    <w:rsid w:val="00C924F8"/>
    <w:rsid w:val="00C94FA6"/>
    <w:rsid w:val="00C96C3D"/>
    <w:rsid w:val="00CA031F"/>
    <w:rsid w:val="00CA5910"/>
    <w:rsid w:val="00CA789D"/>
    <w:rsid w:val="00CB1B2C"/>
    <w:rsid w:val="00CB6832"/>
    <w:rsid w:val="00CB7369"/>
    <w:rsid w:val="00CC1AC9"/>
    <w:rsid w:val="00CD1A2B"/>
    <w:rsid w:val="00CD1DF5"/>
    <w:rsid w:val="00CD384C"/>
    <w:rsid w:val="00CD3C3C"/>
    <w:rsid w:val="00CD5611"/>
    <w:rsid w:val="00CD7875"/>
    <w:rsid w:val="00CE0CC9"/>
    <w:rsid w:val="00CE1B5D"/>
    <w:rsid w:val="00CE57E1"/>
    <w:rsid w:val="00CE6D39"/>
    <w:rsid w:val="00CE755A"/>
    <w:rsid w:val="00CF0673"/>
    <w:rsid w:val="00D0110F"/>
    <w:rsid w:val="00D065D3"/>
    <w:rsid w:val="00D10177"/>
    <w:rsid w:val="00D13546"/>
    <w:rsid w:val="00D13EE8"/>
    <w:rsid w:val="00D146CE"/>
    <w:rsid w:val="00D21CF5"/>
    <w:rsid w:val="00D23F56"/>
    <w:rsid w:val="00D2665F"/>
    <w:rsid w:val="00D27A9F"/>
    <w:rsid w:val="00D305A4"/>
    <w:rsid w:val="00D3226C"/>
    <w:rsid w:val="00D35D31"/>
    <w:rsid w:val="00D369FD"/>
    <w:rsid w:val="00D372F2"/>
    <w:rsid w:val="00D42BBF"/>
    <w:rsid w:val="00D432D9"/>
    <w:rsid w:val="00D44D88"/>
    <w:rsid w:val="00D477A0"/>
    <w:rsid w:val="00D50E2A"/>
    <w:rsid w:val="00D624CE"/>
    <w:rsid w:val="00D63107"/>
    <w:rsid w:val="00D64832"/>
    <w:rsid w:val="00D651A2"/>
    <w:rsid w:val="00D72B8E"/>
    <w:rsid w:val="00D763A4"/>
    <w:rsid w:val="00D80DA6"/>
    <w:rsid w:val="00D8127A"/>
    <w:rsid w:val="00D83E64"/>
    <w:rsid w:val="00D87B9B"/>
    <w:rsid w:val="00D918DB"/>
    <w:rsid w:val="00D96400"/>
    <w:rsid w:val="00D9756E"/>
    <w:rsid w:val="00D97A74"/>
    <w:rsid w:val="00DA0116"/>
    <w:rsid w:val="00DA0201"/>
    <w:rsid w:val="00DA2457"/>
    <w:rsid w:val="00DA33CC"/>
    <w:rsid w:val="00DA3B5B"/>
    <w:rsid w:val="00DA4049"/>
    <w:rsid w:val="00DA47DA"/>
    <w:rsid w:val="00DB0156"/>
    <w:rsid w:val="00DB4762"/>
    <w:rsid w:val="00DB6557"/>
    <w:rsid w:val="00DC08A5"/>
    <w:rsid w:val="00DC14C8"/>
    <w:rsid w:val="00DC69AF"/>
    <w:rsid w:val="00DD32F3"/>
    <w:rsid w:val="00DD60BF"/>
    <w:rsid w:val="00DD79CB"/>
    <w:rsid w:val="00DE1BF0"/>
    <w:rsid w:val="00DE3476"/>
    <w:rsid w:val="00DE465E"/>
    <w:rsid w:val="00DF144E"/>
    <w:rsid w:val="00E009CF"/>
    <w:rsid w:val="00E020B9"/>
    <w:rsid w:val="00E043D3"/>
    <w:rsid w:val="00E046E0"/>
    <w:rsid w:val="00E07C71"/>
    <w:rsid w:val="00E10186"/>
    <w:rsid w:val="00E14C34"/>
    <w:rsid w:val="00E14FE0"/>
    <w:rsid w:val="00E16899"/>
    <w:rsid w:val="00E22116"/>
    <w:rsid w:val="00E3030D"/>
    <w:rsid w:val="00E31226"/>
    <w:rsid w:val="00E331A0"/>
    <w:rsid w:val="00E377EF"/>
    <w:rsid w:val="00E519F6"/>
    <w:rsid w:val="00E51B53"/>
    <w:rsid w:val="00E5228A"/>
    <w:rsid w:val="00E54A3C"/>
    <w:rsid w:val="00E57A6D"/>
    <w:rsid w:val="00E602DC"/>
    <w:rsid w:val="00E61DDB"/>
    <w:rsid w:val="00E637BF"/>
    <w:rsid w:val="00E65008"/>
    <w:rsid w:val="00E65ABD"/>
    <w:rsid w:val="00E66863"/>
    <w:rsid w:val="00E705EF"/>
    <w:rsid w:val="00E70D47"/>
    <w:rsid w:val="00E728B9"/>
    <w:rsid w:val="00E74765"/>
    <w:rsid w:val="00E74A83"/>
    <w:rsid w:val="00E77787"/>
    <w:rsid w:val="00E85220"/>
    <w:rsid w:val="00E87F79"/>
    <w:rsid w:val="00E90CDE"/>
    <w:rsid w:val="00E94115"/>
    <w:rsid w:val="00E942CF"/>
    <w:rsid w:val="00EA10BD"/>
    <w:rsid w:val="00EA2625"/>
    <w:rsid w:val="00EA352B"/>
    <w:rsid w:val="00EA39CD"/>
    <w:rsid w:val="00EA594A"/>
    <w:rsid w:val="00EA67A6"/>
    <w:rsid w:val="00EA807D"/>
    <w:rsid w:val="00EB3950"/>
    <w:rsid w:val="00EB59E7"/>
    <w:rsid w:val="00EC1792"/>
    <w:rsid w:val="00EC4454"/>
    <w:rsid w:val="00EC5A76"/>
    <w:rsid w:val="00EC66A4"/>
    <w:rsid w:val="00ED1342"/>
    <w:rsid w:val="00EE0085"/>
    <w:rsid w:val="00EE320D"/>
    <w:rsid w:val="00EE7287"/>
    <w:rsid w:val="00EF0FCF"/>
    <w:rsid w:val="00EF15AF"/>
    <w:rsid w:val="00EF2E67"/>
    <w:rsid w:val="00EF431A"/>
    <w:rsid w:val="00EF4ADA"/>
    <w:rsid w:val="00EF5F76"/>
    <w:rsid w:val="00F00C02"/>
    <w:rsid w:val="00F034AA"/>
    <w:rsid w:val="00F034C6"/>
    <w:rsid w:val="00F10B03"/>
    <w:rsid w:val="00F11275"/>
    <w:rsid w:val="00F12412"/>
    <w:rsid w:val="00F151A0"/>
    <w:rsid w:val="00F15475"/>
    <w:rsid w:val="00F175EC"/>
    <w:rsid w:val="00F17C81"/>
    <w:rsid w:val="00F20027"/>
    <w:rsid w:val="00F25432"/>
    <w:rsid w:val="00F3050C"/>
    <w:rsid w:val="00F305FF"/>
    <w:rsid w:val="00F415FD"/>
    <w:rsid w:val="00F42C54"/>
    <w:rsid w:val="00F445ED"/>
    <w:rsid w:val="00F45160"/>
    <w:rsid w:val="00F50037"/>
    <w:rsid w:val="00F51439"/>
    <w:rsid w:val="00F55ED6"/>
    <w:rsid w:val="00F606A8"/>
    <w:rsid w:val="00F62A82"/>
    <w:rsid w:val="00F636BF"/>
    <w:rsid w:val="00F65536"/>
    <w:rsid w:val="00F671DD"/>
    <w:rsid w:val="00F67446"/>
    <w:rsid w:val="00F67DB4"/>
    <w:rsid w:val="00F72817"/>
    <w:rsid w:val="00F74636"/>
    <w:rsid w:val="00F776D1"/>
    <w:rsid w:val="00F8469A"/>
    <w:rsid w:val="00F85AAB"/>
    <w:rsid w:val="00F86065"/>
    <w:rsid w:val="00F8793A"/>
    <w:rsid w:val="00F87F16"/>
    <w:rsid w:val="00F907AC"/>
    <w:rsid w:val="00F92DB9"/>
    <w:rsid w:val="00F92E9D"/>
    <w:rsid w:val="00F9450A"/>
    <w:rsid w:val="00F96568"/>
    <w:rsid w:val="00F968AB"/>
    <w:rsid w:val="00F97B3A"/>
    <w:rsid w:val="00FA4D30"/>
    <w:rsid w:val="00FB07B2"/>
    <w:rsid w:val="00FB20CD"/>
    <w:rsid w:val="00FB2A66"/>
    <w:rsid w:val="00FB7304"/>
    <w:rsid w:val="00FC2695"/>
    <w:rsid w:val="00FC4CCD"/>
    <w:rsid w:val="00FC5193"/>
    <w:rsid w:val="00FD09AE"/>
    <w:rsid w:val="00FD607F"/>
    <w:rsid w:val="00FD6AD8"/>
    <w:rsid w:val="00FD6C7C"/>
    <w:rsid w:val="00FE1421"/>
    <w:rsid w:val="00FF1B8F"/>
    <w:rsid w:val="00FF5B36"/>
    <w:rsid w:val="00FF60DB"/>
    <w:rsid w:val="00FF69FC"/>
    <w:rsid w:val="01F0EC6A"/>
    <w:rsid w:val="01F80DCF"/>
    <w:rsid w:val="0230C2CF"/>
    <w:rsid w:val="027AF0E5"/>
    <w:rsid w:val="02D3B6EA"/>
    <w:rsid w:val="0316AC40"/>
    <w:rsid w:val="0343D6C2"/>
    <w:rsid w:val="039758BB"/>
    <w:rsid w:val="04289222"/>
    <w:rsid w:val="042ED340"/>
    <w:rsid w:val="045DF3F8"/>
    <w:rsid w:val="046AC200"/>
    <w:rsid w:val="04ABAAB1"/>
    <w:rsid w:val="05518B73"/>
    <w:rsid w:val="05A44CB9"/>
    <w:rsid w:val="05E8DD53"/>
    <w:rsid w:val="05FD3D2D"/>
    <w:rsid w:val="06AEFB63"/>
    <w:rsid w:val="06BE60B5"/>
    <w:rsid w:val="06ED0F80"/>
    <w:rsid w:val="06F3A4E1"/>
    <w:rsid w:val="0711772A"/>
    <w:rsid w:val="074A07FF"/>
    <w:rsid w:val="07B23AA0"/>
    <w:rsid w:val="07ECBFAA"/>
    <w:rsid w:val="083E05D8"/>
    <w:rsid w:val="089B4333"/>
    <w:rsid w:val="08C4574C"/>
    <w:rsid w:val="08C4D231"/>
    <w:rsid w:val="09163E6D"/>
    <w:rsid w:val="092BDC5F"/>
    <w:rsid w:val="09348220"/>
    <w:rsid w:val="09DB386E"/>
    <w:rsid w:val="0BD58003"/>
    <w:rsid w:val="0BF6339D"/>
    <w:rsid w:val="0C41C2D9"/>
    <w:rsid w:val="0CCDEC5F"/>
    <w:rsid w:val="0D188697"/>
    <w:rsid w:val="0D2F1A8E"/>
    <w:rsid w:val="0D53A883"/>
    <w:rsid w:val="0DB296F5"/>
    <w:rsid w:val="0DB33E4D"/>
    <w:rsid w:val="0E625557"/>
    <w:rsid w:val="0EC51739"/>
    <w:rsid w:val="0ECB5216"/>
    <w:rsid w:val="0FD38751"/>
    <w:rsid w:val="1008C4C7"/>
    <w:rsid w:val="1065296F"/>
    <w:rsid w:val="106E0204"/>
    <w:rsid w:val="109CFF8C"/>
    <w:rsid w:val="10C725C9"/>
    <w:rsid w:val="10E16DBE"/>
    <w:rsid w:val="11A223D7"/>
    <w:rsid w:val="11A86360"/>
    <w:rsid w:val="1220F85F"/>
    <w:rsid w:val="137FDAC1"/>
    <w:rsid w:val="1381B7D1"/>
    <w:rsid w:val="13A4E6BF"/>
    <w:rsid w:val="13F8445A"/>
    <w:rsid w:val="141D6C53"/>
    <w:rsid w:val="14B450A7"/>
    <w:rsid w:val="159BC933"/>
    <w:rsid w:val="15E552D8"/>
    <w:rsid w:val="1622756D"/>
    <w:rsid w:val="1623CADB"/>
    <w:rsid w:val="163CD4DA"/>
    <w:rsid w:val="1640527C"/>
    <w:rsid w:val="16FA4D98"/>
    <w:rsid w:val="17066BAF"/>
    <w:rsid w:val="181B569E"/>
    <w:rsid w:val="18A14689"/>
    <w:rsid w:val="18E071C6"/>
    <w:rsid w:val="1928B966"/>
    <w:rsid w:val="1A2C932E"/>
    <w:rsid w:val="1A498B70"/>
    <w:rsid w:val="1A8EE43D"/>
    <w:rsid w:val="1C73A1C7"/>
    <w:rsid w:val="1CEF3B24"/>
    <w:rsid w:val="1D50B18B"/>
    <w:rsid w:val="1D74B7AF"/>
    <w:rsid w:val="1DE4D1F5"/>
    <w:rsid w:val="1E20EB00"/>
    <w:rsid w:val="1E5494FE"/>
    <w:rsid w:val="1F007301"/>
    <w:rsid w:val="1FD6FCBC"/>
    <w:rsid w:val="20AA11BB"/>
    <w:rsid w:val="20BA014F"/>
    <w:rsid w:val="2193C641"/>
    <w:rsid w:val="22801139"/>
    <w:rsid w:val="237E5C85"/>
    <w:rsid w:val="2459569D"/>
    <w:rsid w:val="245EAA94"/>
    <w:rsid w:val="24B8E700"/>
    <w:rsid w:val="256D7C40"/>
    <w:rsid w:val="25A7C6AF"/>
    <w:rsid w:val="26EA0D51"/>
    <w:rsid w:val="2730BCD1"/>
    <w:rsid w:val="275321F9"/>
    <w:rsid w:val="27AE844E"/>
    <w:rsid w:val="27F8E6C6"/>
    <w:rsid w:val="282F50C8"/>
    <w:rsid w:val="290AEBEE"/>
    <w:rsid w:val="2940A7AD"/>
    <w:rsid w:val="2A340225"/>
    <w:rsid w:val="2A7F1B91"/>
    <w:rsid w:val="2A8E76E2"/>
    <w:rsid w:val="2A96F30D"/>
    <w:rsid w:val="2B3B73F8"/>
    <w:rsid w:val="2C156052"/>
    <w:rsid w:val="2C54A3F6"/>
    <w:rsid w:val="2CB33F82"/>
    <w:rsid w:val="2CCDF202"/>
    <w:rsid w:val="2CD3C454"/>
    <w:rsid w:val="2D236172"/>
    <w:rsid w:val="2D6DA33F"/>
    <w:rsid w:val="2D763C28"/>
    <w:rsid w:val="2DB7BE61"/>
    <w:rsid w:val="2DD411D0"/>
    <w:rsid w:val="2E37FE08"/>
    <w:rsid w:val="2EFD9F8E"/>
    <w:rsid w:val="2F13B20E"/>
    <w:rsid w:val="30554D6C"/>
    <w:rsid w:val="30775BA3"/>
    <w:rsid w:val="30DB1363"/>
    <w:rsid w:val="30E79B20"/>
    <w:rsid w:val="311E213F"/>
    <w:rsid w:val="312E6DD6"/>
    <w:rsid w:val="31B8DCB3"/>
    <w:rsid w:val="3207E7B2"/>
    <w:rsid w:val="3226204E"/>
    <w:rsid w:val="32D97284"/>
    <w:rsid w:val="32DE35DD"/>
    <w:rsid w:val="330F5733"/>
    <w:rsid w:val="33211EC8"/>
    <w:rsid w:val="33BA0E35"/>
    <w:rsid w:val="341D5D56"/>
    <w:rsid w:val="34A6A61E"/>
    <w:rsid w:val="3557482B"/>
    <w:rsid w:val="3576A267"/>
    <w:rsid w:val="35A85F26"/>
    <w:rsid w:val="3668CB6D"/>
    <w:rsid w:val="36AFE8BF"/>
    <w:rsid w:val="3705328F"/>
    <w:rsid w:val="3766BF0D"/>
    <w:rsid w:val="38189921"/>
    <w:rsid w:val="3826B432"/>
    <w:rsid w:val="38BAB943"/>
    <w:rsid w:val="38D2BD6D"/>
    <w:rsid w:val="3944CB9C"/>
    <w:rsid w:val="39F5EA87"/>
    <w:rsid w:val="3A7C7BF6"/>
    <w:rsid w:val="3A93BA39"/>
    <w:rsid w:val="3B0E5C4D"/>
    <w:rsid w:val="3B68AE1E"/>
    <w:rsid w:val="3B9AEDD9"/>
    <w:rsid w:val="3C14EEA0"/>
    <w:rsid w:val="3C46D133"/>
    <w:rsid w:val="3C64BD4D"/>
    <w:rsid w:val="3CBD20B7"/>
    <w:rsid w:val="3DF53BCD"/>
    <w:rsid w:val="3DF758C9"/>
    <w:rsid w:val="3E6C77A8"/>
    <w:rsid w:val="3EAC40C4"/>
    <w:rsid w:val="3F32E1A9"/>
    <w:rsid w:val="3F5F2380"/>
    <w:rsid w:val="3F61BD04"/>
    <w:rsid w:val="3F745BB5"/>
    <w:rsid w:val="3F816EE5"/>
    <w:rsid w:val="3FA84F6C"/>
    <w:rsid w:val="403C1C8E"/>
    <w:rsid w:val="409FB50F"/>
    <w:rsid w:val="41E89C83"/>
    <w:rsid w:val="4204BD93"/>
    <w:rsid w:val="43094376"/>
    <w:rsid w:val="439E7EFD"/>
    <w:rsid w:val="4447228A"/>
    <w:rsid w:val="448049E3"/>
    <w:rsid w:val="448E85FC"/>
    <w:rsid w:val="44DFCE3C"/>
    <w:rsid w:val="4580474C"/>
    <w:rsid w:val="458E1757"/>
    <w:rsid w:val="4678A505"/>
    <w:rsid w:val="46F2BC3E"/>
    <w:rsid w:val="473FCDBB"/>
    <w:rsid w:val="477179E9"/>
    <w:rsid w:val="47745D70"/>
    <w:rsid w:val="4777073E"/>
    <w:rsid w:val="477FD1FD"/>
    <w:rsid w:val="47AFD5CA"/>
    <w:rsid w:val="47B26B08"/>
    <w:rsid w:val="47F8472A"/>
    <w:rsid w:val="492C986F"/>
    <w:rsid w:val="49A277F4"/>
    <w:rsid w:val="4AA5CA06"/>
    <w:rsid w:val="4AFF1477"/>
    <w:rsid w:val="4B49AF90"/>
    <w:rsid w:val="4B7A5FF7"/>
    <w:rsid w:val="4C573BE1"/>
    <w:rsid w:val="4C6C0658"/>
    <w:rsid w:val="4C706654"/>
    <w:rsid w:val="4D09C0AE"/>
    <w:rsid w:val="4D236262"/>
    <w:rsid w:val="4D3A4EC1"/>
    <w:rsid w:val="4E633DEB"/>
    <w:rsid w:val="4E6CE0D7"/>
    <w:rsid w:val="4ECD2054"/>
    <w:rsid w:val="4ECE84A5"/>
    <w:rsid w:val="4F0CCED6"/>
    <w:rsid w:val="4F5D5E71"/>
    <w:rsid w:val="4F868F2A"/>
    <w:rsid w:val="5081152B"/>
    <w:rsid w:val="508C804F"/>
    <w:rsid w:val="50BBE2CC"/>
    <w:rsid w:val="5179A8D6"/>
    <w:rsid w:val="51988BC5"/>
    <w:rsid w:val="51DE8E8E"/>
    <w:rsid w:val="51DEA0CA"/>
    <w:rsid w:val="51F5B22B"/>
    <w:rsid w:val="5201B692"/>
    <w:rsid w:val="52085F5A"/>
    <w:rsid w:val="525E406D"/>
    <w:rsid w:val="5289946E"/>
    <w:rsid w:val="52C3512F"/>
    <w:rsid w:val="53A6C4A7"/>
    <w:rsid w:val="53F5CA5C"/>
    <w:rsid w:val="54038CC2"/>
    <w:rsid w:val="5452ABE7"/>
    <w:rsid w:val="54993A0C"/>
    <w:rsid w:val="549BF610"/>
    <w:rsid w:val="55335C2B"/>
    <w:rsid w:val="55DB144C"/>
    <w:rsid w:val="563E5674"/>
    <w:rsid w:val="568D89B2"/>
    <w:rsid w:val="56AE4CB6"/>
    <w:rsid w:val="57D49E92"/>
    <w:rsid w:val="58775D33"/>
    <w:rsid w:val="58A96FAB"/>
    <w:rsid w:val="58BFFA42"/>
    <w:rsid w:val="58DC7B83"/>
    <w:rsid w:val="590ED646"/>
    <w:rsid w:val="5971229D"/>
    <w:rsid w:val="59DCF9CA"/>
    <w:rsid w:val="59E74BFD"/>
    <w:rsid w:val="5B39F602"/>
    <w:rsid w:val="5B40CFC3"/>
    <w:rsid w:val="5B4EE378"/>
    <w:rsid w:val="5BF56574"/>
    <w:rsid w:val="5BF97757"/>
    <w:rsid w:val="5C18C3E9"/>
    <w:rsid w:val="5D1E1DBC"/>
    <w:rsid w:val="5D1E75AB"/>
    <w:rsid w:val="5D6DC5A3"/>
    <w:rsid w:val="5DE009D1"/>
    <w:rsid w:val="5E5C8002"/>
    <w:rsid w:val="5EA61E38"/>
    <w:rsid w:val="5FEE20D6"/>
    <w:rsid w:val="6088FF6B"/>
    <w:rsid w:val="60B9C98C"/>
    <w:rsid w:val="61D6520E"/>
    <w:rsid w:val="61FE2637"/>
    <w:rsid w:val="621177BC"/>
    <w:rsid w:val="6228F05D"/>
    <w:rsid w:val="62934059"/>
    <w:rsid w:val="637A693D"/>
    <w:rsid w:val="647B09E4"/>
    <w:rsid w:val="65C60B74"/>
    <w:rsid w:val="65FCCBD5"/>
    <w:rsid w:val="663D2185"/>
    <w:rsid w:val="6645AA37"/>
    <w:rsid w:val="665723A4"/>
    <w:rsid w:val="66A710D4"/>
    <w:rsid w:val="671CE2E3"/>
    <w:rsid w:val="674E1FCF"/>
    <w:rsid w:val="67C11501"/>
    <w:rsid w:val="6918C9B0"/>
    <w:rsid w:val="694A5446"/>
    <w:rsid w:val="6AC23499"/>
    <w:rsid w:val="6AF0693E"/>
    <w:rsid w:val="6BDA5BA8"/>
    <w:rsid w:val="6CC52A91"/>
    <w:rsid w:val="6E07B8AA"/>
    <w:rsid w:val="6E997CAA"/>
    <w:rsid w:val="6ED026D2"/>
    <w:rsid w:val="6F0B6836"/>
    <w:rsid w:val="6F83B55E"/>
    <w:rsid w:val="6F8A8748"/>
    <w:rsid w:val="71836D16"/>
    <w:rsid w:val="71BB684D"/>
    <w:rsid w:val="71CFF272"/>
    <w:rsid w:val="720EB404"/>
    <w:rsid w:val="722A68EC"/>
    <w:rsid w:val="725D8ED1"/>
    <w:rsid w:val="732729A8"/>
    <w:rsid w:val="7332510B"/>
    <w:rsid w:val="73FF17FA"/>
    <w:rsid w:val="749CE96E"/>
    <w:rsid w:val="74CF4A19"/>
    <w:rsid w:val="75043D93"/>
    <w:rsid w:val="765920C4"/>
    <w:rsid w:val="76651CAE"/>
    <w:rsid w:val="76F11BCA"/>
    <w:rsid w:val="7707F541"/>
    <w:rsid w:val="77AA9F80"/>
    <w:rsid w:val="77C77185"/>
    <w:rsid w:val="77D3075E"/>
    <w:rsid w:val="78341047"/>
    <w:rsid w:val="7841697C"/>
    <w:rsid w:val="78D7CF0B"/>
    <w:rsid w:val="78F7E76B"/>
    <w:rsid w:val="79387102"/>
    <w:rsid w:val="797C55A9"/>
    <w:rsid w:val="79899023"/>
    <w:rsid w:val="79B3B74C"/>
    <w:rsid w:val="79F84747"/>
    <w:rsid w:val="7A28BCF1"/>
    <w:rsid w:val="7A34EAFB"/>
    <w:rsid w:val="7A98C187"/>
    <w:rsid w:val="7AAD761D"/>
    <w:rsid w:val="7B30CC08"/>
    <w:rsid w:val="7B4495AF"/>
    <w:rsid w:val="7BB49810"/>
    <w:rsid w:val="7BB7AED5"/>
    <w:rsid w:val="7D01441D"/>
    <w:rsid w:val="7D126973"/>
    <w:rsid w:val="7D596BB8"/>
    <w:rsid w:val="7DF93B47"/>
    <w:rsid w:val="7DFA006E"/>
    <w:rsid w:val="7E678BC6"/>
    <w:rsid w:val="7EAD1FEF"/>
    <w:rsid w:val="7F2AB098"/>
    <w:rsid w:val="7F9BBD24"/>
    <w:rsid w:val="7FE038A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5650"/>
  <w15:chartTrackingRefBased/>
  <w15:docId w15:val="{727ABFE5-97A4-4E3B-BBA9-4767DEBD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E5E"/>
  </w:style>
  <w:style w:type="paragraph" w:styleId="Nagwek1">
    <w:name w:val="heading 1"/>
    <w:basedOn w:val="Normalny"/>
    <w:next w:val="Normalny"/>
    <w:link w:val="Nagwek1Znak"/>
    <w:uiPriority w:val="9"/>
    <w:qFormat/>
    <w:rsid w:val="00946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46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946DE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46DE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46DE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46DE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46DE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46DE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46DE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6DE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46DE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946DE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46DE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46DE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46DE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46DE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46DE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46DE4"/>
    <w:rPr>
      <w:rFonts w:eastAsiaTheme="majorEastAsia" w:cstheme="majorBidi"/>
      <w:color w:val="272727" w:themeColor="text1" w:themeTint="D8"/>
    </w:rPr>
  </w:style>
  <w:style w:type="paragraph" w:styleId="Tytu">
    <w:name w:val="Title"/>
    <w:basedOn w:val="Normalny"/>
    <w:next w:val="Normalny"/>
    <w:link w:val="TytuZnak"/>
    <w:uiPriority w:val="10"/>
    <w:qFormat/>
    <w:rsid w:val="00946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6DE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46DE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46DE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46DE4"/>
    <w:pPr>
      <w:spacing w:before="160"/>
      <w:jc w:val="center"/>
    </w:pPr>
    <w:rPr>
      <w:i/>
      <w:iCs/>
      <w:color w:val="404040" w:themeColor="text1" w:themeTint="BF"/>
    </w:rPr>
  </w:style>
  <w:style w:type="character" w:customStyle="1" w:styleId="CytatZnak">
    <w:name w:val="Cytat Znak"/>
    <w:basedOn w:val="Domylnaczcionkaakapitu"/>
    <w:link w:val="Cytat"/>
    <w:uiPriority w:val="29"/>
    <w:rsid w:val="00946DE4"/>
    <w:rPr>
      <w:i/>
      <w:iCs/>
      <w:color w:val="404040" w:themeColor="text1" w:themeTint="BF"/>
    </w:rPr>
  </w:style>
  <w:style w:type="paragraph" w:styleId="Akapitzlist">
    <w:name w:val="List Paragraph"/>
    <w:basedOn w:val="Normalny"/>
    <w:uiPriority w:val="34"/>
    <w:qFormat/>
    <w:rsid w:val="00946DE4"/>
    <w:pPr>
      <w:ind w:left="720"/>
      <w:contextualSpacing/>
    </w:pPr>
  </w:style>
  <w:style w:type="character" w:styleId="Wyrnienieintensywne">
    <w:name w:val="Intense Emphasis"/>
    <w:basedOn w:val="Domylnaczcionkaakapitu"/>
    <w:uiPriority w:val="21"/>
    <w:qFormat/>
    <w:rsid w:val="00946DE4"/>
    <w:rPr>
      <w:i/>
      <w:iCs/>
      <w:color w:val="0F4761" w:themeColor="accent1" w:themeShade="BF"/>
    </w:rPr>
  </w:style>
  <w:style w:type="paragraph" w:styleId="Cytatintensywny">
    <w:name w:val="Intense Quote"/>
    <w:basedOn w:val="Normalny"/>
    <w:next w:val="Normalny"/>
    <w:link w:val="CytatintensywnyZnak"/>
    <w:uiPriority w:val="30"/>
    <w:qFormat/>
    <w:rsid w:val="00946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46DE4"/>
    <w:rPr>
      <w:i/>
      <w:iCs/>
      <w:color w:val="0F4761" w:themeColor="accent1" w:themeShade="BF"/>
    </w:rPr>
  </w:style>
  <w:style w:type="character" w:styleId="Odwoanieintensywne">
    <w:name w:val="Intense Reference"/>
    <w:basedOn w:val="Domylnaczcionkaakapitu"/>
    <w:uiPriority w:val="32"/>
    <w:qFormat/>
    <w:rsid w:val="00946DE4"/>
    <w:rPr>
      <w:b/>
      <w:bCs/>
      <w:smallCaps/>
      <w:color w:val="0F4761" w:themeColor="accent1" w:themeShade="BF"/>
      <w:spacing w:val="5"/>
    </w:rPr>
  </w:style>
  <w:style w:type="character" w:styleId="Pogrubienie">
    <w:name w:val="Strong"/>
    <w:basedOn w:val="Domylnaczcionkaakapitu"/>
    <w:uiPriority w:val="22"/>
    <w:qFormat/>
    <w:rsid w:val="00116E5E"/>
    <w:rPr>
      <w:b/>
      <w:bCs/>
    </w:rPr>
  </w:style>
  <w:style w:type="paragraph" w:styleId="NormalnyWeb">
    <w:name w:val="Normal (Web)"/>
    <w:basedOn w:val="Normalny"/>
    <w:uiPriority w:val="99"/>
    <w:semiHidden/>
    <w:unhideWhenUsed/>
    <w:rsid w:val="00116E5E"/>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1449D1"/>
    <w:rPr>
      <w:sz w:val="16"/>
      <w:szCs w:val="16"/>
    </w:rPr>
  </w:style>
  <w:style w:type="paragraph" w:styleId="Tekstkomentarza">
    <w:name w:val="annotation text"/>
    <w:basedOn w:val="Normalny"/>
    <w:link w:val="TekstkomentarzaZnak"/>
    <w:uiPriority w:val="99"/>
    <w:unhideWhenUsed/>
    <w:rsid w:val="001449D1"/>
    <w:pPr>
      <w:spacing w:line="240" w:lineRule="auto"/>
    </w:pPr>
    <w:rPr>
      <w:sz w:val="20"/>
      <w:szCs w:val="20"/>
    </w:rPr>
  </w:style>
  <w:style w:type="character" w:customStyle="1" w:styleId="TekstkomentarzaZnak">
    <w:name w:val="Tekst komentarza Znak"/>
    <w:basedOn w:val="Domylnaczcionkaakapitu"/>
    <w:link w:val="Tekstkomentarza"/>
    <w:uiPriority w:val="99"/>
    <w:rsid w:val="001449D1"/>
    <w:rPr>
      <w:sz w:val="20"/>
      <w:szCs w:val="20"/>
    </w:rPr>
  </w:style>
  <w:style w:type="paragraph" w:styleId="Tematkomentarza">
    <w:name w:val="annotation subject"/>
    <w:basedOn w:val="Tekstkomentarza"/>
    <w:next w:val="Tekstkomentarza"/>
    <w:link w:val="TematkomentarzaZnak"/>
    <w:uiPriority w:val="99"/>
    <w:semiHidden/>
    <w:unhideWhenUsed/>
    <w:rsid w:val="001449D1"/>
    <w:rPr>
      <w:b/>
      <w:bCs/>
    </w:rPr>
  </w:style>
  <w:style w:type="character" w:customStyle="1" w:styleId="TematkomentarzaZnak">
    <w:name w:val="Temat komentarza Znak"/>
    <w:basedOn w:val="TekstkomentarzaZnak"/>
    <w:link w:val="Tematkomentarza"/>
    <w:uiPriority w:val="99"/>
    <w:semiHidden/>
    <w:rsid w:val="001449D1"/>
    <w:rPr>
      <w:b/>
      <w:bCs/>
      <w:sz w:val="20"/>
      <w:szCs w:val="20"/>
    </w:rPr>
  </w:style>
  <w:style w:type="paragraph" w:styleId="Nagwek">
    <w:name w:val="header"/>
    <w:basedOn w:val="Normalny"/>
    <w:link w:val="NagwekZnak"/>
    <w:uiPriority w:val="99"/>
    <w:unhideWhenUsed/>
    <w:rsid w:val="00A258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5825"/>
  </w:style>
  <w:style w:type="paragraph" w:styleId="Stopka">
    <w:name w:val="footer"/>
    <w:basedOn w:val="Normalny"/>
    <w:link w:val="StopkaZnak"/>
    <w:uiPriority w:val="99"/>
    <w:unhideWhenUsed/>
    <w:rsid w:val="00A258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825"/>
  </w:style>
  <w:style w:type="paragraph" w:styleId="Tekstprzypisudolnego">
    <w:name w:val="footnote text"/>
    <w:basedOn w:val="Normalny"/>
    <w:link w:val="TekstprzypisudolnegoZnak"/>
    <w:uiPriority w:val="99"/>
    <w:semiHidden/>
    <w:unhideWhenUsed/>
    <w:rsid w:val="00A258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5825"/>
    <w:rPr>
      <w:sz w:val="20"/>
      <w:szCs w:val="20"/>
    </w:rPr>
  </w:style>
  <w:style w:type="character" w:styleId="Odwoanieprzypisudolnego">
    <w:name w:val="footnote reference"/>
    <w:basedOn w:val="Domylnaczcionkaakapitu"/>
    <w:uiPriority w:val="99"/>
    <w:semiHidden/>
    <w:unhideWhenUsed/>
    <w:rsid w:val="00A25825"/>
    <w:rPr>
      <w:vertAlign w:val="superscript"/>
    </w:rPr>
  </w:style>
  <w:style w:type="paragraph" w:styleId="Poprawka">
    <w:name w:val="Revision"/>
    <w:hidden/>
    <w:uiPriority w:val="99"/>
    <w:semiHidden/>
    <w:rsid w:val="00972045"/>
    <w:pPr>
      <w:spacing w:after="0" w:line="240" w:lineRule="auto"/>
    </w:pPr>
  </w:style>
  <w:style w:type="table" w:styleId="Tabela-Siatka">
    <w:name w:val="Table Grid"/>
    <w:basedOn w:val="Standardowy"/>
    <w:uiPriority w:val="59"/>
    <w:rsid w:val="00246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3A7F1F"/>
    <w:rPr>
      <w:color w:val="467886" w:themeColor="hyperlink"/>
      <w:u w:val="single"/>
    </w:rPr>
  </w:style>
  <w:style w:type="character" w:styleId="Nierozpoznanawzmianka">
    <w:name w:val="Unresolved Mention"/>
    <w:basedOn w:val="Domylnaczcionkaakapitu"/>
    <w:uiPriority w:val="99"/>
    <w:semiHidden/>
    <w:unhideWhenUsed/>
    <w:rsid w:val="003A7F1F"/>
    <w:rPr>
      <w:color w:val="605E5C"/>
      <w:shd w:val="clear" w:color="auto" w:fill="E1DFDD"/>
    </w:rPr>
  </w:style>
  <w:style w:type="character" w:styleId="Wzmianka">
    <w:name w:val="Mention"/>
    <w:basedOn w:val="Domylnaczcionkaakapitu"/>
    <w:uiPriority w:val="99"/>
    <w:unhideWhenUsed/>
    <w:rsid w:val="004C1806"/>
    <w:rPr>
      <w:color w:val="2B579A"/>
      <w:shd w:val="clear" w:color="auto" w:fill="E1DFDD"/>
    </w:rPr>
  </w:style>
  <w:style w:type="paragraph" w:customStyle="1" w:styleId="paragraph">
    <w:name w:val="paragraph"/>
    <w:basedOn w:val="Normalny"/>
    <w:uiPriority w:val="1"/>
    <w:rsid w:val="0051056F"/>
    <w:pPr>
      <w:spacing w:beforeAutospacing="1" w:afterAutospacing="1" w:line="240" w:lineRule="auto"/>
    </w:pPr>
    <w:rPr>
      <w:rFonts w:eastAsiaTheme="minorEastAsia"/>
      <w:lang w:eastAsia="pl-PL"/>
    </w:rPr>
  </w:style>
  <w:style w:type="character" w:customStyle="1" w:styleId="normaltextrun">
    <w:name w:val="normaltextrun"/>
    <w:basedOn w:val="Domylnaczcionkaakapitu"/>
    <w:uiPriority w:val="1"/>
    <w:rsid w:val="004E13A4"/>
    <w:rPr>
      <w:rFonts w:asciiTheme="minorHAnsi" w:eastAsiaTheme="minorEastAsia" w:hAnsiTheme="minorHAnsi" w:cstheme="minorBidi"/>
      <w:sz w:val="24"/>
      <w:szCs w:val="24"/>
    </w:rPr>
  </w:style>
  <w:style w:type="paragraph" w:styleId="Tekstprzypisukocowego">
    <w:name w:val="endnote text"/>
    <w:basedOn w:val="Normalny"/>
    <w:link w:val="TekstprzypisukocowegoZnak"/>
    <w:uiPriority w:val="99"/>
    <w:semiHidden/>
    <w:unhideWhenUsed/>
    <w:rsid w:val="00AC14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14A4"/>
    <w:rPr>
      <w:sz w:val="20"/>
      <w:szCs w:val="20"/>
    </w:rPr>
  </w:style>
  <w:style w:type="character" w:styleId="Odwoanieprzypisukocowego">
    <w:name w:val="endnote reference"/>
    <w:basedOn w:val="Domylnaczcionkaakapitu"/>
    <w:uiPriority w:val="99"/>
    <w:semiHidden/>
    <w:unhideWhenUsed/>
    <w:rsid w:val="00AC14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7520">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7">
          <w:marLeft w:val="0"/>
          <w:marRight w:val="0"/>
          <w:marTop w:val="0"/>
          <w:marBottom w:val="0"/>
          <w:divBdr>
            <w:top w:val="none" w:sz="0" w:space="0" w:color="auto"/>
            <w:left w:val="none" w:sz="0" w:space="0" w:color="auto"/>
            <w:bottom w:val="none" w:sz="0" w:space="0" w:color="auto"/>
            <w:right w:val="none" w:sz="0" w:space="0" w:color="auto"/>
          </w:divBdr>
          <w:divsChild>
            <w:div w:id="386952125">
              <w:marLeft w:val="0"/>
              <w:marRight w:val="0"/>
              <w:marTop w:val="0"/>
              <w:marBottom w:val="0"/>
              <w:divBdr>
                <w:top w:val="none" w:sz="0" w:space="0" w:color="auto"/>
                <w:left w:val="none" w:sz="0" w:space="0" w:color="auto"/>
                <w:bottom w:val="none" w:sz="0" w:space="0" w:color="auto"/>
                <w:right w:val="none" w:sz="0" w:space="0" w:color="auto"/>
              </w:divBdr>
              <w:divsChild>
                <w:div w:id="2141995784">
                  <w:marLeft w:val="0"/>
                  <w:marRight w:val="0"/>
                  <w:marTop w:val="0"/>
                  <w:marBottom w:val="0"/>
                  <w:divBdr>
                    <w:top w:val="none" w:sz="0" w:space="0" w:color="auto"/>
                    <w:left w:val="none" w:sz="0" w:space="0" w:color="auto"/>
                    <w:bottom w:val="none" w:sz="0" w:space="0" w:color="auto"/>
                    <w:right w:val="none" w:sz="0" w:space="0" w:color="auto"/>
                  </w:divBdr>
                  <w:divsChild>
                    <w:div w:id="1260412574">
                      <w:marLeft w:val="0"/>
                      <w:marRight w:val="0"/>
                      <w:marTop w:val="0"/>
                      <w:marBottom w:val="0"/>
                      <w:divBdr>
                        <w:top w:val="none" w:sz="0" w:space="0" w:color="auto"/>
                        <w:left w:val="none" w:sz="0" w:space="0" w:color="auto"/>
                        <w:bottom w:val="none" w:sz="0" w:space="0" w:color="auto"/>
                        <w:right w:val="none" w:sz="0" w:space="0" w:color="auto"/>
                      </w:divBdr>
                      <w:divsChild>
                        <w:div w:id="2027555706">
                          <w:marLeft w:val="0"/>
                          <w:marRight w:val="0"/>
                          <w:marTop w:val="0"/>
                          <w:marBottom w:val="0"/>
                          <w:divBdr>
                            <w:top w:val="none" w:sz="0" w:space="0" w:color="auto"/>
                            <w:left w:val="none" w:sz="0" w:space="0" w:color="auto"/>
                            <w:bottom w:val="none" w:sz="0" w:space="0" w:color="auto"/>
                            <w:right w:val="none" w:sz="0" w:space="0" w:color="auto"/>
                          </w:divBdr>
                          <w:divsChild>
                            <w:div w:id="21108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5801">
      <w:bodyDiv w:val="1"/>
      <w:marLeft w:val="0"/>
      <w:marRight w:val="0"/>
      <w:marTop w:val="0"/>
      <w:marBottom w:val="0"/>
      <w:divBdr>
        <w:top w:val="none" w:sz="0" w:space="0" w:color="auto"/>
        <w:left w:val="none" w:sz="0" w:space="0" w:color="auto"/>
        <w:bottom w:val="none" w:sz="0" w:space="0" w:color="auto"/>
        <w:right w:val="none" w:sz="0" w:space="0" w:color="auto"/>
      </w:divBdr>
      <w:divsChild>
        <w:div w:id="1982347935">
          <w:marLeft w:val="0"/>
          <w:marRight w:val="0"/>
          <w:marTop w:val="0"/>
          <w:marBottom w:val="0"/>
          <w:divBdr>
            <w:top w:val="none" w:sz="0" w:space="0" w:color="auto"/>
            <w:left w:val="none" w:sz="0" w:space="0" w:color="auto"/>
            <w:bottom w:val="none" w:sz="0" w:space="0" w:color="auto"/>
            <w:right w:val="none" w:sz="0" w:space="0" w:color="auto"/>
          </w:divBdr>
        </w:div>
      </w:divsChild>
    </w:div>
    <w:div w:id="169491258">
      <w:bodyDiv w:val="1"/>
      <w:marLeft w:val="0"/>
      <w:marRight w:val="0"/>
      <w:marTop w:val="0"/>
      <w:marBottom w:val="0"/>
      <w:divBdr>
        <w:top w:val="none" w:sz="0" w:space="0" w:color="auto"/>
        <w:left w:val="none" w:sz="0" w:space="0" w:color="auto"/>
        <w:bottom w:val="none" w:sz="0" w:space="0" w:color="auto"/>
        <w:right w:val="none" w:sz="0" w:space="0" w:color="auto"/>
      </w:divBdr>
      <w:divsChild>
        <w:div w:id="384135883">
          <w:marLeft w:val="0"/>
          <w:marRight w:val="0"/>
          <w:marTop w:val="0"/>
          <w:marBottom w:val="450"/>
          <w:divBdr>
            <w:top w:val="none" w:sz="0" w:space="0" w:color="auto"/>
            <w:left w:val="none" w:sz="0" w:space="0" w:color="auto"/>
            <w:bottom w:val="none" w:sz="0" w:space="0" w:color="auto"/>
            <w:right w:val="none" w:sz="0" w:space="0" w:color="auto"/>
          </w:divBdr>
          <w:divsChild>
            <w:div w:id="1670597284">
              <w:marLeft w:val="0"/>
              <w:marRight w:val="0"/>
              <w:marTop w:val="0"/>
              <w:marBottom w:val="450"/>
              <w:divBdr>
                <w:top w:val="none" w:sz="0" w:space="0" w:color="auto"/>
                <w:left w:val="none" w:sz="0" w:space="0" w:color="auto"/>
                <w:bottom w:val="none" w:sz="0" w:space="0" w:color="auto"/>
                <w:right w:val="none" w:sz="0" w:space="0" w:color="auto"/>
              </w:divBdr>
            </w:div>
          </w:divsChild>
        </w:div>
        <w:div w:id="445126459">
          <w:marLeft w:val="0"/>
          <w:marRight w:val="0"/>
          <w:marTop w:val="0"/>
          <w:marBottom w:val="450"/>
          <w:divBdr>
            <w:top w:val="none" w:sz="0" w:space="0" w:color="auto"/>
            <w:left w:val="none" w:sz="0" w:space="0" w:color="auto"/>
            <w:bottom w:val="none" w:sz="0" w:space="0" w:color="auto"/>
            <w:right w:val="none" w:sz="0" w:space="0" w:color="auto"/>
          </w:divBdr>
          <w:divsChild>
            <w:div w:id="469710058">
              <w:marLeft w:val="0"/>
              <w:marRight w:val="0"/>
              <w:marTop w:val="0"/>
              <w:marBottom w:val="450"/>
              <w:divBdr>
                <w:top w:val="none" w:sz="0" w:space="0" w:color="auto"/>
                <w:left w:val="none" w:sz="0" w:space="0" w:color="auto"/>
                <w:bottom w:val="none" w:sz="0" w:space="0" w:color="auto"/>
                <w:right w:val="none" w:sz="0" w:space="0" w:color="auto"/>
              </w:divBdr>
            </w:div>
          </w:divsChild>
        </w:div>
        <w:div w:id="616638841">
          <w:marLeft w:val="0"/>
          <w:marRight w:val="0"/>
          <w:marTop w:val="0"/>
          <w:marBottom w:val="45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
          </w:divsChild>
        </w:div>
        <w:div w:id="974868591">
          <w:marLeft w:val="0"/>
          <w:marRight w:val="0"/>
          <w:marTop w:val="0"/>
          <w:marBottom w:val="450"/>
          <w:divBdr>
            <w:top w:val="none" w:sz="0" w:space="0" w:color="auto"/>
            <w:left w:val="none" w:sz="0" w:space="0" w:color="auto"/>
            <w:bottom w:val="none" w:sz="0" w:space="0" w:color="auto"/>
            <w:right w:val="none" w:sz="0" w:space="0" w:color="auto"/>
          </w:divBdr>
          <w:divsChild>
            <w:div w:id="594748653">
              <w:marLeft w:val="0"/>
              <w:marRight w:val="0"/>
              <w:marTop w:val="0"/>
              <w:marBottom w:val="450"/>
              <w:divBdr>
                <w:top w:val="none" w:sz="0" w:space="0" w:color="auto"/>
                <w:left w:val="none" w:sz="0" w:space="0" w:color="auto"/>
                <w:bottom w:val="none" w:sz="0" w:space="0" w:color="auto"/>
                <w:right w:val="none" w:sz="0" w:space="0" w:color="auto"/>
              </w:divBdr>
            </w:div>
          </w:divsChild>
        </w:div>
        <w:div w:id="1129054632">
          <w:marLeft w:val="0"/>
          <w:marRight w:val="0"/>
          <w:marTop w:val="0"/>
          <w:marBottom w:val="450"/>
          <w:divBdr>
            <w:top w:val="none" w:sz="0" w:space="0" w:color="auto"/>
            <w:left w:val="none" w:sz="0" w:space="0" w:color="auto"/>
            <w:bottom w:val="none" w:sz="0" w:space="0" w:color="auto"/>
            <w:right w:val="none" w:sz="0" w:space="0" w:color="auto"/>
          </w:divBdr>
          <w:divsChild>
            <w:div w:id="1407459799">
              <w:marLeft w:val="0"/>
              <w:marRight w:val="0"/>
              <w:marTop w:val="0"/>
              <w:marBottom w:val="0"/>
              <w:divBdr>
                <w:top w:val="none" w:sz="0" w:space="0" w:color="auto"/>
                <w:left w:val="none" w:sz="0" w:space="0" w:color="auto"/>
                <w:bottom w:val="none" w:sz="0" w:space="0" w:color="auto"/>
                <w:right w:val="none" w:sz="0" w:space="0" w:color="auto"/>
              </w:divBdr>
            </w:div>
          </w:divsChild>
        </w:div>
        <w:div w:id="1134298660">
          <w:marLeft w:val="0"/>
          <w:marRight w:val="0"/>
          <w:marTop w:val="0"/>
          <w:marBottom w:val="450"/>
          <w:divBdr>
            <w:top w:val="none" w:sz="0" w:space="0" w:color="auto"/>
            <w:left w:val="none" w:sz="0" w:space="0" w:color="auto"/>
            <w:bottom w:val="none" w:sz="0" w:space="0" w:color="auto"/>
            <w:right w:val="none" w:sz="0" w:space="0" w:color="auto"/>
          </w:divBdr>
          <w:divsChild>
            <w:div w:id="54865324">
              <w:marLeft w:val="0"/>
              <w:marRight w:val="0"/>
              <w:marTop w:val="0"/>
              <w:marBottom w:val="450"/>
              <w:divBdr>
                <w:top w:val="none" w:sz="0" w:space="0" w:color="auto"/>
                <w:left w:val="none" w:sz="0" w:space="0" w:color="auto"/>
                <w:bottom w:val="none" w:sz="0" w:space="0" w:color="auto"/>
                <w:right w:val="none" w:sz="0" w:space="0" w:color="auto"/>
              </w:divBdr>
            </w:div>
          </w:divsChild>
        </w:div>
        <w:div w:id="1382633254">
          <w:marLeft w:val="0"/>
          <w:marRight w:val="0"/>
          <w:marTop w:val="0"/>
          <w:marBottom w:val="450"/>
          <w:divBdr>
            <w:top w:val="none" w:sz="0" w:space="0" w:color="auto"/>
            <w:left w:val="none" w:sz="0" w:space="0" w:color="auto"/>
            <w:bottom w:val="none" w:sz="0" w:space="0" w:color="auto"/>
            <w:right w:val="none" w:sz="0" w:space="0" w:color="auto"/>
          </w:divBdr>
          <w:divsChild>
            <w:div w:id="1172337868">
              <w:marLeft w:val="0"/>
              <w:marRight w:val="0"/>
              <w:marTop w:val="0"/>
              <w:marBottom w:val="0"/>
              <w:divBdr>
                <w:top w:val="none" w:sz="0" w:space="0" w:color="auto"/>
                <w:left w:val="none" w:sz="0" w:space="0" w:color="auto"/>
                <w:bottom w:val="none" w:sz="0" w:space="0" w:color="auto"/>
                <w:right w:val="none" w:sz="0" w:space="0" w:color="auto"/>
              </w:divBdr>
            </w:div>
          </w:divsChild>
        </w:div>
        <w:div w:id="2116511687">
          <w:marLeft w:val="0"/>
          <w:marRight w:val="0"/>
          <w:marTop w:val="0"/>
          <w:marBottom w:val="450"/>
          <w:divBdr>
            <w:top w:val="none" w:sz="0" w:space="0" w:color="auto"/>
            <w:left w:val="none" w:sz="0" w:space="0" w:color="auto"/>
            <w:bottom w:val="none" w:sz="0" w:space="0" w:color="auto"/>
            <w:right w:val="none" w:sz="0" w:space="0" w:color="auto"/>
          </w:divBdr>
          <w:divsChild>
            <w:div w:id="129832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48078448">
      <w:bodyDiv w:val="1"/>
      <w:marLeft w:val="0"/>
      <w:marRight w:val="0"/>
      <w:marTop w:val="0"/>
      <w:marBottom w:val="0"/>
      <w:divBdr>
        <w:top w:val="none" w:sz="0" w:space="0" w:color="auto"/>
        <w:left w:val="none" w:sz="0" w:space="0" w:color="auto"/>
        <w:bottom w:val="none" w:sz="0" w:space="0" w:color="auto"/>
        <w:right w:val="none" w:sz="0" w:space="0" w:color="auto"/>
      </w:divBdr>
    </w:div>
    <w:div w:id="294530041">
      <w:bodyDiv w:val="1"/>
      <w:marLeft w:val="0"/>
      <w:marRight w:val="0"/>
      <w:marTop w:val="0"/>
      <w:marBottom w:val="0"/>
      <w:divBdr>
        <w:top w:val="none" w:sz="0" w:space="0" w:color="auto"/>
        <w:left w:val="none" w:sz="0" w:space="0" w:color="auto"/>
        <w:bottom w:val="none" w:sz="0" w:space="0" w:color="auto"/>
        <w:right w:val="none" w:sz="0" w:space="0" w:color="auto"/>
      </w:divBdr>
    </w:div>
    <w:div w:id="305474684">
      <w:bodyDiv w:val="1"/>
      <w:marLeft w:val="0"/>
      <w:marRight w:val="0"/>
      <w:marTop w:val="0"/>
      <w:marBottom w:val="0"/>
      <w:divBdr>
        <w:top w:val="none" w:sz="0" w:space="0" w:color="auto"/>
        <w:left w:val="none" w:sz="0" w:space="0" w:color="auto"/>
        <w:bottom w:val="none" w:sz="0" w:space="0" w:color="auto"/>
        <w:right w:val="none" w:sz="0" w:space="0" w:color="auto"/>
      </w:divBdr>
    </w:div>
    <w:div w:id="554203136">
      <w:bodyDiv w:val="1"/>
      <w:marLeft w:val="0"/>
      <w:marRight w:val="0"/>
      <w:marTop w:val="0"/>
      <w:marBottom w:val="0"/>
      <w:divBdr>
        <w:top w:val="none" w:sz="0" w:space="0" w:color="auto"/>
        <w:left w:val="none" w:sz="0" w:space="0" w:color="auto"/>
        <w:bottom w:val="none" w:sz="0" w:space="0" w:color="auto"/>
        <w:right w:val="none" w:sz="0" w:space="0" w:color="auto"/>
      </w:divBdr>
    </w:div>
    <w:div w:id="690911978">
      <w:bodyDiv w:val="1"/>
      <w:marLeft w:val="0"/>
      <w:marRight w:val="0"/>
      <w:marTop w:val="0"/>
      <w:marBottom w:val="0"/>
      <w:divBdr>
        <w:top w:val="none" w:sz="0" w:space="0" w:color="auto"/>
        <w:left w:val="none" w:sz="0" w:space="0" w:color="auto"/>
        <w:bottom w:val="none" w:sz="0" w:space="0" w:color="auto"/>
        <w:right w:val="none" w:sz="0" w:space="0" w:color="auto"/>
      </w:divBdr>
    </w:div>
    <w:div w:id="707680944">
      <w:bodyDiv w:val="1"/>
      <w:marLeft w:val="0"/>
      <w:marRight w:val="0"/>
      <w:marTop w:val="0"/>
      <w:marBottom w:val="0"/>
      <w:divBdr>
        <w:top w:val="none" w:sz="0" w:space="0" w:color="auto"/>
        <w:left w:val="none" w:sz="0" w:space="0" w:color="auto"/>
        <w:bottom w:val="none" w:sz="0" w:space="0" w:color="auto"/>
        <w:right w:val="none" w:sz="0" w:space="0" w:color="auto"/>
      </w:divBdr>
    </w:div>
    <w:div w:id="903414080">
      <w:bodyDiv w:val="1"/>
      <w:marLeft w:val="0"/>
      <w:marRight w:val="0"/>
      <w:marTop w:val="0"/>
      <w:marBottom w:val="0"/>
      <w:divBdr>
        <w:top w:val="none" w:sz="0" w:space="0" w:color="auto"/>
        <w:left w:val="none" w:sz="0" w:space="0" w:color="auto"/>
        <w:bottom w:val="none" w:sz="0" w:space="0" w:color="auto"/>
        <w:right w:val="none" w:sz="0" w:space="0" w:color="auto"/>
      </w:divBdr>
    </w:div>
    <w:div w:id="945623423">
      <w:bodyDiv w:val="1"/>
      <w:marLeft w:val="0"/>
      <w:marRight w:val="0"/>
      <w:marTop w:val="0"/>
      <w:marBottom w:val="0"/>
      <w:divBdr>
        <w:top w:val="none" w:sz="0" w:space="0" w:color="auto"/>
        <w:left w:val="none" w:sz="0" w:space="0" w:color="auto"/>
        <w:bottom w:val="none" w:sz="0" w:space="0" w:color="auto"/>
        <w:right w:val="none" w:sz="0" w:space="0" w:color="auto"/>
      </w:divBdr>
    </w:div>
    <w:div w:id="1022852934">
      <w:bodyDiv w:val="1"/>
      <w:marLeft w:val="0"/>
      <w:marRight w:val="0"/>
      <w:marTop w:val="0"/>
      <w:marBottom w:val="0"/>
      <w:divBdr>
        <w:top w:val="none" w:sz="0" w:space="0" w:color="auto"/>
        <w:left w:val="none" w:sz="0" w:space="0" w:color="auto"/>
        <w:bottom w:val="none" w:sz="0" w:space="0" w:color="auto"/>
        <w:right w:val="none" w:sz="0" w:space="0" w:color="auto"/>
      </w:divBdr>
      <w:divsChild>
        <w:div w:id="137502313">
          <w:marLeft w:val="0"/>
          <w:marRight w:val="0"/>
          <w:marTop w:val="0"/>
          <w:marBottom w:val="0"/>
          <w:divBdr>
            <w:top w:val="none" w:sz="0" w:space="0" w:color="auto"/>
            <w:left w:val="none" w:sz="0" w:space="0" w:color="auto"/>
            <w:bottom w:val="none" w:sz="0" w:space="0" w:color="auto"/>
            <w:right w:val="none" w:sz="0" w:space="0" w:color="auto"/>
          </w:divBdr>
          <w:divsChild>
            <w:div w:id="1913419981">
              <w:marLeft w:val="0"/>
              <w:marRight w:val="0"/>
              <w:marTop w:val="0"/>
              <w:marBottom w:val="0"/>
              <w:divBdr>
                <w:top w:val="none" w:sz="0" w:space="0" w:color="auto"/>
                <w:left w:val="none" w:sz="0" w:space="0" w:color="auto"/>
                <w:bottom w:val="none" w:sz="0" w:space="0" w:color="auto"/>
                <w:right w:val="none" w:sz="0" w:space="0" w:color="auto"/>
              </w:divBdr>
              <w:divsChild>
                <w:div w:id="224415028">
                  <w:marLeft w:val="0"/>
                  <w:marRight w:val="0"/>
                  <w:marTop w:val="0"/>
                  <w:marBottom w:val="0"/>
                  <w:divBdr>
                    <w:top w:val="none" w:sz="0" w:space="0" w:color="auto"/>
                    <w:left w:val="none" w:sz="0" w:space="0" w:color="auto"/>
                    <w:bottom w:val="none" w:sz="0" w:space="0" w:color="auto"/>
                    <w:right w:val="none" w:sz="0" w:space="0" w:color="auto"/>
                  </w:divBdr>
                  <w:divsChild>
                    <w:div w:id="277302261">
                      <w:marLeft w:val="0"/>
                      <w:marRight w:val="0"/>
                      <w:marTop w:val="0"/>
                      <w:marBottom w:val="0"/>
                      <w:divBdr>
                        <w:top w:val="none" w:sz="0" w:space="0" w:color="auto"/>
                        <w:left w:val="none" w:sz="0" w:space="0" w:color="auto"/>
                        <w:bottom w:val="none" w:sz="0" w:space="0" w:color="auto"/>
                        <w:right w:val="none" w:sz="0" w:space="0" w:color="auto"/>
                      </w:divBdr>
                      <w:divsChild>
                        <w:div w:id="1333601643">
                          <w:marLeft w:val="0"/>
                          <w:marRight w:val="0"/>
                          <w:marTop w:val="0"/>
                          <w:marBottom w:val="0"/>
                          <w:divBdr>
                            <w:top w:val="none" w:sz="0" w:space="0" w:color="auto"/>
                            <w:left w:val="none" w:sz="0" w:space="0" w:color="auto"/>
                            <w:bottom w:val="none" w:sz="0" w:space="0" w:color="auto"/>
                            <w:right w:val="none" w:sz="0" w:space="0" w:color="auto"/>
                          </w:divBdr>
                          <w:divsChild>
                            <w:div w:id="20144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671133">
      <w:bodyDiv w:val="1"/>
      <w:marLeft w:val="0"/>
      <w:marRight w:val="0"/>
      <w:marTop w:val="0"/>
      <w:marBottom w:val="0"/>
      <w:divBdr>
        <w:top w:val="none" w:sz="0" w:space="0" w:color="auto"/>
        <w:left w:val="none" w:sz="0" w:space="0" w:color="auto"/>
        <w:bottom w:val="none" w:sz="0" w:space="0" w:color="auto"/>
        <w:right w:val="none" w:sz="0" w:space="0" w:color="auto"/>
      </w:divBdr>
    </w:div>
    <w:div w:id="1044016757">
      <w:bodyDiv w:val="1"/>
      <w:marLeft w:val="0"/>
      <w:marRight w:val="0"/>
      <w:marTop w:val="0"/>
      <w:marBottom w:val="0"/>
      <w:divBdr>
        <w:top w:val="none" w:sz="0" w:space="0" w:color="auto"/>
        <w:left w:val="none" w:sz="0" w:space="0" w:color="auto"/>
        <w:bottom w:val="none" w:sz="0" w:space="0" w:color="auto"/>
        <w:right w:val="none" w:sz="0" w:space="0" w:color="auto"/>
      </w:divBdr>
      <w:divsChild>
        <w:div w:id="931008211">
          <w:marLeft w:val="0"/>
          <w:marRight w:val="0"/>
          <w:marTop w:val="0"/>
          <w:marBottom w:val="0"/>
          <w:divBdr>
            <w:top w:val="none" w:sz="0" w:space="0" w:color="auto"/>
            <w:left w:val="none" w:sz="0" w:space="0" w:color="auto"/>
            <w:bottom w:val="none" w:sz="0" w:space="0" w:color="auto"/>
            <w:right w:val="none" w:sz="0" w:space="0" w:color="auto"/>
          </w:divBdr>
          <w:divsChild>
            <w:div w:id="198013885">
              <w:marLeft w:val="0"/>
              <w:marRight w:val="0"/>
              <w:marTop w:val="0"/>
              <w:marBottom w:val="0"/>
              <w:divBdr>
                <w:top w:val="none" w:sz="0" w:space="0" w:color="auto"/>
                <w:left w:val="none" w:sz="0" w:space="0" w:color="auto"/>
                <w:bottom w:val="none" w:sz="0" w:space="0" w:color="auto"/>
                <w:right w:val="none" w:sz="0" w:space="0" w:color="auto"/>
              </w:divBdr>
              <w:divsChild>
                <w:div w:id="1540047757">
                  <w:marLeft w:val="0"/>
                  <w:marRight w:val="0"/>
                  <w:marTop w:val="0"/>
                  <w:marBottom w:val="0"/>
                  <w:divBdr>
                    <w:top w:val="none" w:sz="0" w:space="0" w:color="auto"/>
                    <w:left w:val="none" w:sz="0" w:space="0" w:color="auto"/>
                    <w:bottom w:val="none" w:sz="0" w:space="0" w:color="auto"/>
                    <w:right w:val="none" w:sz="0" w:space="0" w:color="auto"/>
                  </w:divBdr>
                  <w:divsChild>
                    <w:div w:id="802581737">
                      <w:marLeft w:val="0"/>
                      <w:marRight w:val="0"/>
                      <w:marTop w:val="0"/>
                      <w:marBottom w:val="0"/>
                      <w:divBdr>
                        <w:top w:val="none" w:sz="0" w:space="0" w:color="auto"/>
                        <w:left w:val="none" w:sz="0" w:space="0" w:color="auto"/>
                        <w:bottom w:val="none" w:sz="0" w:space="0" w:color="auto"/>
                        <w:right w:val="none" w:sz="0" w:space="0" w:color="auto"/>
                      </w:divBdr>
                      <w:divsChild>
                        <w:div w:id="813133636">
                          <w:marLeft w:val="0"/>
                          <w:marRight w:val="0"/>
                          <w:marTop w:val="0"/>
                          <w:marBottom w:val="0"/>
                          <w:divBdr>
                            <w:top w:val="none" w:sz="0" w:space="0" w:color="auto"/>
                            <w:left w:val="none" w:sz="0" w:space="0" w:color="auto"/>
                            <w:bottom w:val="none" w:sz="0" w:space="0" w:color="auto"/>
                            <w:right w:val="none" w:sz="0" w:space="0" w:color="auto"/>
                          </w:divBdr>
                          <w:divsChild>
                            <w:div w:id="6155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754805">
      <w:bodyDiv w:val="1"/>
      <w:marLeft w:val="0"/>
      <w:marRight w:val="0"/>
      <w:marTop w:val="0"/>
      <w:marBottom w:val="0"/>
      <w:divBdr>
        <w:top w:val="none" w:sz="0" w:space="0" w:color="auto"/>
        <w:left w:val="none" w:sz="0" w:space="0" w:color="auto"/>
        <w:bottom w:val="none" w:sz="0" w:space="0" w:color="auto"/>
        <w:right w:val="none" w:sz="0" w:space="0" w:color="auto"/>
      </w:divBdr>
    </w:div>
    <w:div w:id="1229608488">
      <w:bodyDiv w:val="1"/>
      <w:marLeft w:val="0"/>
      <w:marRight w:val="0"/>
      <w:marTop w:val="0"/>
      <w:marBottom w:val="0"/>
      <w:divBdr>
        <w:top w:val="none" w:sz="0" w:space="0" w:color="auto"/>
        <w:left w:val="none" w:sz="0" w:space="0" w:color="auto"/>
        <w:bottom w:val="none" w:sz="0" w:space="0" w:color="auto"/>
        <w:right w:val="none" w:sz="0" w:space="0" w:color="auto"/>
      </w:divBdr>
    </w:div>
    <w:div w:id="12476910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332">
          <w:marLeft w:val="0"/>
          <w:marRight w:val="0"/>
          <w:marTop w:val="0"/>
          <w:marBottom w:val="0"/>
          <w:divBdr>
            <w:top w:val="none" w:sz="0" w:space="0" w:color="auto"/>
            <w:left w:val="none" w:sz="0" w:space="0" w:color="auto"/>
            <w:bottom w:val="none" w:sz="0" w:space="0" w:color="auto"/>
            <w:right w:val="none" w:sz="0" w:space="0" w:color="auto"/>
          </w:divBdr>
          <w:divsChild>
            <w:div w:id="1678579973">
              <w:marLeft w:val="0"/>
              <w:marRight w:val="0"/>
              <w:marTop w:val="0"/>
              <w:marBottom w:val="0"/>
              <w:divBdr>
                <w:top w:val="none" w:sz="0" w:space="0" w:color="auto"/>
                <w:left w:val="none" w:sz="0" w:space="0" w:color="auto"/>
                <w:bottom w:val="none" w:sz="0" w:space="0" w:color="auto"/>
                <w:right w:val="none" w:sz="0" w:space="0" w:color="auto"/>
              </w:divBdr>
              <w:divsChild>
                <w:div w:id="337391118">
                  <w:marLeft w:val="0"/>
                  <w:marRight w:val="0"/>
                  <w:marTop w:val="0"/>
                  <w:marBottom w:val="0"/>
                  <w:divBdr>
                    <w:top w:val="none" w:sz="0" w:space="0" w:color="auto"/>
                    <w:left w:val="none" w:sz="0" w:space="0" w:color="auto"/>
                    <w:bottom w:val="none" w:sz="0" w:space="0" w:color="auto"/>
                    <w:right w:val="none" w:sz="0" w:space="0" w:color="auto"/>
                  </w:divBdr>
                  <w:divsChild>
                    <w:div w:id="1926761403">
                      <w:marLeft w:val="0"/>
                      <w:marRight w:val="0"/>
                      <w:marTop w:val="0"/>
                      <w:marBottom w:val="0"/>
                      <w:divBdr>
                        <w:top w:val="none" w:sz="0" w:space="0" w:color="auto"/>
                        <w:left w:val="none" w:sz="0" w:space="0" w:color="auto"/>
                        <w:bottom w:val="none" w:sz="0" w:space="0" w:color="auto"/>
                        <w:right w:val="none" w:sz="0" w:space="0" w:color="auto"/>
                      </w:divBdr>
                      <w:divsChild>
                        <w:div w:id="1946451526">
                          <w:marLeft w:val="0"/>
                          <w:marRight w:val="0"/>
                          <w:marTop w:val="0"/>
                          <w:marBottom w:val="0"/>
                          <w:divBdr>
                            <w:top w:val="none" w:sz="0" w:space="0" w:color="auto"/>
                            <w:left w:val="none" w:sz="0" w:space="0" w:color="auto"/>
                            <w:bottom w:val="none" w:sz="0" w:space="0" w:color="auto"/>
                            <w:right w:val="none" w:sz="0" w:space="0" w:color="auto"/>
                          </w:divBdr>
                          <w:divsChild>
                            <w:div w:id="7213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573">
      <w:bodyDiv w:val="1"/>
      <w:marLeft w:val="0"/>
      <w:marRight w:val="0"/>
      <w:marTop w:val="0"/>
      <w:marBottom w:val="0"/>
      <w:divBdr>
        <w:top w:val="none" w:sz="0" w:space="0" w:color="auto"/>
        <w:left w:val="none" w:sz="0" w:space="0" w:color="auto"/>
        <w:bottom w:val="none" w:sz="0" w:space="0" w:color="auto"/>
        <w:right w:val="none" w:sz="0" w:space="0" w:color="auto"/>
      </w:divBdr>
      <w:divsChild>
        <w:div w:id="101532887">
          <w:marLeft w:val="0"/>
          <w:marRight w:val="0"/>
          <w:marTop w:val="0"/>
          <w:marBottom w:val="450"/>
          <w:divBdr>
            <w:top w:val="none" w:sz="0" w:space="0" w:color="auto"/>
            <w:left w:val="none" w:sz="0" w:space="0" w:color="auto"/>
            <w:bottom w:val="none" w:sz="0" w:space="0" w:color="auto"/>
            <w:right w:val="none" w:sz="0" w:space="0" w:color="auto"/>
          </w:divBdr>
          <w:divsChild>
            <w:div w:id="517432888">
              <w:marLeft w:val="0"/>
              <w:marRight w:val="0"/>
              <w:marTop w:val="0"/>
              <w:marBottom w:val="450"/>
              <w:divBdr>
                <w:top w:val="none" w:sz="0" w:space="0" w:color="auto"/>
                <w:left w:val="none" w:sz="0" w:space="0" w:color="auto"/>
                <w:bottom w:val="none" w:sz="0" w:space="0" w:color="auto"/>
                <w:right w:val="none" w:sz="0" w:space="0" w:color="auto"/>
              </w:divBdr>
            </w:div>
          </w:divsChild>
        </w:div>
        <w:div w:id="123080553">
          <w:marLeft w:val="0"/>
          <w:marRight w:val="0"/>
          <w:marTop w:val="0"/>
          <w:marBottom w:val="450"/>
          <w:divBdr>
            <w:top w:val="none" w:sz="0" w:space="0" w:color="auto"/>
            <w:left w:val="none" w:sz="0" w:space="0" w:color="auto"/>
            <w:bottom w:val="none" w:sz="0" w:space="0" w:color="auto"/>
            <w:right w:val="none" w:sz="0" w:space="0" w:color="auto"/>
          </w:divBdr>
          <w:divsChild>
            <w:div w:id="1814520315">
              <w:marLeft w:val="0"/>
              <w:marRight w:val="0"/>
              <w:marTop w:val="0"/>
              <w:marBottom w:val="450"/>
              <w:divBdr>
                <w:top w:val="none" w:sz="0" w:space="0" w:color="auto"/>
                <w:left w:val="none" w:sz="0" w:space="0" w:color="auto"/>
                <w:bottom w:val="none" w:sz="0" w:space="0" w:color="auto"/>
                <w:right w:val="none" w:sz="0" w:space="0" w:color="auto"/>
              </w:divBdr>
            </w:div>
          </w:divsChild>
        </w:div>
        <w:div w:id="469369235">
          <w:marLeft w:val="0"/>
          <w:marRight w:val="0"/>
          <w:marTop w:val="0"/>
          <w:marBottom w:val="450"/>
          <w:divBdr>
            <w:top w:val="none" w:sz="0" w:space="0" w:color="auto"/>
            <w:left w:val="none" w:sz="0" w:space="0" w:color="auto"/>
            <w:bottom w:val="none" w:sz="0" w:space="0" w:color="auto"/>
            <w:right w:val="none" w:sz="0" w:space="0" w:color="auto"/>
          </w:divBdr>
          <w:divsChild>
            <w:div w:id="617101093">
              <w:marLeft w:val="0"/>
              <w:marRight w:val="0"/>
              <w:marTop w:val="0"/>
              <w:marBottom w:val="450"/>
              <w:divBdr>
                <w:top w:val="none" w:sz="0" w:space="0" w:color="auto"/>
                <w:left w:val="none" w:sz="0" w:space="0" w:color="auto"/>
                <w:bottom w:val="none" w:sz="0" w:space="0" w:color="auto"/>
                <w:right w:val="none" w:sz="0" w:space="0" w:color="auto"/>
              </w:divBdr>
            </w:div>
          </w:divsChild>
        </w:div>
        <w:div w:id="908155286">
          <w:marLeft w:val="0"/>
          <w:marRight w:val="0"/>
          <w:marTop w:val="0"/>
          <w:marBottom w:val="450"/>
          <w:divBdr>
            <w:top w:val="none" w:sz="0" w:space="0" w:color="auto"/>
            <w:left w:val="none" w:sz="0" w:space="0" w:color="auto"/>
            <w:bottom w:val="none" w:sz="0" w:space="0" w:color="auto"/>
            <w:right w:val="none" w:sz="0" w:space="0" w:color="auto"/>
          </w:divBdr>
          <w:divsChild>
            <w:div w:id="971516388">
              <w:marLeft w:val="0"/>
              <w:marRight w:val="0"/>
              <w:marTop w:val="0"/>
              <w:marBottom w:val="450"/>
              <w:divBdr>
                <w:top w:val="none" w:sz="0" w:space="0" w:color="auto"/>
                <w:left w:val="none" w:sz="0" w:space="0" w:color="auto"/>
                <w:bottom w:val="none" w:sz="0" w:space="0" w:color="auto"/>
                <w:right w:val="none" w:sz="0" w:space="0" w:color="auto"/>
              </w:divBdr>
            </w:div>
          </w:divsChild>
        </w:div>
        <w:div w:id="1031568532">
          <w:marLeft w:val="0"/>
          <w:marRight w:val="0"/>
          <w:marTop w:val="0"/>
          <w:marBottom w:val="450"/>
          <w:divBdr>
            <w:top w:val="none" w:sz="0" w:space="0" w:color="auto"/>
            <w:left w:val="none" w:sz="0" w:space="0" w:color="auto"/>
            <w:bottom w:val="none" w:sz="0" w:space="0" w:color="auto"/>
            <w:right w:val="none" w:sz="0" w:space="0" w:color="auto"/>
          </w:divBdr>
          <w:divsChild>
            <w:div w:id="59712983">
              <w:marLeft w:val="0"/>
              <w:marRight w:val="0"/>
              <w:marTop w:val="0"/>
              <w:marBottom w:val="450"/>
              <w:divBdr>
                <w:top w:val="none" w:sz="0" w:space="0" w:color="auto"/>
                <w:left w:val="none" w:sz="0" w:space="0" w:color="auto"/>
                <w:bottom w:val="none" w:sz="0" w:space="0" w:color="auto"/>
                <w:right w:val="none" w:sz="0" w:space="0" w:color="auto"/>
              </w:divBdr>
            </w:div>
          </w:divsChild>
        </w:div>
        <w:div w:id="1555116730">
          <w:marLeft w:val="0"/>
          <w:marRight w:val="0"/>
          <w:marTop w:val="0"/>
          <w:marBottom w:val="450"/>
          <w:divBdr>
            <w:top w:val="none" w:sz="0" w:space="0" w:color="auto"/>
            <w:left w:val="none" w:sz="0" w:space="0" w:color="auto"/>
            <w:bottom w:val="none" w:sz="0" w:space="0" w:color="auto"/>
            <w:right w:val="none" w:sz="0" w:space="0" w:color="auto"/>
          </w:divBdr>
          <w:divsChild>
            <w:div w:id="786047531">
              <w:marLeft w:val="0"/>
              <w:marRight w:val="0"/>
              <w:marTop w:val="0"/>
              <w:marBottom w:val="0"/>
              <w:divBdr>
                <w:top w:val="none" w:sz="0" w:space="0" w:color="auto"/>
                <w:left w:val="none" w:sz="0" w:space="0" w:color="auto"/>
                <w:bottom w:val="none" w:sz="0" w:space="0" w:color="auto"/>
                <w:right w:val="none" w:sz="0" w:space="0" w:color="auto"/>
              </w:divBdr>
            </w:div>
          </w:divsChild>
        </w:div>
        <w:div w:id="1998339087">
          <w:marLeft w:val="0"/>
          <w:marRight w:val="0"/>
          <w:marTop w:val="0"/>
          <w:marBottom w:val="450"/>
          <w:divBdr>
            <w:top w:val="none" w:sz="0" w:space="0" w:color="auto"/>
            <w:left w:val="none" w:sz="0" w:space="0" w:color="auto"/>
            <w:bottom w:val="none" w:sz="0" w:space="0" w:color="auto"/>
            <w:right w:val="none" w:sz="0" w:space="0" w:color="auto"/>
          </w:divBdr>
          <w:divsChild>
            <w:div w:id="1994719555">
              <w:marLeft w:val="0"/>
              <w:marRight w:val="0"/>
              <w:marTop w:val="0"/>
              <w:marBottom w:val="450"/>
              <w:divBdr>
                <w:top w:val="none" w:sz="0" w:space="0" w:color="auto"/>
                <w:left w:val="none" w:sz="0" w:space="0" w:color="auto"/>
                <w:bottom w:val="none" w:sz="0" w:space="0" w:color="auto"/>
                <w:right w:val="none" w:sz="0" w:space="0" w:color="auto"/>
              </w:divBdr>
            </w:div>
          </w:divsChild>
        </w:div>
        <w:div w:id="2000647300">
          <w:marLeft w:val="0"/>
          <w:marRight w:val="0"/>
          <w:marTop w:val="0"/>
          <w:marBottom w:val="450"/>
          <w:divBdr>
            <w:top w:val="none" w:sz="0" w:space="0" w:color="auto"/>
            <w:left w:val="none" w:sz="0" w:space="0" w:color="auto"/>
            <w:bottom w:val="none" w:sz="0" w:space="0" w:color="auto"/>
            <w:right w:val="none" w:sz="0" w:space="0" w:color="auto"/>
          </w:divBdr>
          <w:divsChild>
            <w:div w:id="17553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40066">
      <w:bodyDiv w:val="1"/>
      <w:marLeft w:val="0"/>
      <w:marRight w:val="0"/>
      <w:marTop w:val="0"/>
      <w:marBottom w:val="0"/>
      <w:divBdr>
        <w:top w:val="none" w:sz="0" w:space="0" w:color="auto"/>
        <w:left w:val="none" w:sz="0" w:space="0" w:color="auto"/>
        <w:bottom w:val="none" w:sz="0" w:space="0" w:color="auto"/>
        <w:right w:val="none" w:sz="0" w:space="0" w:color="auto"/>
      </w:divBdr>
    </w:div>
    <w:div w:id="1753039827">
      <w:bodyDiv w:val="1"/>
      <w:marLeft w:val="0"/>
      <w:marRight w:val="0"/>
      <w:marTop w:val="0"/>
      <w:marBottom w:val="0"/>
      <w:divBdr>
        <w:top w:val="none" w:sz="0" w:space="0" w:color="auto"/>
        <w:left w:val="none" w:sz="0" w:space="0" w:color="auto"/>
        <w:bottom w:val="none" w:sz="0" w:space="0" w:color="auto"/>
        <w:right w:val="none" w:sz="0" w:space="0" w:color="auto"/>
      </w:divBdr>
    </w:div>
    <w:div w:id="1846555138">
      <w:bodyDiv w:val="1"/>
      <w:marLeft w:val="0"/>
      <w:marRight w:val="0"/>
      <w:marTop w:val="0"/>
      <w:marBottom w:val="0"/>
      <w:divBdr>
        <w:top w:val="none" w:sz="0" w:space="0" w:color="auto"/>
        <w:left w:val="none" w:sz="0" w:space="0" w:color="auto"/>
        <w:bottom w:val="none" w:sz="0" w:space="0" w:color="auto"/>
        <w:right w:val="none" w:sz="0" w:space="0" w:color="auto"/>
      </w:divBdr>
    </w:div>
    <w:div w:id="1859007993">
      <w:bodyDiv w:val="1"/>
      <w:marLeft w:val="0"/>
      <w:marRight w:val="0"/>
      <w:marTop w:val="0"/>
      <w:marBottom w:val="0"/>
      <w:divBdr>
        <w:top w:val="none" w:sz="0" w:space="0" w:color="auto"/>
        <w:left w:val="none" w:sz="0" w:space="0" w:color="auto"/>
        <w:bottom w:val="none" w:sz="0" w:space="0" w:color="auto"/>
        <w:right w:val="none" w:sz="0" w:space="0" w:color="auto"/>
      </w:divBdr>
      <w:divsChild>
        <w:div w:id="980621093">
          <w:marLeft w:val="0"/>
          <w:marRight w:val="0"/>
          <w:marTop w:val="0"/>
          <w:marBottom w:val="0"/>
          <w:divBdr>
            <w:top w:val="none" w:sz="0" w:space="0" w:color="auto"/>
            <w:left w:val="none" w:sz="0" w:space="0" w:color="auto"/>
            <w:bottom w:val="none" w:sz="0" w:space="0" w:color="auto"/>
            <w:right w:val="none" w:sz="0" w:space="0" w:color="auto"/>
          </w:divBdr>
          <w:divsChild>
            <w:div w:id="1437096581">
              <w:marLeft w:val="0"/>
              <w:marRight w:val="0"/>
              <w:marTop w:val="0"/>
              <w:marBottom w:val="0"/>
              <w:divBdr>
                <w:top w:val="none" w:sz="0" w:space="0" w:color="auto"/>
                <w:left w:val="none" w:sz="0" w:space="0" w:color="auto"/>
                <w:bottom w:val="none" w:sz="0" w:space="0" w:color="auto"/>
                <w:right w:val="none" w:sz="0" w:space="0" w:color="auto"/>
              </w:divBdr>
              <w:divsChild>
                <w:div w:id="1392775975">
                  <w:marLeft w:val="0"/>
                  <w:marRight w:val="0"/>
                  <w:marTop w:val="0"/>
                  <w:marBottom w:val="0"/>
                  <w:divBdr>
                    <w:top w:val="none" w:sz="0" w:space="0" w:color="auto"/>
                    <w:left w:val="none" w:sz="0" w:space="0" w:color="auto"/>
                    <w:bottom w:val="none" w:sz="0" w:space="0" w:color="auto"/>
                    <w:right w:val="none" w:sz="0" w:space="0" w:color="auto"/>
                  </w:divBdr>
                  <w:divsChild>
                    <w:div w:id="203761759">
                      <w:marLeft w:val="0"/>
                      <w:marRight w:val="0"/>
                      <w:marTop w:val="0"/>
                      <w:marBottom w:val="0"/>
                      <w:divBdr>
                        <w:top w:val="none" w:sz="0" w:space="0" w:color="auto"/>
                        <w:left w:val="none" w:sz="0" w:space="0" w:color="auto"/>
                        <w:bottom w:val="none" w:sz="0" w:space="0" w:color="auto"/>
                        <w:right w:val="none" w:sz="0" w:space="0" w:color="auto"/>
                      </w:divBdr>
                      <w:divsChild>
                        <w:div w:id="14382866">
                          <w:marLeft w:val="0"/>
                          <w:marRight w:val="0"/>
                          <w:marTop w:val="0"/>
                          <w:marBottom w:val="0"/>
                          <w:divBdr>
                            <w:top w:val="none" w:sz="0" w:space="0" w:color="auto"/>
                            <w:left w:val="none" w:sz="0" w:space="0" w:color="auto"/>
                            <w:bottom w:val="none" w:sz="0" w:space="0" w:color="auto"/>
                            <w:right w:val="none" w:sz="0" w:space="0" w:color="auto"/>
                          </w:divBdr>
                          <w:divsChild>
                            <w:div w:id="8223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47327">
      <w:bodyDiv w:val="1"/>
      <w:marLeft w:val="0"/>
      <w:marRight w:val="0"/>
      <w:marTop w:val="0"/>
      <w:marBottom w:val="0"/>
      <w:divBdr>
        <w:top w:val="none" w:sz="0" w:space="0" w:color="auto"/>
        <w:left w:val="none" w:sz="0" w:space="0" w:color="auto"/>
        <w:bottom w:val="none" w:sz="0" w:space="0" w:color="auto"/>
        <w:right w:val="none" w:sz="0" w:space="0" w:color="auto"/>
      </w:divBdr>
      <w:divsChild>
        <w:div w:id="1067415406">
          <w:marLeft w:val="0"/>
          <w:marRight w:val="0"/>
          <w:marTop w:val="0"/>
          <w:marBottom w:val="0"/>
          <w:divBdr>
            <w:top w:val="none" w:sz="0" w:space="0" w:color="auto"/>
            <w:left w:val="none" w:sz="0" w:space="0" w:color="auto"/>
            <w:bottom w:val="none" w:sz="0" w:space="0" w:color="auto"/>
            <w:right w:val="none" w:sz="0" w:space="0" w:color="auto"/>
          </w:divBdr>
        </w:div>
      </w:divsChild>
    </w:div>
    <w:div w:id="1888952181">
      <w:bodyDiv w:val="1"/>
      <w:marLeft w:val="0"/>
      <w:marRight w:val="0"/>
      <w:marTop w:val="0"/>
      <w:marBottom w:val="0"/>
      <w:divBdr>
        <w:top w:val="none" w:sz="0" w:space="0" w:color="auto"/>
        <w:left w:val="none" w:sz="0" w:space="0" w:color="auto"/>
        <w:bottom w:val="none" w:sz="0" w:space="0" w:color="auto"/>
        <w:right w:val="none" w:sz="0" w:space="0" w:color="auto"/>
      </w:divBdr>
      <w:divsChild>
        <w:div w:id="248735023">
          <w:marLeft w:val="0"/>
          <w:marRight w:val="0"/>
          <w:marTop w:val="0"/>
          <w:marBottom w:val="0"/>
          <w:divBdr>
            <w:top w:val="none" w:sz="0" w:space="0" w:color="auto"/>
            <w:left w:val="none" w:sz="0" w:space="0" w:color="auto"/>
            <w:bottom w:val="none" w:sz="0" w:space="0" w:color="auto"/>
            <w:right w:val="none" w:sz="0" w:space="0" w:color="auto"/>
          </w:divBdr>
          <w:divsChild>
            <w:div w:id="2113280439">
              <w:marLeft w:val="0"/>
              <w:marRight w:val="0"/>
              <w:marTop w:val="0"/>
              <w:marBottom w:val="0"/>
              <w:divBdr>
                <w:top w:val="none" w:sz="0" w:space="0" w:color="auto"/>
                <w:left w:val="none" w:sz="0" w:space="0" w:color="auto"/>
                <w:bottom w:val="none" w:sz="0" w:space="0" w:color="auto"/>
                <w:right w:val="none" w:sz="0" w:space="0" w:color="auto"/>
              </w:divBdr>
              <w:divsChild>
                <w:div w:id="900598808">
                  <w:marLeft w:val="0"/>
                  <w:marRight w:val="0"/>
                  <w:marTop w:val="0"/>
                  <w:marBottom w:val="0"/>
                  <w:divBdr>
                    <w:top w:val="none" w:sz="0" w:space="0" w:color="auto"/>
                    <w:left w:val="none" w:sz="0" w:space="0" w:color="auto"/>
                    <w:bottom w:val="none" w:sz="0" w:space="0" w:color="auto"/>
                    <w:right w:val="none" w:sz="0" w:space="0" w:color="auto"/>
                  </w:divBdr>
                  <w:divsChild>
                    <w:div w:id="1927106410">
                      <w:marLeft w:val="0"/>
                      <w:marRight w:val="0"/>
                      <w:marTop w:val="0"/>
                      <w:marBottom w:val="0"/>
                      <w:divBdr>
                        <w:top w:val="none" w:sz="0" w:space="0" w:color="auto"/>
                        <w:left w:val="none" w:sz="0" w:space="0" w:color="auto"/>
                        <w:bottom w:val="none" w:sz="0" w:space="0" w:color="auto"/>
                        <w:right w:val="none" w:sz="0" w:space="0" w:color="auto"/>
                      </w:divBdr>
                      <w:divsChild>
                        <w:div w:id="656882748">
                          <w:marLeft w:val="0"/>
                          <w:marRight w:val="0"/>
                          <w:marTop w:val="0"/>
                          <w:marBottom w:val="0"/>
                          <w:divBdr>
                            <w:top w:val="none" w:sz="0" w:space="0" w:color="auto"/>
                            <w:left w:val="none" w:sz="0" w:space="0" w:color="auto"/>
                            <w:bottom w:val="none" w:sz="0" w:space="0" w:color="auto"/>
                            <w:right w:val="none" w:sz="0" w:space="0" w:color="auto"/>
                          </w:divBdr>
                          <w:divsChild>
                            <w:div w:id="5994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8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2B40-7A86-49EA-951B-29A0599E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1050</Words>
  <Characters>6306</Characters>
  <Application>Microsoft Office Word</Application>
  <DocSecurity>0</DocSecurity>
  <Lines>52</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Julia</dc:creator>
  <cp:keywords/>
  <dc:description/>
  <cp:lastModifiedBy>Karolina Czepkiewicz</cp:lastModifiedBy>
  <cp:revision>12</cp:revision>
  <dcterms:created xsi:type="dcterms:W3CDTF">2025-08-13T14:34:00Z</dcterms:created>
  <dcterms:modified xsi:type="dcterms:W3CDTF">2025-08-18T07:38:00Z</dcterms:modified>
</cp:coreProperties>
</file>