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E56C9" w14:textId="77777777" w:rsidR="003E00F2" w:rsidRPr="003E00F2" w:rsidRDefault="003E00F2" w:rsidP="003E00F2">
      <w:pPr>
        <w:spacing w:after="160" w:line="278" w:lineRule="auto"/>
        <w:rPr>
          <w:rFonts w:ascii="Noto Sans" w:eastAsia="Aptos" w:hAnsi="Noto Sans" w:cs="Noto Sans"/>
          <w:b/>
          <w:bCs/>
          <w:kern w:val="2"/>
          <w:sz w:val="28"/>
          <w:szCs w:val="28"/>
          <w14:ligatures w14:val="standardContextual"/>
        </w:rPr>
      </w:pPr>
      <w:bookmarkStart w:id="0" w:name="_Hlk46133219"/>
      <w:r w:rsidRPr="003E00F2">
        <w:rPr>
          <w:rFonts w:ascii="Noto Sans" w:eastAsia="Aptos" w:hAnsi="Noto Sans" w:cs="Noto Sans"/>
          <w:b/>
          <w:bCs/>
          <w:kern w:val="2"/>
          <w:sz w:val="28"/>
          <w:szCs w:val="28"/>
          <w14:ligatures w14:val="standardContextual"/>
        </w:rPr>
        <w:t>Domino Appoints James Yew as Head of Distribution – Digital Printing, Asia</w:t>
      </w:r>
    </w:p>
    <w:p w14:paraId="26E42075" w14:textId="2F263A29" w:rsidR="003E00F2" w:rsidRPr="003E00F2" w:rsidRDefault="006F0F92" w:rsidP="003E00F2">
      <w:pPr>
        <w:spacing w:after="160" w:line="278" w:lineRule="auto"/>
        <w:rPr>
          <w:rFonts w:ascii="Noto Sans" w:eastAsia="Aptos" w:hAnsi="Noto Sans" w:cs="Noto Sans"/>
          <w:kern w:val="2"/>
          <w:sz w:val="24"/>
          <w:szCs w:val="24"/>
          <w14:ligatures w14:val="standardContextual"/>
        </w:rPr>
      </w:pPr>
      <w:hyperlink r:id="rId6" w:history="1">
        <w:r w:rsidR="003E00F2" w:rsidRPr="006F0F92">
          <w:rPr>
            <w:rStyle w:val="Hyperlink"/>
            <w:rFonts w:ascii="Noto Sans" w:eastAsia="Aptos" w:hAnsi="Noto Sans" w:cs="Noto Sans"/>
            <w:kern w:val="2"/>
            <w:sz w:val="24"/>
            <w:szCs w:val="24"/>
            <w14:ligatures w14:val="standardContextual"/>
          </w:rPr>
          <w:t>Domino Printing Sciences</w:t>
        </w:r>
      </w:hyperlink>
      <w:r w:rsidR="003E00F2" w:rsidRPr="003E00F2">
        <w:rPr>
          <w:rFonts w:ascii="Noto Sans" w:eastAsia="Aptos" w:hAnsi="Noto Sans" w:cs="Noto Sans"/>
          <w:kern w:val="2"/>
          <w:sz w:val="24"/>
          <w:szCs w:val="24"/>
          <w14:ligatures w14:val="standardContextual"/>
        </w:rPr>
        <w:t xml:space="preserve"> (Domino),</w:t>
      </w:r>
      <w:r w:rsidR="003E00F2" w:rsidRPr="003E00F2">
        <w:rPr>
          <w:rFonts w:ascii="Aptos" w:eastAsia="Aptos" w:hAnsi="Aptos"/>
          <w:color w:val="000000"/>
          <w:kern w:val="2"/>
          <w:sz w:val="27"/>
          <w:szCs w:val="27"/>
          <w14:ligatures w14:val="standardContextual"/>
        </w:rPr>
        <w:t xml:space="preserve"> </w:t>
      </w:r>
      <w:r w:rsidR="003E00F2" w:rsidRPr="003E00F2">
        <w:rPr>
          <w:rFonts w:ascii="Noto Sans" w:eastAsia="Aptos" w:hAnsi="Noto Sans" w:cs="Noto Sans"/>
          <w:kern w:val="2"/>
          <w:sz w:val="24"/>
          <w:szCs w:val="24"/>
          <w14:ligatures w14:val="standardContextual"/>
        </w:rPr>
        <w:t xml:space="preserve">global expert in advanced variable data and digital inkjet printing solutions, is pleased to announce the appointment of James Yew as Head of Distribution – Digital Printing, Asia. </w:t>
      </w:r>
    </w:p>
    <w:p w14:paraId="18BDEE44" w14:textId="77777777" w:rsidR="003E00F2" w:rsidRPr="003E00F2" w:rsidRDefault="003E00F2" w:rsidP="003E00F2">
      <w:pPr>
        <w:spacing w:after="160" w:line="278" w:lineRule="auto"/>
        <w:rPr>
          <w:rFonts w:ascii="Noto Sans" w:eastAsia="Aptos" w:hAnsi="Noto Sans" w:cs="Noto Sans"/>
          <w:kern w:val="2"/>
          <w:sz w:val="24"/>
          <w:szCs w:val="24"/>
          <w14:ligatures w14:val="standardContextual"/>
        </w:rPr>
      </w:pPr>
      <w:r w:rsidRPr="003E00F2">
        <w:rPr>
          <w:rFonts w:ascii="Noto Sans" w:eastAsia="Aptos" w:hAnsi="Noto Sans" w:cs="Noto Sans"/>
          <w:kern w:val="2"/>
          <w:sz w:val="24"/>
          <w:szCs w:val="24"/>
          <w14:ligatures w14:val="standardContextual"/>
        </w:rPr>
        <w:t xml:space="preserve">In his new role, Yew will lead efforts to grow Domino brand awareness across the region. His focus will be on strengthening relationships with Domino’s distribution partners and developing new opportunities, providing enhanced support to label and packaging producers in the region. </w:t>
      </w:r>
    </w:p>
    <w:p w14:paraId="496A5E4D" w14:textId="77777777" w:rsidR="003E00F2" w:rsidRPr="003E00F2" w:rsidRDefault="003E00F2" w:rsidP="003E00F2">
      <w:pPr>
        <w:spacing w:after="160" w:line="278" w:lineRule="auto"/>
        <w:rPr>
          <w:rFonts w:ascii="Noto Sans" w:eastAsia="Aptos" w:hAnsi="Noto Sans" w:cs="Noto Sans"/>
          <w:kern w:val="2"/>
          <w:sz w:val="24"/>
          <w:szCs w:val="24"/>
          <w14:ligatures w14:val="standardContextual"/>
        </w:rPr>
      </w:pPr>
      <w:r w:rsidRPr="003E00F2">
        <w:rPr>
          <w:rFonts w:ascii="Noto Sans" w:eastAsia="Aptos" w:hAnsi="Noto Sans" w:cs="Noto Sans"/>
          <w:kern w:val="2"/>
          <w:sz w:val="24"/>
          <w:szCs w:val="24"/>
          <w14:ligatures w14:val="standardContextual"/>
        </w:rPr>
        <w:t xml:space="preserve">With over 25 years of experience in the industrial printing and converting sector across the Asia-Pacific region, Yew brings with him extensive expertise in digital labels, flexible packaging, and commercial printing. Prior to joining Domino, he held senior leadership roles in HP’s Indigo and </w:t>
      </w:r>
      <w:proofErr w:type="spellStart"/>
      <w:r w:rsidRPr="003E00F2">
        <w:rPr>
          <w:rFonts w:ascii="Noto Sans" w:eastAsia="Aptos" w:hAnsi="Noto Sans" w:cs="Noto Sans"/>
          <w:kern w:val="2"/>
          <w:sz w:val="24"/>
          <w:szCs w:val="24"/>
          <w14:ligatures w14:val="standardContextual"/>
        </w:rPr>
        <w:t>PageWide</w:t>
      </w:r>
      <w:proofErr w:type="spellEnd"/>
      <w:r w:rsidRPr="003E00F2">
        <w:rPr>
          <w:rFonts w:ascii="Noto Sans" w:eastAsia="Aptos" w:hAnsi="Noto Sans" w:cs="Noto Sans"/>
          <w:kern w:val="2"/>
          <w:sz w:val="24"/>
          <w:szCs w:val="24"/>
          <w14:ligatures w14:val="standardContextual"/>
        </w:rPr>
        <w:t xml:space="preserve"> Industrial divisions, most recently overseeing business operations across Thailand, Malaysia, and Singapore. </w:t>
      </w:r>
    </w:p>
    <w:p w14:paraId="10B08146" w14:textId="77777777" w:rsidR="003E00F2" w:rsidRPr="003E00F2" w:rsidRDefault="003E00F2" w:rsidP="003E00F2">
      <w:pPr>
        <w:spacing w:after="160" w:line="278" w:lineRule="auto"/>
        <w:rPr>
          <w:rFonts w:ascii="Noto Sans" w:eastAsia="Aptos" w:hAnsi="Noto Sans" w:cs="Noto Sans"/>
          <w:kern w:val="2"/>
          <w:sz w:val="24"/>
          <w:szCs w:val="24"/>
          <w14:ligatures w14:val="standardContextual"/>
        </w:rPr>
      </w:pPr>
      <w:r w:rsidRPr="003E00F2">
        <w:rPr>
          <w:rFonts w:ascii="Noto Sans" w:eastAsia="Aptos" w:hAnsi="Noto Sans" w:cs="Noto Sans"/>
          <w:kern w:val="2"/>
          <w:sz w:val="24"/>
          <w:szCs w:val="24"/>
          <w14:ligatures w14:val="standardContextual"/>
        </w:rPr>
        <w:t xml:space="preserve">Mark Herrtage, Asia Business Development Director – Digital Printing, Domino, commented on the appointment: “Southeast Asia is one of the world’s fastest-growing markets for printed labels, and James’s appointment marks a significant step in building and growing Domino’s presence in the region. His vast experience, local knowledge, and, not least, his fluency in multiple Asian languages will be key to deepening relationships, strengthening customer engagement, and ultimately driving growth across Southeast Asia. We’re delighted to welcome him to the team.” </w:t>
      </w:r>
    </w:p>
    <w:p w14:paraId="5E5C10FA" w14:textId="23F43569" w:rsidR="003E00F2" w:rsidRPr="003E00F2" w:rsidRDefault="003E00F2" w:rsidP="003E00F2">
      <w:pPr>
        <w:spacing w:after="160" w:line="278" w:lineRule="auto"/>
        <w:rPr>
          <w:rFonts w:ascii="Noto Sans" w:eastAsia="Aptos" w:hAnsi="Noto Sans" w:cs="Noto Sans"/>
          <w:kern w:val="2"/>
          <w:sz w:val="24"/>
          <w:szCs w:val="24"/>
          <w14:ligatures w14:val="standardContextual"/>
        </w:rPr>
      </w:pPr>
      <w:r w:rsidRPr="003E00F2">
        <w:rPr>
          <w:rFonts w:ascii="Noto Sans" w:eastAsia="Aptos" w:hAnsi="Noto Sans" w:cs="Noto Sans"/>
          <w:kern w:val="2"/>
          <w:sz w:val="24"/>
          <w:szCs w:val="24"/>
          <w14:ligatures w14:val="standardContextual"/>
        </w:rPr>
        <w:t xml:space="preserve">Meet James Yew at the Domino stand at </w:t>
      </w:r>
      <w:hyperlink r:id="rId7" w:history="1">
        <w:r w:rsidRPr="00A7431C">
          <w:rPr>
            <w:rStyle w:val="Hyperlink"/>
            <w:rFonts w:ascii="Noto Sans" w:eastAsia="Aptos" w:hAnsi="Noto Sans" w:cs="Noto Sans"/>
            <w:kern w:val="2"/>
            <w:sz w:val="24"/>
            <w:szCs w:val="24"/>
            <w14:ligatures w14:val="standardContextual"/>
          </w:rPr>
          <w:t>Labelexpo Europe</w:t>
        </w:r>
      </w:hyperlink>
      <w:r w:rsidRPr="003E00F2">
        <w:rPr>
          <w:rFonts w:ascii="Noto Sans" w:eastAsia="Aptos" w:hAnsi="Noto Sans" w:cs="Noto Sans"/>
          <w:kern w:val="2"/>
          <w:sz w:val="24"/>
          <w:szCs w:val="24"/>
          <w14:ligatures w14:val="standardContextual"/>
        </w:rPr>
        <w:t>, booth 3E91.</w:t>
      </w:r>
    </w:p>
    <w:p w14:paraId="512A86E4" w14:textId="4077B6AB" w:rsidR="005524DB" w:rsidRPr="00F67E02" w:rsidRDefault="003E00F2" w:rsidP="00B15DBB">
      <w:pPr>
        <w:spacing w:line="240" w:lineRule="auto"/>
        <w:rPr>
          <w:rFonts w:ascii="Noto Sans" w:hAnsi="Noto Sans" w:cs="Noto Sans"/>
          <w:sz w:val="20"/>
          <w:szCs w:val="20"/>
        </w:rPr>
      </w:pPr>
      <w:r w:rsidRPr="003E00F2">
        <w:rPr>
          <w:rFonts w:ascii="Noto Sans" w:eastAsia="Gill Sans" w:hAnsi="Noto Sans" w:cs="Noto Sans"/>
          <w:b/>
          <w:sz w:val="22"/>
        </w:rPr>
        <w:t>ENDS</w:t>
      </w:r>
      <w:r w:rsidR="00B15DBB" w:rsidRPr="003E00F2">
        <w:rPr>
          <w:rFonts w:ascii="Noto Sans" w:eastAsia="Gill Sans" w:hAnsi="Noto Sans" w:cs="Noto Sans"/>
          <w:b/>
          <w:sz w:val="22"/>
        </w:rPr>
        <w:br/>
      </w:r>
      <w:r w:rsidR="00B15DBB">
        <w:rPr>
          <w:rFonts w:ascii="Noto Sans" w:eastAsia="Gill Sans" w:hAnsi="Noto Sans" w:cs="Noto Sans"/>
          <w:b/>
          <w:szCs w:val="18"/>
        </w:rPr>
        <w:br/>
      </w:r>
      <w:r w:rsidR="00240801" w:rsidRPr="00890A73">
        <w:rPr>
          <w:rFonts w:ascii="Noto Sans" w:eastAsia="Gill Sans" w:hAnsi="Noto Sans" w:cs="Noto Sans"/>
          <w:b/>
          <w:szCs w:val="18"/>
        </w:rPr>
        <w:t>Disclaimers</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hAnsi="Noto Sans" w:cs="Noto Sans"/>
          <w:b/>
          <w:bCs/>
          <w:szCs w:val="18"/>
        </w:rPr>
        <w:t>Inks</w:t>
      </w:r>
      <w:r w:rsidR="00240801">
        <w:rPr>
          <w:rFonts w:ascii="Noto Sans" w:hAnsi="Noto Sans" w:cs="Noto Sans"/>
          <w:szCs w:val="18"/>
        </w:rPr>
        <w:br/>
      </w:r>
      <w:r w:rsidR="00240801" w:rsidRPr="00890A73">
        <w:rPr>
          <w:rFonts w:ascii="Noto Sans" w:hAnsi="Noto Sans" w:cs="Noto Sans"/>
          <w:szCs w:val="18"/>
        </w:rPr>
        <w:t xml:space="preserve">The information contained in this document is not intended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particular application. This document does not form part of any terms and </w:t>
      </w:r>
      <w:r w:rsidR="00240801" w:rsidRPr="00890A73">
        <w:rPr>
          <w:rFonts w:ascii="Noto Sans" w:hAnsi="Noto Sans" w:cs="Noto Sans"/>
          <w:szCs w:val="18"/>
        </w:rPr>
        <w:lastRenderedPageBreak/>
        <w:t xml:space="preserve">conditions between you and Domino, Legal Disclaimers v.1.0 February 2018 and Domino’s Terms and Conditions of sale, and in particular the warranties and liabilities contained within them, shall apply to any purchase of products by you.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General</w:t>
      </w:r>
      <w:r w:rsidR="00240801">
        <w:rPr>
          <w:rFonts w:ascii="Noto Sans" w:hAnsi="Noto Sans" w:cs="Noto Sans"/>
          <w:szCs w:val="18"/>
        </w:rPr>
        <w:br/>
      </w:r>
      <w:r w:rsidR="003E7580" w:rsidRPr="00890A73">
        <w:rPr>
          <w:rFonts w:ascii="Noto Sans" w:hAnsi="Noto Sans" w:cs="Noto Sans"/>
          <w:szCs w:val="18"/>
        </w:rPr>
        <w:t xml:space="preserve">Information contained within this press release is considered to be true and correct at the date of publication by Domino, changes in circumstances after the time of publication may impact the accuracy of the information. </w:t>
      </w:r>
      <w:r w:rsidR="00240801" w:rsidRPr="00890A73">
        <w:rPr>
          <w:rFonts w:ascii="Noto Sans" w:hAnsi="Noto Sans" w:cs="Noto Sans"/>
          <w:szCs w:val="18"/>
        </w:rPr>
        <w:t xml:space="preserve">All performance related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Imagery</w:t>
      </w:r>
      <w:r w:rsidR="00240801">
        <w:rPr>
          <w:rFonts w:ascii="Noto Sans" w:hAnsi="Noto Sans" w:cs="Noto Sans"/>
          <w:szCs w:val="18"/>
        </w:rPr>
        <w:br/>
      </w:r>
      <w:r w:rsidR="00240801" w:rsidRPr="00890A73">
        <w:rPr>
          <w:rFonts w:ascii="Noto Sans" w:hAnsi="Noto Sans" w:cs="Noto Sans"/>
          <w:szCs w:val="18"/>
        </w:rPr>
        <w:t xml:space="preserve">Images may include optional extras or upgrades. Print quality may differ depending on consumables, printer, substrates, and other factors. Images and photographs do not form any part of any terms and conditions between you and Domino. </w:t>
      </w:r>
      <w:r w:rsidR="00240801">
        <w:rPr>
          <w:rFonts w:ascii="Noto Sans" w:hAnsi="Noto Sans" w:cs="Noto Sans"/>
          <w:szCs w:val="18"/>
        </w:rPr>
        <w:br/>
      </w:r>
      <w:r w:rsidR="00240801">
        <w:rPr>
          <w:rFonts w:ascii="Noto Sans" w:hAnsi="Noto Sans" w:cs="Noto Sans"/>
          <w:szCs w:val="18"/>
        </w:rPr>
        <w:br/>
      </w:r>
      <w:r w:rsidR="00240801" w:rsidRPr="00890A73">
        <w:rPr>
          <w:rFonts w:ascii="Noto Sans" w:hAnsi="Noto Sans" w:cs="Noto Sans"/>
          <w:b/>
          <w:bCs/>
          <w:szCs w:val="18"/>
        </w:rPr>
        <w:t>Videos</w:t>
      </w:r>
      <w:r w:rsidR="00240801">
        <w:rPr>
          <w:rFonts w:ascii="Noto Sans" w:hAnsi="Noto Sans" w:cs="Noto Sans"/>
          <w:szCs w:val="18"/>
        </w:rPr>
        <w:br/>
      </w:r>
      <w:r w:rsidR="00240801" w:rsidRPr="00890A73">
        <w:rPr>
          <w:rFonts w:ascii="Noto Sans" w:hAnsi="Noto Sans" w:cs="Noto Sans"/>
          <w:szCs w:val="18"/>
        </w:rP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00240801">
        <w:rPr>
          <w:rFonts w:ascii="Noto Sans" w:hAnsi="Noto Sans" w:cs="Noto Sans"/>
          <w:szCs w:val="18"/>
        </w:rPr>
        <w:br/>
      </w:r>
      <w:r w:rsidR="00240801">
        <w:rPr>
          <w:rFonts w:ascii="Noto Sans" w:eastAsia="Gill Sans" w:hAnsi="Noto Sans" w:cs="Noto Sans"/>
          <w:szCs w:val="18"/>
        </w:rPr>
        <w:br/>
      </w:r>
      <w:bookmarkStart w:id="1" w:name="_Hlk61949672"/>
      <w:r w:rsidR="00240801" w:rsidRPr="00890A73">
        <w:rPr>
          <w:rFonts w:ascii="Noto Sans" w:eastAsia="Gill Sans" w:hAnsi="Noto Sans" w:cs="Noto Sans"/>
          <w:b/>
          <w:szCs w:val="18"/>
        </w:rPr>
        <w:t>Notes to Editors:</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eastAsia="Gill Sans" w:hAnsi="Noto Sans" w:cs="Noto Sans"/>
          <w:b/>
          <w:szCs w:val="18"/>
        </w:rPr>
        <w:t>About Domino</w:t>
      </w:r>
      <w:r w:rsidR="00240801">
        <w:rPr>
          <w:rFonts w:ascii="Noto Sans" w:eastAsia="Gill Sans" w:hAnsi="Noto Sans" w:cs="Noto Sans"/>
          <w:b/>
          <w:szCs w:val="18"/>
        </w:rPr>
        <w:br/>
      </w:r>
      <w:r w:rsidR="00240801">
        <w:rPr>
          <w:rFonts w:ascii="Noto Sans" w:eastAsia="Gill Sans" w:hAnsi="Noto Sans" w:cs="Noto Sans"/>
          <w:szCs w:val="18"/>
        </w:rPr>
        <w:br/>
      </w:r>
      <w:r w:rsidR="00240801" w:rsidRPr="00890A73">
        <w:rPr>
          <w:rFonts w:ascii="Noto Sans" w:eastAsia="Gill Sans" w:hAnsi="Noto Sans" w:cs="Noto Sans"/>
          <w:szCs w:val="18"/>
        </w:rPr>
        <w:t>Digital Printing Solutions is a division within Domino Printing Sciences. The company, founded in 1978, has established a global reputation for the development and manufacture of digital inkjet printing technologies, as well as its worldwide aftermarket products and customer services. Its services for the commercial print sector include digital inkjet printers and control systems designed to deliver solutions for a complete range of labelling, corrugated, and variable printing applications.</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All of Domino’s printers are designed to meet the high-speed, high-quality demands of commercial printing environments, bringing new capabilities to numerous sectors, including labelling, corrugated, publications and security printing, transactional, packaging converting, plastic cards, tickets, game cards and forms, as well as the direct mail and postal sectors.</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Domino employs over 3,000 people worldwide and sells to more than 120 countries through a global network of 29 subsidiary offices and more than 200 distributors. Domino’s manufacturing facilities are located in China, Germany, India, Sweden, Switzerland, UK, and the USA.</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Domino became an autonomous division within Brother Industries Ltd. on 11</w:t>
      </w:r>
      <w:r w:rsidR="00240801" w:rsidRPr="00890A73">
        <w:rPr>
          <w:rFonts w:ascii="Noto Sans" w:eastAsia="Gill Sans" w:hAnsi="Noto Sans" w:cs="Noto Sans"/>
          <w:szCs w:val="18"/>
          <w:vertAlign w:val="superscript"/>
        </w:rPr>
        <w:t>th</w:t>
      </w:r>
      <w:r w:rsidR="00240801" w:rsidRPr="00890A73">
        <w:rPr>
          <w:rFonts w:ascii="Noto Sans" w:eastAsia="Gill Sans" w:hAnsi="Noto Sans" w:cs="Noto Sans"/>
          <w:szCs w:val="18"/>
        </w:rPr>
        <w:t xml:space="preserve"> June 2015. </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szCs w:val="18"/>
        </w:rPr>
        <w:t xml:space="preserve">For further information on Domino, please visit </w:t>
      </w:r>
      <w:hyperlink r:id="rId8">
        <w:r w:rsidR="00240801" w:rsidRPr="00890A73">
          <w:rPr>
            <w:rFonts w:ascii="Noto Sans" w:eastAsia="Gill Sans" w:hAnsi="Noto Sans" w:cs="Noto Sans"/>
            <w:szCs w:val="18"/>
            <w:u w:val="single"/>
          </w:rPr>
          <w:t>www.domino-printing.com</w:t>
        </w:r>
      </w:hyperlink>
      <w:r w:rsidR="00240801" w:rsidRPr="00890A73">
        <w:rPr>
          <w:rFonts w:ascii="Noto Sans" w:eastAsia="Gill Sans" w:hAnsi="Noto Sans" w:cs="Noto Sans"/>
          <w:szCs w:val="18"/>
        </w:rPr>
        <w:t xml:space="preserve"> </w:t>
      </w:r>
      <w:r w:rsidR="00240801">
        <w:rPr>
          <w:rFonts w:ascii="Noto Sans" w:eastAsia="Gill Sans" w:hAnsi="Noto Sans" w:cs="Noto Sans"/>
          <w:szCs w:val="18"/>
        </w:rPr>
        <w:br/>
      </w:r>
      <w:r w:rsidR="00240801">
        <w:rPr>
          <w:rFonts w:ascii="Noto Sans" w:eastAsia="Gill Sans" w:hAnsi="Noto Sans" w:cs="Noto Sans"/>
          <w:szCs w:val="18"/>
        </w:rPr>
        <w:br/>
      </w:r>
      <w:r w:rsidR="00240801" w:rsidRPr="00890A73">
        <w:rPr>
          <w:rFonts w:ascii="Noto Sans" w:eastAsia="Gill Sans" w:hAnsi="Noto Sans" w:cs="Noto Sans"/>
          <w:b/>
          <w:szCs w:val="18"/>
        </w:rPr>
        <w:t>For more information, please contact:</w:t>
      </w:r>
      <w:r w:rsidR="00240801">
        <w:rPr>
          <w:rFonts w:ascii="Noto Sans" w:eastAsia="Gill Sans" w:hAnsi="Noto Sans" w:cs="Noto Sans"/>
          <w:b/>
          <w:szCs w:val="18"/>
        </w:rPr>
        <w:br/>
      </w:r>
      <w:r w:rsidR="00240801">
        <w:rPr>
          <w:rFonts w:ascii="Noto Sans" w:hAnsi="Noto Sans" w:cs="Noto Sans"/>
          <w:szCs w:val="18"/>
        </w:rPr>
        <w:br/>
      </w:r>
      <w:r w:rsidR="00240801" w:rsidRPr="00240801">
        <w:rPr>
          <w:rFonts w:ascii="Noto Sans" w:hAnsi="Noto Sans" w:cs="Noto Sans"/>
          <w:szCs w:val="18"/>
        </w:rPr>
        <w:t>Kathrin Farr</w:t>
      </w:r>
      <w:r w:rsidR="00240801" w:rsidRPr="00240801">
        <w:rPr>
          <w:rFonts w:ascii="Noto Sans" w:hAnsi="Noto Sans" w:cs="Noto Sans"/>
          <w:szCs w:val="18"/>
        </w:rPr>
        <w:br/>
      </w:r>
      <w:r w:rsidR="00240801" w:rsidRPr="00890A73">
        <w:rPr>
          <w:rFonts w:ascii="Noto Sans" w:hAnsi="Noto Sans" w:cs="Noto Sans"/>
          <w:szCs w:val="18"/>
        </w:rPr>
        <w:t xml:space="preserve">Content Executive and Copywriter  </w:t>
      </w:r>
      <w:r w:rsidR="00240801">
        <w:rPr>
          <w:rFonts w:ascii="Noto Sans" w:hAnsi="Noto Sans" w:cs="Noto Sans"/>
          <w:szCs w:val="18"/>
        </w:rPr>
        <w:br/>
      </w:r>
      <w:r w:rsidR="00240801" w:rsidRPr="00890A73">
        <w:rPr>
          <w:rFonts w:ascii="Noto Sans" w:hAnsi="Noto Sans" w:cs="Noto Sans"/>
          <w:szCs w:val="18"/>
        </w:rPr>
        <w:t>Domino Printing Sciences</w:t>
      </w:r>
      <w:r w:rsidR="00240801">
        <w:rPr>
          <w:rFonts w:ascii="Noto Sans" w:hAnsi="Noto Sans" w:cs="Noto Sans"/>
          <w:szCs w:val="18"/>
        </w:rPr>
        <w:br/>
      </w:r>
      <w:r w:rsidR="00240801" w:rsidRPr="00240801">
        <w:rPr>
          <w:rFonts w:ascii="Noto Sans" w:hAnsi="Noto Sans" w:cs="Noto Sans"/>
          <w:szCs w:val="18"/>
        </w:rPr>
        <w:lastRenderedPageBreak/>
        <w:t>Tel: +44 (0) 1954 782551</w:t>
      </w:r>
      <w:r w:rsidR="00240801" w:rsidRPr="00240801">
        <w:rPr>
          <w:rFonts w:ascii="Noto Sans" w:hAnsi="Noto Sans" w:cs="Noto Sans"/>
          <w:szCs w:val="18"/>
        </w:rPr>
        <w:br/>
      </w:r>
      <w:hyperlink r:id="rId9" w:history="1">
        <w:r w:rsidR="00240801" w:rsidRPr="00240801">
          <w:rPr>
            <w:rStyle w:val="Hyperlink"/>
            <w:rFonts w:ascii="Noto Sans" w:hAnsi="Noto Sans" w:cs="Noto Sans"/>
            <w:szCs w:val="18"/>
          </w:rPr>
          <w:t>Kathrin.Farr@domino-uk.com</w:t>
        </w:r>
      </w:hyperlink>
      <w:r w:rsidR="00240801" w:rsidRPr="00240801">
        <w:rPr>
          <w:rFonts w:ascii="Noto Sans" w:hAnsi="Noto Sans" w:cs="Noto Sans"/>
          <w:szCs w:val="18"/>
        </w:rPr>
        <w:t xml:space="preserve"> </w:t>
      </w:r>
      <w:r w:rsidR="00240801" w:rsidRPr="00240801">
        <w:rPr>
          <w:rFonts w:ascii="Noto Sans" w:hAnsi="Noto Sans" w:cs="Noto Sans"/>
          <w:szCs w:val="18"/>
        </w:rPr>
        <w:br/>
      </w:r>
      <w:bookmarkEnd w:id="0"/>
      <w:bookmarkEnd w:id="1"/>
      <w:r w:rsidR="00240801" w:rsidRPr="00240801">
        <w:rPr>
          <w:rFonts w:ascii="Noto Sans" w:hAnsi="Noto Sans" w:cs="Noto Sans"/>
          <w:szCs w:val="18"/>
        </w:rPr>
        <w:br/>
      </w:r>
      <w:r w:rsidR="00F67E02" w:rsidRPr="00F67E02">
        <w:rPr>
          <w:rFonts w:ascii="Noto Sans" w:hAnsi="Noto Sans" w:cs="Noto Sans"/>
          <w:szCs w:val="18"/>
        </w:rPr>
        <w:t xml:space="preserve">Alex Challinor </w:t>
      </w:r>
      <w:r w:rsidR="00F67E02" w:rsidRPr="00F67E02">
        <w:rPr>
          <w:rFonts w:ascii="Noto Sans" w:hAnsi="Noto Sans" w:cs="Noto Sans"/>
          <w:szCs w:val="18"/>
        </w:rPr>
        <w:br/>
        <w:t xml:space="preserve">PR and Content Manager </w:t>
      </w:r>
      <w:r w:rsidR="00F67E02" w:rsidRPr="00F67E02">
        <w:rPr>
          <w:rFonts w:ascii="Noto Sans" w:hAnsi="Noto Sans" w:cs="Noto Sans"/>
          <w:szCs w:val="18"/>
        </w:rPr>
        <w:br/>
        <w:t xml:space="preserve">Domino Printing Sciences </w:t>
      </w:r>
      <w:r w:rsidR="00F67E02" w:rsidRPr="00F67E02">
        <w:rPr>
          <w:rFonts w:ascii="Noto Sans" w:hAnsi="Noto Sans" w:cs="Noto Sans"/>
          <w:szCs w:val="18"/>
        </w:rPr>
        <w:br/>
        <w:t xml:space="preserve">Tel. : +44 (0) </w:t>
      </w:r>
      <w:hyperlink r:id="rId10" w:history="1">
        <w:r w:rsidR="00F67E02" w:rsidRPr="00F67E02">
          <w:rPr>
            <w:rFonts w:ascii="Noto Sans" w:hAnsi="Noto Sans" w:cs="Noto Sans"/>
            <w:szCs w:val="18"/>
          </w:rPr>
          <w:t>1954 782 551</w:t>
        </w:r>
      </w:hyperlink>
      <w:r w:rsidR="00F67E02" w:rsidRPr="00F67E02">
        <w:rPr>
          <w:rFonts w:ascii="Noto Sans" w:hAnsi="Noto Sans" w:cs="Noto Sans"/>
          <w:szCs w:val="18"/>
        </w:rPr>
        <w:br/>
      </w:r>
      <w:hyperlink r:id="rId11" w:history="1">
        <w:r w:rsidR="00F67E02" w:rsidRPr="00F67E02">
          <w:rPr>
            <w:rStyle w:val="Hyperlink"/>
            <w:rFonts w:ascii="Noto Sans" w:hAnsi="Noto Sans" w:cs="Noto Sans"/>
            <w:szCs w:val="18"/>
          </w:rPr>
          <w:t>Alex.Challinor@domino-uk.com</w:t>
        </w:r>
      </w:hyperlink>
      <w:r w:rsidR="00F67E02" w:rsidRPr="00F67E02">
        <w:rPr>
          <w:rFonts w:ascii="Noto Sans" w:hAnsi="Noto Sans" w:cs="Noto Sans"/>
          <w:szCs w:val="18"/>
        </w:rPr>
        <w:t xml:space="preserve"> </w:t>
      </w:r>
      <w:r w:rsidR="00F67E02" w:rsidRPr="00F67E02">
        <w:rPr>
          <w:rFonts w:ascii="Noto Sans" w:hAnsi="Noto Sans" w:cs="Noto Sans"/>
          <w:szCs w:val="18"/>
        </w:rPr>
        <w:br/>
      </w:r>
    </w:p>
    <w:sectPr w:rsidR="005524DB" w:rsidRPr="00F67E02" w:rsidSect="000F6D0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4D9E" w14:textId="77777777" w:rsidR="00F67E02" w:rsidRDefault="00F67E02" w:rsidP="00785717">
      <w:pPr>
        <w:spacing w:line="240" w:lineRule="auto"/>
      </w:pPr>
      <w:r>
        <w:separator/>
      </w:r>
    </w:p>
  </w:endnote>
  <w:endnote w:type="continuationSeparator" w:id="0">
    <w:p w14:paraId="1CAA8BC0" w14:textId="77777777" w:rsidR="00F67E02" w:rsidRDefault="00F67E02"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7A7E"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5331" w14:textId="77777777" w:rsidR="00785717" w:rsidRDefault="000F6D00" w:rsidP="00785717">
    <w:pPr>
      <w:pStyle w:val="Footer"/>
    </w:pPr>
    <w:r>
      <w:rPr>
        <w:noProof/>
      </w:rPr>
      <w:drawing>
        <wp:anchor distT="0" distB="0" distL="114300" distR="114300" simplePos="0" relativeHeight="251659264" behindDoc="0" locked="0" layoutInCell="1" allowOverlap="1" wp14:anchorId="7AA840F5" wp14:editId="23D0F4E3">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24F61F0" wp14:editId="5A6CF3E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172"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F584" w14:textId="77777777" w:rsidR="00F67E02" w:rsidRDefault="00F67E02" w:rsidP="00785717">
      <w:pPr>
        <w:spacing w:line="240" w:lineRule="auto"/>
      </w:pPr>
      <w:r>
        <w:separator/>
      </w:r>
    </w:p>
  </w:footnote>
  <w:footnote w:type="continuationSeparator" w:id="0">
    <w:p w14:paraId="668D0CF5" w14:textId="77777777" w:rsidR="00F67E02" w:rsidRDefault="00F67E02"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0C9"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8458" w14:textId="77777777" w:rsidR="000F6D00" w:rsidRDefault="002766D9">
    <w:pPr>
      <w:pStyle w:val="Header"/>
    </w:pPr>
    <w:r>
      <w:rPr>
        <w:noProof/>
      </w:rPr>
      <w:drawing>
        <wp:anchor distT="0" distB="0" distL="114300" distR="114300" simplePos="0" relativeHeight="251661312" behindDoc="0" locked="0" layoutInCell="1" allowOverlap="1" wp14:anchorId="4688EBAB" wp14:editId="0DC5DC7C">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33B3"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02"/>
    <w:rsid w:val="0002201E"/>
    <w:rsid w:val="000F6D00"/>
    <w:rsid w:val="001D743C"/>
    <w:rsid w:val="002202E3"/>
    <w:rsid w:val="00240801"/>
    <w:rsid w:val="002766D9"/>
    <w:rsid w:val="00372E92"/>
    <w:rsid w:val="003810AA"/>
    <w:rsid w:val="003E00F2"/>
    <w:rsid w:val="003E7580"/>
    <w:rsid w:val="005272B1"/>
    <w:rsid w:val="005524DB"/>
    <w:rsid w:val="005741C7"/>
    <w:rsid w:val="005E6C45"/>
    <w:rsid w:val="00647055"/>
    <w:rsid w:val="00660F46"/>
    <w:rsid w:val="006F0F92"/>
    <w:rsid w:val="00785717"/>
    <w:rsid w:val="00791A4F"/>
    <w:rsid w:val="008220B7"/>
    <w:rsid w:val="00823B77"/>
    <w:rsid w:val="008916A8"/>
    <w:rsid w:val="008B6461"/>
    <w:rsid w:val="008E5E0C"/>
    <w:rsid w:val="008F3E38"/>
    <w:rsid w:val="00931996"/>
    <w:rsid w:val="00976DF9"/>
    <w:rsid w:val="009A1716"/>
    <w:rsid w:val="009A1DEC"/>
    <w:rsid w:val="009D6280"/>
    <w:rsid w:val="00A34918"/>
    <w:rsid w:val="00A7431C"/>
    <w:rsid w:val="00AB11DA"/>
    <w:rsid w:val="00AC1D0A"/>
    <w:rsid w:val="00AF694A"/>
    <w:rsid w:val="00B15DBB"/>
    <w:rsid w:val="00B23C3C"/>
    <w:rsid w:val="00B546C5"/>
    <w:rsid w:val="00BC7C15"/>
    <w:rsid w:val="00C063FE"/>
    <w:rsid w:val="00C44603"/>
    <w:rsid w:val="00C541FE"/>
    <w:rsid w:val="00CF1AD5"/>
    <w:rsid w:val="00DE1F9A"/>
    <w:rsid w:val="00E03029"/>
    <w:rsid w:val="00EC1C5A"/>
    <w:rsid w:val="00F67E02"/>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A5F88"/>
  <w15:chartTrackingRefBased/>
  <w15:docId w15:val="{01A66838-B22B-4646-8A4A-E4F73AC1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ino-printing.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mino-printing.com/en/news-and-events/2025/labelexpo-europe-2025?utm_medium=non-paid&amp;utm_source=onlinepublication&amp;utm_content=pr-james-yew&amp;utm_campaign=2025-int-en-Global-PR-DP-FY25-Q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domino-printing.com/en/news-and-events/news.aspx?utm_medium=non-paid&amp;utm_source=onlinepublication&amp;utm_content=pr-james-yew&amp;utm_campaign=2025-int-en-Global-PR-DP-FY25-Q2" TargetMode="External"/><Relationship Id="rId11" Type="http://schemas.openxmlformats.org/officeDocument/2006/relationships/hyperlink" Target="mailto:Alex.Challinor@domino-uk.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tel:+44%20(0)1954%20782%2055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Kathrin.Farr@domino-uk.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4</cp:revision>
  <dcterms:created xsi:type="dcterms:W3CDTF">2025-08-15T13:30:00Z</dcterms:created>
  <dcterms:modified xsi:type="dcterms:W3CDTF">2025-08-15T14:12:00Z</dcterms:modified>
</cp:coreProperties>
</file>