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43EEE08B" w:rsidR="00EC32FB" w:rsidRDefault="00761488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Grajewo, </w:t>
      </w:r>
      <w:r w:rsidR="00193B28">
        <w:rPr>
          <w:sz w:val="22"/>
          <w:szCs w:val="22"/>
        </w:rPr>
        <w:t xml:space="preserve">sierpień </w:t>
      </w:r>
      <w:r w:rsidR="00DF1FD8">
        <w:rPr>
          <w:sz w:val="22"/>
          <w:szCs w:val="22"/>
        </w:rPr>
        <w:t>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25EAAD80" w14:textId="68D3D8FC" w:rsidR="009C0DB5" w:rsidRPr="005C1F22" w:rsidRDefault="00D84728" w:rsidP="005C1F22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D84728">
        <w:rPr>
          <w:rFonts w:eastAsia="Times New Roman"/>
          <w:b/>
          <w:bCs/>
          <w:color w:val="1C1C1C"/>
          <w:sz w:val="21"/>
          <w:szCs w:val="21"/>
        </w:rPr>
        <w:t>INFORMACJA PRASOWA</w:t>
      </w:r>
      <w:r w:rsidRPr="00D84728">
        <w:rPr>
          <w:rFonts w:eastAsia="Times New Roman"/>
          <w:color w:val="1C1C1C"/>
          <w:sz w:val="21"/>
          <w:szCs w:val="21"/>
        </w:rPr>
        <w:br/>
        <w:t>Redakcje: </w:t>
      </w:r>
      <w:r w:rsidRPr="00D84728">
        <w:rPr>
          <w:rFonts w:eastAsia="Times New Roman"/>
          <w:color w:val="FF6600"/>
          <w:sz w:val="21"/>
          <w:szCs w:val="21"/>
          <w:u w:val="single"/>
        </w:rPr>
        <w:t>wszystkie/ lokalne/branżowe</w:t>
      </w:r>
      <w:r w:rsidRPr="00D84728">
        <w:rPr>
          <w:rFonts w:eastAsia="Times New Roman"/>
          <w:color w:val="1C1C1C"/>
          <w:sz w:val="21"/>
          <w:szCs w:val="21"/>
        </w:rPr>
        <w:br/>
      </w:r>
      <w:r w:rsidRPr="00D84728">
        <w:rPr>
          <w:rFonts w:eastAsia="Times New Roman"/>
          <w:i/>
          <w:iCs/>
          <w:color w:val="1C1C1C"/>
          <w:sz w:val="21"/>
          <w:szCs w:val="21"/>
        </w:rPr>
        <w:t>można publikować bez podawania źródła</w:t>
      </w:r>
    </w:p>
    <w:p w14:paraId="3141F65A" w14:textId="1B899160" w:rsidR="00BD2A8A" w:rsidRPr="00BD2A8A" w:rsidRDefault="00BD2A8A" w:rsidP="00BD2A8A">
      <w:pPr>
        <w:spacing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</w:p>
    <w:p w14:paraId="599193D5" w14:textId="77777777" w:rsidR="00193B28" w:rsidRDefault="00193B28" w:rsidP="00193B28">
      <w:pPr>
        <w:pStyle w:val="Nagwek2"/>
        <w:spacing w:after="80" w:afterAutospacing="0"/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color w:val="000000"/>
          <w:sz w:val="34"/>
          <w:szCs w:val="34"/>
          <w:shd w:val="clear" w:color="auto" w:fill="FFFFFF"/>
        </w:rPr>
        <w:t>Maślanka Mrągowska teraz także w wersji bez laktozy</w:t>
      </w:r>
    </w:p>
    <w:p w14:paraId="40E135F5" w14:textId="77777777" w:rsidR="00193B28" w:rsidRDefault="00193B28" w:rsidP="00193B28">
      <w:pPr>
        <w:pStyle w:val="NormalnyWeb"/>
        <w:spacing w:after="240"/>
        <w:jc w:val="both"/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Maślanka Mrągowska – jedna z najbardziej rozpoznawalnych i cenionych marek fermentowanych napojów mlecznych w Polsce – debiutuje w nowej odsłonie. Spółdzielnia Mleczarska Mlekpol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wprowadza bowiem na rynek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bezlaktozowy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wariant tego legendarnego produktu, łączący tradycję z uniwersalnością i wygodą na miarę współczesnego stylu życia.</w:t>
      </w:r>
    </w:p>
    <w:p w14:paraId="1ADFE135" w14:textId="77777777" w:rsidR="00193B28" w:rsidRDefault="00193B28" w:rsidP="00193B28">
      <w:pPr>
        <w:pStyle w:val="NormalnyWeb"/>
        <w:spacing w:after="24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Maślanka Mrągowska bez laktozy zachowuje wszystkie kluczowe cechy klasycznej wersji: świeżość, łagodny smak, naturalność i prosty skład, jako że zawiera zaledwie trzy składniki: maślankę, </w:t>
      </w:r>
      <w:r w:rsidRPr="00193B28">
        <w:rPr>
          <w:rFonts w:ascii="Arial" w:hAnsi="Arial" w:cs="Arial"/>
          <w:color w:val="000000"/>
          <w:sz w:val="22"/>
          <w:szCs w:val="22"/>
        </w:rPr>
        <w:t>mleko oraz żywe kultury bakterii mlekowych. Jest pyszna, orzeźwiająca i – podobnie</w:t>
      </w:r>
      <w:r w:rsidRPr="00193B28">
        <w:rPr>
          <w:rFonts w:ascii="Arial" w:hAnsi="Arial" w:cs="Arial"/>
          <w:color w:val="222222"/>
          <w:sz w:val="22"/>
          <w:szCs w:val="22"/>
        </w:rPr>
        <w:t> jak tradycyjny naturalny wariant</w:t>
      </w:r>
      <w:r w:rsidRPr="00193B28">
        <w:rPr>
          <w:rFonts w:ascii="Arial" w:hAnsi="Arial" w:cs="Arial"/>
          <w:color w:val="000000"/>
          <w:sz w:val="22"/>
          <w:szCs w:val="22"/>
        </w:rPr>
        <w:t> Mrągowskiej – doskonale sprawdza się jako samodzielny napój, a także </w:t>
      </w:r>
      <w:r w:rsidRPr="00193B28">
        <w:rPr>
          <w:rFonts w:ascii="Arial" w:hAnsi="Arial" w:cs="Arial"/>
          <w:color w:val="222222"/>
          <w:sz w:val="22"/>
          <w:szCs w:val="22"/>
        </w:rPr>
        <w:t>jako składnik</w:t>
      </w:r>
      <w:r w:rsidRPr="00193B28">
        <w:rPr>
          <w:rFonts w:ascii="Arial" w:hAnsi="Arial" w:cs="Arial"/>
          <w:color w:val="000000"/>
          <w:sz w:val="22"/>
          <w:szCs w:val="22"/>
        </w:rPr>
        <w:t> placków, zup, chłodników, koktajli, sosów czy innych potraw.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14:paraId="19CF62A2" w14:textId="77777777" w:rsidR="00193B28" w:rsidRDefault="00193B28" w:rsidP="00193B28">
      <w:pPr>
        <w:pStyle w:val="NormalnyWeb"/>
        <w:shd w:val="clear" w:color="auto" w:fill="FFFFFF"/>
        <w:spacing w:after="240"/>
        <w:jc w:val="both"/>
        <w:rPr>
          <w:rFonts w:ascii="Arial" w:hAnsi="Arial" w:cs="Arial"/>
          <w:color w:val="500050"/>
        </w:rPr>
      </w:pPr>
      <w:r>
        <w:rPr>
          <w:rFonts w:ascii="Arial" w:hAnsi="Arial" w:cs="Arial"/>
          <w:color w:val="000000"/>
          <w:sz w:val="22"/>
          <w:szCs w:val="22"/>
        </w:rPr>
        <w:t>Produkt w procesie technologicznym, przy zachowaniu pełni wartości odżywczych i walorów smakowych, pozbawiony został laktozy, co czyni go napojem odpowiednim dla każdego, w tym dla osób z nietolerancją mlecznego cukru.</w:t>
      </w:r>
    </w:p>
    <w:p w14:paraId="4407930E" w14:textId="77777777" w:rsidR="00193B28" w:rsidRDefault="00193B28" w:rsidP="00193B28">
      <w:pPr>
        <w:pStyle w:val="NormalnyWeb"/>
        <w:shd w:val="clear" w:color="auto" w:fill="FFFFFF"/>
        <w:spacing w:after="240"/>
        <w:jc w:val="both"/>
        <w:rPr>
          <w:rFonts w:ascii="Arial" w:hAnsi="Arial" w:cs="Arial"/>
          <w:color w:val="50005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– Maślanka Mrągowska to marka, która ma swoją historię, swoją lojalną grupę konsumentów i wypracowane standardy jakości. Wersja bez laktozy nie zmienia charakteru produktu – przeciwnie, podkreśla jego uniwersalność. Chcemy, aby każdy, niezależnie od trybu życia czy preferencji żywieniowych, mógł sięgnąć po ten znany i lubiany smak </w:t>
      </w:r>
      <w:r>
        <w:rPr>
          <w:rFonts w:ascii="Arial" w:hAnsi="Arial" w:cs="Arial"/>
          <w:color w:val="000000"/>
          <w:sz w:val="22"/>
          <w:szCs w:val="22"/>
        </w:rPr>
        <w:t>– mówi Dorota Grabowska, Dyrektor Marketingu SM Mlekpol.</w:t>
      </w:r>
    </w:p>
    <w:p w14:paraId="71A14E62" w14:textId="77777777" w:rsidR="00193B28" w:rsidRDefault="00193B28" w:rsidP="00193B28">
      <w:pPr>
        <w:pStyle w:val="NormalnyWeb"/>
        <w:shd w:val="clear" w:color="auto" w:fill="FFFFFF"/>
        <w:spacing w:after="240"/>
        <w:jc w:val="both"/>
        <w:rPr>
          <w:rFonts w:ascii="Arial" w:hAnsi="Arial" w:cs="Arial"/>
          <w:color w:val="500050"/>
        </w:rPr>
      </w:pPr>
      <w:r>
        <w:rPr>
          <w:rFonts w:ascii="Arial" w:hAnsi="Arial" w:cs="Arial"/>
          <w:color w:val="000000"/>
          <w:sz w:val="22"/>
          <w:szCs w:val="22"/>
        </w:rPr>
        <w:t>Nowość dostępna jest w wygodnym kartonie o pojemności 1 litra. Etykieta nowej Mrągowskiej została zaprojektowana z myślą o przejrzystości przekazu – zachowuje znaną konsumentom estetykę marki, a jednocześnie zawiera wyraźne oznaczenie „bez laktozy”. </w:t>
      </w:r>
    </w:p>
    <w:p w14:paraId="62DA36AC" w14:textId="53C9AAFC" w:rsidR="00881FA2" w:rsidRPr="003248A1" w:rsidRDefault="00881FA2" w:rsidP="005C1F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81FA2" w:rsidRPr="0032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B2ED1" w14:textId="77777777" w:rsidR="00576749" w:rsidRDefault="00576749" w:rsidP="006E5341">
      <w:pPr>
        <w:spacing w:line="240" w:lineRule="auto"/>
      </w:pPr>
      <w:r>
        <w:separator/>
      </w:r>
    </w:p>
  </w:endnote>
  <w:endnote w:type="continuationSeparator" w:id="0">
    <w:p w14:paraId="57B3CDDC" w14:textId="77777777" w:rsidR="00576749" w:rsidRDefault="00576749" w:rsidP="006E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EAAB1" w14:textId="77777777" w:rsidR="00576749" w:rsidRDefault="00576749" w:rsidP="006E5341">
      <w:pPr>
        <w:spacing w:line="240" w:lineRule="auto"/>
      </w:pPr>
      <w:r>
        <w:separator/>
      </w:r>
    </w:p>
  </w:footnote>
  <w:footnote w:type="continuationSeparator" w:id="0">
    <w:p w14:paraId="7901F42F" w14:textId="77777777" w:rsidR="00576749" w:rsidRDefault="00576749" w:rsidP="006E53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9467D"/>
    <w:multiLevelType w:val="multilevel"/>
    <w:tmpl w:val="C9C0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52ED1"/>
    <w:rsid w:val="00063A95"/>
    <w:rsid w:val="00072D2C"/>
    <w:rsid w:val="000A69BB"/>
    <w:rsid w:val="000F4AA5"/>
    <w:rsid w:val="001047F3"/>
    <w:rsid w:val="00113ABF"/>
    <w:rsid w:val="00193B28"/>
    <w:rsid w:val="001A03B2"/>
    <w:rsid w:val="001F37B0"/>
    <w:rsid w:val="00212163"/>
    <w:rsid w:val="002D76CE"/>
    <w:rsid w:val="002F1315"/>
    <w:rsid w:val="003050E1"/>
    <w:rsid w:val="003248A1"/>
    <w:rsid w:val="004F0093"/>
    <w:rsid w:val="00535873"/>
    <w:rsid w:val="00544E35"/>
    <w:rsid w:val="005739AD"/>
    <w:rsid w:val="00576749"/>
    <w:rsid w:val="005C1F22"/>
    <w:rsid w:val="006764BC"/>
    <w:rsid w:val="006E25D8"/>
    <w:rsid w:val="006E5341"/>
    <w:rsid w:val="006F53C2"/>
    <w:rsid w:val="00761488"/>
    <w:rsid w:val="00777675"/>
    <w:rsid w:val="007A4325"/>
    <w:rsid w:val="00853FFE"/>
    <w:rsid w:val="00881FA2"/>
    <w:rsid w:val="008B070B"/>
    <w:rsid w:val="00901D83"/>
    <w:rsid w:val="00905CFE"/>
    <w:rsid w:val="0095194F"/>
    <w:rsid w:val="00965427"/>
    <w:rsid w:val="009C0DB5"/>
    <w:rsid w:val="00A13179"/>
    <w:rsid w:val="00AA1F71"/>
    <w:rsid w:val="00B75049"/>
    <w:rsid w:val="00BD2A8A"/>
    <w:rsid w:val="00BE0ACE"/>
    <w:rsid w:val="00BE0F20"/>
    <w:rsid w:val="00BF281B"/>
    <w:rsid w:val="00CF74BE"/>
    <w:rsid w:val="00D00522"/>
    <w:rsid w:val="00D57DAF"/>
    <w:rsid w:val="00D73C53"/>
    <w:rsid w:val="00D84728"/>
    <w:rsid w:val="00D85078"/>
    <w:rsid w:val="00DF1FD8"/>
    <w:rsid w:val="00E058BD"/>
    <w:rsid w:val="00E573C7"/>
    <w:rsid w:val="00E72C8B"/>
    <w:rsid w:val="00EC32FB"/>
    <w:rsid w:val="00F116A8"/>
    <w:rsid w:val="00F13E53"/>
    <w:rsid w:val="00F268AE"/>
    <w:rsid w:val="00F408A6"/>
    <w:rsid w:val="00FB01E2"/>
    <w:rsid w:val="00FD4C24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D00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00522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D00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00522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33BA9-8332-4971-967E-9A1E19EF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MLEKPOL MLEKPOL</dc:creator>
  <cp:lastModifiedBy>Malwina</cp:lastModifiedBy>
  <cp:revision>17</cp:revision>
  <dcterms:created xsi:type="dcterms:W3CDTF">2023-05-31T03:58:00Z</dcterms:created>
  <dcterms:modified xsi:type="dcterms:W3CDTF">2025-08-13T09:12:00Z</dcterms:modified>
</cp:coreProperties>
</file>