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vertAnchor="page" w:horzAnchor="margin" w:tblpY="2949"/>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0D4E28" w14:paraId="3F7AC667" w14:textId="77777777">
        <w:trPr>
          <w:trHeight w:hRule="exact" w:val="238"/>
        </w:trPr>
        <w:tc>
          <w:tcPr>
            <w:tcW w:w="2835" w:type="dxa"/>
          </w:tcPr>
          <w:p w14:paraId="1EAA8F85" w14:textId="7E8E3E5D" w:rsidR="000D4E28" w:rsidRDefault="00637137">
            <w:pPr>
              <w:pStyle w:val="Intitul"/>
              <w:framePr w:wrap="auto" w:vAnchor="margin" w:hAnchor="text" w:yAlign="inline"/>
              <w:rPr>
                <w:lang w:val="en-US"/>
              </w:rPr>
            </w:pPr>
            <w:proofErr w:type="spellStart"/>
            <w:r>
              <w:rPr>
                <w:lang w:val="en-US"/>
              </w:rPr>
              <w:t>Informacja</w:t>
            </w:r>
            <w:proofErr w:type="spellEnd"/>
            <w:r>
              <w:rPr>
                <w:lang w:val="en-US"/>
              </w:rPr>
              <w:t xml:space="preserve"> </w:t>
            </w:r>
            <w:proofErr w:type="spellStart"/>
            <w:r>
              <w:rPr>
                <w:lang w:val="en-US"/>
              </w:rPr>
              <w:t>prasowa</w:t>
            </w:r>
            <w:proofErr w:type="spellEnd"/>
            <w:r>
              <w:rPr>
                <w:lang w:val="en-US"/>
              </w:rPr>
              <w:t>,</w:t>
            </w:r>
          </w:p>
          <w:p w14:paraId="7B9FE0AA" w14:textId="5AF6E041" w:rsidR="00B95269" w:rsidRDefault="00B95269">
            <w:pPr>
              <w:pStyle w:val="Intitul"/>
              <w:framePr w:wrap="auto" w:vAnchor="margin" w:hAnchor="text" w:yAlign="inline"/>
              <w:rPr>
                <w:lang w:val="en-US"/>
              </w:rPr>
            </w:pPr>
          </w:p>
        </w:tc>
      </w:tr>
      <w:tr w:rsidR="000D4E28" w14:paraId="5EFA174D" w14:textId="77777777">
        <w:trPr>
          <w:trHeight w:hRule="exact" w:val="34"/>
        </w:trPr>
        <w:tc>
          <w:tcPr>
            <w:tcW w:w="2835" w:type="dxa"/>
          </w:tcPr>
          <w:p w14:paraId="641A45F1" w14:textId="77777777" w:rsidR="000D4E28" w:rsidRDefault="000D4E28">
            <w:pPr>
              <w:rPr>
                <w:lang w:val="en-US"/>
              </w:rPr>
            </w:pPr>
          </w:p>
        </w:tc>
      </w:tr>
      <w:tr w:rsidR="000D4E28" w14:paraId="6FAF47A1" w14:textId="77777777">
        <w:trPr>
          <w:trHeight w:hRule="exact" w:val="34"/>
        </w:trPr>
        <w:tc>
          <w:tcPr>
            <w:tcW w:w="2835" w:type="dxa"/>
          </w:tcPr>
          <w:p w14:paraId="3B5CBC44" w14:textId="77777777" w:rsidR="000D4E28" w:rsidRDefault="000D4E28">
            <w:pPr>
              <w:rPr>
                <w:lang w:val="en-US"/>
              </w:rPr>
            </w:pPr>
          </w:p>
        </w:tc>
      </w:tr>
      <w:tr w:rsidR="000D4E28" w14:paraId="095CCED9" w14:textId="77777777">
        <w:trPr>
          <w:trHeight w:hRule="exact" w:val="160"/>
        </w:trPr>
        <w:tc>
          <w:tcPr>
            <w:tcW w:w="2835" w:type="dxa"/>
          </w:tcPr>
          <w:p w14:paraId="325BDDE8" w14:textId="2B4F0B0F" w:rsidR="000D4E28" w:rsidRPr="00E5300F" w:rsidRDefault="00EC664A">
            <w:pPr>
              <w:pStyle w:val="Data"/>
              <w:framePr w:wrap="auto" w:vAnchor="margin" w:hAnchor="text" w:yAlign="inline"/>
              <w:rPr>
                <w:sz w:val="14"/>
                <w:szCs w:val="14"/>
                <w:lang w:val="en-US"/>
              </w:rPr>
            </w:pPr>
            <w:r>
              <w:rPr>
                <w:sz w:val="14"/>
                <w:szCs w:val="14"/>
                <w:lang w:val="en-US"/>
              </w:rPr>
              <w:t>0</w:t>
            </w:r>
            <w:r w:rsidR="00112935">
              <w:rPr>
                <w:sz w:val="14"/>
                <w:szCs w:val="14"/>
                <w:lang w:val="en-US"/>
              </w:rPr>
              <w:t>6</w:t>
            </w:r>
            <w:r w:rsidR="00B95269">
              <w:rPr>
                <w:sz w:val="14"/>
                <w:szCs w:val="14"/>
                <w:lang w:val="en-US"/>
              </w:rPr>
              <w:t>.0</w:t>
            </w:r>
            <w:r>
              <w:rPr>
                <w:sz w:val="14"/>
                <w:szCs w:val="14"/>
                <w:lang w:val="en-US"/>
              </w:rPr>
              <w:t>8</w:t>
            </w:r>
            <w:r w:rsidR="00B95269">
              <w:rPr>
                <w:sz w:val="14"/>
                <w:szCs w:val="14"/>
                <w:lang w:val="en-US"/>
              </w:rPr>
              <w:t xml:space="preserve">.2025 </w:t>
            </w:r>
            <w:r w:rsidR="00D85F88">
              <w:rPr>
                <w:sz w:val="14"/>
                <w:szCs w:val="14"/>
                <w:lang w:val="en-US"/>
              </w:rPr>
              <w:t>r</w:t>
            </w:r>
            <w:r w:rsidR="00B95269">
              <w:rPr>
                <w:sz w:val="14"/>
                <w:szCs w:val="14"/>
                <w:lang w:val="en-US"/>
              </w:rPr>
              <w:t xml:space="preserve">. </w:t>
            </w:r>
          </w:p>
        </w:tc>
      </w:tr>
      <w:tr w:rsidR="000D4E28" w14:paraId="406AE2A4" w14:textId="77777777">
        <w:trPr>
          <w:trHeight w:hRule="exact" w:val="160"/>
        </w:trPr>
        <w:tc>
          <w:tcPr>
            <w:tcW w:w="2835" w:type="dxa"/>
          </w:tcPr>
          <w:p w14:paraId="48780BD6" w14:textId="77777777" w:rsidR="000D4E28" w:rsidRDefault="000D4E28">
            <w:pPr>
              <w:pStyle w:val="Data"/>
              <w:framePr w:wrap="auto" w:vAnchor="margin" w:hAnchor="text" w:yAlign="inline"/>
              <w:rPr>
                <w:lang w:val="en-US"/>
              </w:rPr>
            </w:pPr>
          </w:p>
        </w:tc>
      </w:tr>
    </w:tbl>
    <w:p w14:paraId="16BE0305" w14:textId="6CC9069F" w:rsidR="000D4E28" w:rsidRDefault="00B70CD0" w:rsidP="00E8544A">
      <w:pPr>
        <w:pStyle w:val="Podtytu"/>
        <w:rPr>
          <w:rFonts w:asciiTheme="majorHAnsi" w:hAnsiTheme="majorHAnsi" w:cstheme="majorBidi"/>
          <w:i/>
          <w:iCs/>
          <w:caps w:val="0"/>
          <w:sz w:val="48"/>
          <w:szCs w:val="48"/>
          <w:lang w:val="pl-PL"/>
        </w:rPr>
      </w:pPr>
      <w:r w:rsidRPr="00637137">
        <w:rPr>
          <w:rFonts w:asciiTheme="majorHAnsi" w:hAnsiTheme="majorHAnsi" w:cstheme="majorBidi"/>
          <w:i/>
          <w:iCs/>
          <w:caps w:val="0"/>
          <w:sz w:val="48"/>
          <w:szCs w:val="48"/>
          <w:lang w:val="pl-PL"/>
        </w:rPr>
        <w:t xml:space="preserve">Polacy napędzają segment </w:t>
      </w:r>
      <w:proofErr w:type="spellStart"/>
      <w:r w:rsidRPr="00637137">
        <w:rPr>
          <w:rFonts w:asciiTheme="majorHAnsi" w:hAnsiTheme="majorHAnsi" w:cstheme="majorBidi"/>
          <w:i/>
          <w:iCs/>
          <w:caps w:val="0"/>
          <w:sz w:val="48"/>
          <w:szCs w:val="48"/>
          <w:lang w:val="pl-PL"/>
        </w:rPr>
        <w:t>luxury</w:t>
      </w:r>
      <w:proofErr w:type="spellEnd"/>
      <w:r w:rsidRPr="00637137">
        <w:rPr>
          <w:rFonts w:asciiTheme="majorHAnsi" w:hAnsiTheme="majorHAnsi" w:cstheme="majorBidi"/>
          <w:i/>
          <w:iCs/>
          <w:caps w:val="0"/>
          <w:sz w:val="48"/>
          <w:szCs w:val="48"/>
          <w:lang w:val="pl-PL"/>
        </w:rPr>
        <w:t xml:space="preserve">. Accor </w:t>
      </w:r>
      <w:r w:rsidR="00774989">
        <w:rPr>
          <w:rFonts w:asciiTheme="majorHAnsi" w:hAnsiTheme="majorHAnsi" w:cstheme="majorBidi"/>
          <w:i/>
          <w:iCs/>
          <w:caps w:val="0"/>
          <w:sz w:val="48"/>
          <w:szCs w:val="48"/>
          <w:lang w:val="pl-PL"/>
        </w:rPr>
        <w:t>rozszerza swoją obecność</w:t>
      </w:r>
      <w:r w:rsidRPr="00637137">
        <w:rPr>
          <w:rFonts w:asciiTheme="majorHAnsi" w:hAnsiTheme="majorHAnsi" w:cstheme="majorBidi"/>
          <w:i/>
          <w:iCs/>
          <w:caps w:val="0"/>
          <w:sz w:val="48"/>
          <w:szCs w:val="48"/>
          <w:lang w:val="pl-PL"/>
        </w:rPr>
        <w:t xml:space="preserve"> w Albanii, odpowiadając na rosnące zainteresowanie</w:t>
      </w:r>
    </w:p>
    <w:p w14:paraId="63A42B86" w14:textId="77777777" w:rsidR="00C4546B" w:rsidRPr="00C4546B" w:rsidRDefault="00C4546B" w:rsidP="00C4546B">
      <w:pPr>
        <w:rPr>
          <w:lang w:val="pl-PL"/>
        </w:rPr>
      </w:pPr>
    </w:p>
    <w:p w14:paraId="4D2B982C" w14:textId="495941AA" w:rsidR="00C4546B" w:rsidRPr="00C4546B" w:rsidRDefault="000126C3" w:rsidP="00B8204F">
      <w:pPr>
        <w:jc w:val="center"/>
        <w:rPr>
          <w:lang w:val="pl-PL"/>
        </w:rPr>
      </w:pPr>
      <w:r>
        <w:rPr>
          <w:noProof/>
          <w:lang w:val="pl-PL"/>
        </w:rPr>
        <w:drawing>
          <wp:inline distT="0" distB="0" distL="0" distR="0" wp14:anchorId="2BC45B84" wp14:editId="0038E656">
            <wp:extent cx="5318760" cy="3985260"/>
            <wp:effectExtent l="0" t="0" r="0" b="0"/>
            <wp:docPr id="88342570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8760" cy="3985260"/>
                    </a:xfrm>
                    <a:prstGeom prst="rect">
                      <a:avLst/>
                    </a:prstGeom>
                    <a:noFill/>
                    <a:ln>
                      <a:noFill/>
                    </a:ln>
                  </pic:spPr>
                </pic:pic>
              </a:graphicData>
            </a:graphic>
          </wp:inline>
        </w:drawing>
      </w:r>
    </w:p>
    <w:p w14:paraId="5D420D6A" w14:textId="77777777" w:rsidR="00637137" w:rsidRPr="00637137" w:rsidRDefault="00637137" w:rsidP="00637137">
      <w:pPr>
        <w:rPr>
          <w:lang w:val="pl-PL"/>
        </w:rPr>
      </w:pPr>
    </w:p>
    <w:p w14:paraId="74A54140" w14:textId="54E894BA" w:rsidR="0072046A" w:rsidRPr="00637137" w:rsidRDefault="00637137" w:rsidP="00637137">
      <w:pPr>
        <w:jc w:val="both"/>
        <w:rPr>
          <w:b/>
          <w:bCs/>
          <w:color w:val="74758C" w:themeColor="accent2"/>
          <w:lang w:val="pl-PL"/>
        </w:rPr>
      </w:pPr>
      <w:r w:rsidRPr="00637137">
        <w:rPr>
          <w:b/>
          <w:bCs/>
          <w:color w:val="74758C" w:themeColor="accent2"/>
          <w:lang w:val="pl-PL"/>
        </w:rPr>
        <w:t xml:space="preserve">Polscy turyści coraz częściej wybierają luksusowe podróże, eksplorując nowe, nieoczywiste kierunki wakacyjne. </w:t>
      </w:r>
      <w:r w:rsidR="00333053">
        <w:rPr>
          <w:b/>
          <w:bCs/>
          <w:color w:val="74758C" w:themeColor="accent2"/>
          <w:lang w:val="pl-PL"/>
        </w:rPr>
        <w:t>J</w:t>
      </w:r>
      <w:r w:rsidRPr="00637137">
        <w:rPr>
          <w:b/>
          <w:bCs/>
          <w:color w:val="74758C" w:themeColor="accent2"/>
          <w:lang w:val="pl-PL"/>
        </w:rPr>
        <w:t>ednym z nich staje się Albania, która z roku na rok zyskuje coraz więcej entuzjastów. Według danych w 2024 roku</w:t>
      </w:r>
      <w:r w:rsidR="0088249F">
        <w:rPr>
          <w:rStyle w:val="Odwoanieprzypisudolnego"/>
          <w:b/>
          <w:bCs/>
          <w:color w:val="74758C" w:themeColor="accent2"/>
          <w:lang w:val="pl-PL"/>
        </w:rPr>
        <w:footnoteReference w:id="2"/>
      </w:r>
      <w:r w:rsidRPr="00637137">
        <w:rPr>
          <w:b/>
          <w:bCs/>
          <w:color w:val="74758C" w:themeColor="accent2"/>
          <w:lang w:val="pl-PL"/>
        </w:rPr>
        <w:t xml:space="preserve"> </w:t>
      </w:r>
      <w:r w:rsidR="00943E56">
        <w:rPr>
          <w:b/>
          <w:bCs/>
          <w:color w:val="74758C" w:themeColor="accent2"/>
          <w:lang w:val="pl-PL"/>
        </w:rPr>
        <w:t xml:space="preserve">ten </w:t>
      </w:r>
      <w:r w:rsidRPr="00637137">
        <w:rPr>
          <w:b/>
          <w:bCs/>
          <w:color w:val="74758C" w:themeColor="accent2"/>
          <w:lang w:val="pl-PL"/>
        </w:rPr>
        <w:t>kraj na Bałkanach, odwiedziło około 314 000 turystów z Polski, co czyni ją jedn</w:t>
      </w:r>
      <w:r w:rsidR="03FBA8B6" w:rsidRPr="00637137">
        <w:rPr>
          <w:b/>
          <w:bCs/>
          <w:color w:val="74758C" w:themeColor="accent2"/>
          <w:lang w:val="pl-PL"/>
        </w:rPr>
        <w:t>ą</w:t>
      </w:r>
      <w:r w:rsidRPr="00637137">
        <w:rPr>
          <w:b/>
          <w:bCs/>
          <w:color w:val="74758C" w:themeColor="accent2"/>
          <w:lang w:val="pl-PL"/>
        </w:rPr>
        <w:t xml:space="preserve"> z chętniej wybieranych w ostatnim czasie </w:t>
      </w:r>
      <w:r w:rsidR="00333053">
        <w:rPr>
          <w:b/>
          <w:bCs/>
          <w:color w:val="74758C" w:themeColor="accent2"/>
          <w:lang w:val="pl-PL"/>
        </w:rPr>
        <w:t>destynacji</w:t>
      </w:r>
      <w:r w:rsidRPr="00637137">
        <w:rPr>
          <w:b/>
          <w:bCs/>
          <w:color w:val="74758C" w:themeColor="accent2"/>
          <w:lang w:val="pl-PL"/>
        </w:rPr>
        <w:t xml:space="preserve"> w regionie. Ten trend nie umknął uwadze Grupy Accor, globalnemu liderowi branży hotelarskiej, który konsekwentnie poszerza swoją ofertę. Otwierając pierwszy hotel marki </w:t>
      </w:r>
      <w:proofErr w:type="spellStart"/>
      <w:r w:rsidRPr="00637137">
        <w:rPr>
          <w:b/>
          <w:bCs/>
          <w:color w:val="74758C" w:themeColor="accent2"/>
          <w:lang w:val="pl-PL"/>
        </w:rPr>
        <w:t>MGallery</w:t>
      </w:r>
      <w:proofErr w:type="spellEnd"/>
      <w:r w:rsidRPr="00637137">
        <w:rPr>
          <w:b/>
          <w:bCs/>
          <w:color w:val="74758C" w:themeColor="accent2"/>
          <w:lang w:val="pl-PL"/>
        </w:rPr>
        <w:t xml:space="preserve"> Collection w Albanii, Grupa odpowiada nie tylko na zmieniające się potrzeby rynku, lecz także na rosnące zainteresowanie ze strony podróżnych.</w:t>
      </w:r>
    </w:p>
    <w:p w14:paraId="3F4E2D5D" w14:textId="77777777" w:rsidR="00637137" w:rsidRPr="0072046A" w:rsidRDefault="00637137" w:rsidP="0072046A">
      <w:pPr>
        <w:rPr>
          <w:lang w:val="pl-PL"/>
        </w:rPr>
      </w:pPr>
    </w:p>
    <w:p w14:paraId="00104BFE" w14:textId="06F77745" w:rsidR="00E93889" w:rsidRDefault="00E93889" w:rsidP="00E93889">
      <w:pPr>
        <w:jc w:val="both"/>
        <w:rPr>
          <w:color w:val="74758C" w:themeColor="accent2"/>
          <w:lang w:val="pl-PL"/>
        </w:rPr>
      </w:pPr>
      <w:r w:rsidRPr="00E93889">
        <w:rPr>
          <w:color w:val="74758C" w:themeColor="accent2"/>
          <w:lang w:val="pl-PL"/>
        </w:rPr>
        <w:t xml:space="preserve">Coraz więcej podróżnych z Polski nie tylko oczekuje wysokiego standardu usług, ale również aktywnie poszukuje nowych doświadczeń, także poza utartymi szlakami. Dlatego Accor, wychodząc naprzeciw oczekiwaniom gości z Europy Środkowo-Wschodniej rozwija portfolio marek luksusowych w regionie.  </w:t>
      </w:r>
    </w:p>
    <w:p w14:paraId="5104441A" w14:textId="77777777" w:rsidR="003C6854" w:rsidRPr="00E93889" w:rsidRDefault="003C6854" w:rsidP="00E93889">
      <w:pPr>
        <w:jc w:val="both"/>
        <w:rPr>
          <w:color w:val="74758C" w:themeColor="accent2"/>
          <w:lang w:val="pl-PL"/>
        </w:rPr>
      </w:pPr>
    </w:p>
    <w:p w14:paraId="1E666CCD" w14:textId="54BC2159" w:rsidR="00846E06" w:rsidRPr="00846E06" w:rsidRDefault="00E93889" w:rsidP="00F95D21">
      <w:pPr>
        <w:jc w:val="both"/>
        <w:rPr>
          <w:b/>
          <w:bCs/>
          <w:color w:val="74758C" w:themeColor="accent2"/>
          <w:lang w:val="pl-PL"/>
        </w:rPr>
      </w:pPr>
      <w:r w:rsidRPr="1431461D">
        <w:rPr>
          <w:i/>
          <w:iCs/>
          <w:color w:val="74758C" w:themeColor="accent2"/>
          <w:lang w:val="pl-PL"/>
        </w:rPr>
        <w:t xml:space="preserve">- W ostatnich latach obserwujemy duży wzrost zainteresowania polskich </w:t>
      </w:r>
      <w:r w:rsidR="0018413E" w:rsidRPr="1431461D">
        <w:rPr>
          <w:i/>
          <w:iCs/>
          <w:color w:val="74758C" w:themeColor="accent2"/>
          <w:lang w:val="pl-PL"/>
        </w:rPr>
        <w:t>turystów</w:t>
      </w:r>
      <w:r w:rsidRPr="1431461D">
        <w:rPr>
          <w:i/>
          <w:iCs/>
          <w:color w:val="74758C" w:themeColor="accent2"/>
          <w:lang w:val="pl-PL"/>
        </w:rPr>
        <w:t xml:space="preserve"> naszymi luksusowymi hotelami</w:t>
      </w:r>
      <w:r w:rsidR="00D24C65" w:rsidRPr="1431461D">
        <w:rPr>
          <w:i/>
          <w:iCs/>
          <w:color w:val="74758C" w:themeColor="accent2"/>
          <w:lang w:val="pl-PL"/>
        </w:rPr>
        <w:t>. P</w:t>
      </w:r>
      <w:r w:rsidRPr="1431461D">
        <w:rPr>
          <w:i/>
          <w:iCs/>
          <w:color w:val="74758C" w:themeColor="accent2"/>
          <w:lang w:val="pl-PL"/>
        </w:rPr>
        <w:t>rzychody z tego segmentu</w:t>
      </w:r>
      <w:r w:rsidR="007A5AB9" w:rsidRPr="1431461D">
        <w:rPr>
          <w:i/>
          <w:iCs/>
          <w:color w:val="74758C" w:themeColor="accent2"/>
          <w:lang w:val="pl-PL"/>
        </w:rPr>
        <w:t xml:space="preserve"> </w:t>
      </w:r>
      <w:r w:rsidRPr="1431461D">
        <w:rPr>
          <w:i/>
          <w:iCs/>
          <w:color w:val="74758C" w:themeColor="accent2"/>
          <w:lang w:val="pl-PL"/>
        </w:rPr>
        <w:t>podwoiły</w:t>
      </w:r>
      <w:r w:rsidR="0084208B" w:rsidRPr="1431461D">
        <w:rPr>
          <w:i/>
          <w:iCs/>
          <w:color w:val="74758C" w:themeColor="accent2"/>
          <w:lang w:val="pl-PL"/>
        </w:rPr>
        <w:t xml:space="preserve"> się</w:t>
      </w:r>
      <w:r w:rsidRPr="1431461D">
        <w:rPr>
          <w:i/>
          <w:iCs/>
          <w:color w:val="74758C" w:themeColor="accent2"/>
          <w:lang w:val="pl-PL"/>
        </w:rPr>
        <w:t xml:space="preserve"> w porównaniu do </w:t>
      </w:r>
      <w:r w:rsidR="00F768FE" w:rsidRPr="1431461D">
        <w:rPr>
          <w:i/>
          <w:iCs/>
          <w:color w:val="74758C" w:themeColor="accent2"/>
          <w:lang w:val="pl-PL"/>
        </w:rPr>
        <w:t>okresu</w:t>
      </w:r>
      <w:r w:rsidRPr="1431461D">
        <w:rPr>
          <w:i/>
          <w:iCs/>
          <w:color w:val="74758C" w:themeColor="accent2"/>
          <w:lang w:val="pl-PL"/>
        </w:rPr>
        <w:t xml:space="preserve"> sprzed pandemii. Polska stała się jednym z ważniejszych rynków dla naszej dywizji </w:t>
      </w:r>
      <w:proofErr w:type="spellStart"/>
      <w:r w:rsidRPr="1431461D">
        <w:rPr>
          <w:i/>
          <w:iCs/>
          <w:color w:val="74758C" w:themeColor="accent2"/>
          <w:lang w:val="pl-PL"/>
        </w:rPr>
        <w:t>Luxury</w:t>
      </w:r>
      <w:proofErr w:type="spellEnd"/>
      <w:r w:rsidRPr="1431461D">
        <w:rPr>
          <w:i/>
          <w:iCs/>
          <w:color w:val="74758C" w:themeColor="accent2"/>
          <w:lang w:val="pl-PL"/>
        </w:rPr>
        <w:t xml:space="preserve"> &amp; </w:t>
      </w:r>
      <w:proofErr w:type="spellStart"/>
      <w:r w:rsidRPr="1431461D">
        <w:rPr>
          <w:i/>
          <w:iCs/>
          <w:color w:val="74758C" w:themeColor="accent2"/>
          <w:lang w:val="pl-PL"/>
        </w:rPr>
        <w:t>Lifestyle</w:t>
      </w:r>
      <w:proofErr w:type="spellEnd"/>
      <w:r w:rsidRPr="1431461D">
        <w:rPr>
          <w:i/>
          <w:iCs/>
          <w:color w:val="74758C" w:themeColor="accent2"/>
          <w:lang w:val="pl-PL"/>
        </w:rPr>
        <w:t xml:space="preserve">. </w:t>
      </w:r>
      <w:r w:rsidR="0018413E" w:rsidRPr="1431461D">
        <w:rPr>
          <w:i/>
          <w:iCs/>
          <w:color w:val="74758C" w:themeColor="accent2"/>
          <w:lang w:val="pl-PL"/>
        </w:rPr>
        <w:t xml:space="preserve">Goście </w:t>
      </w:r>
      <w:r w:rsidRPr="1431461D">
        <w:rPr>
          <w:i/>
          <w:iCs/>
          <w:color w:val="74758C" w:themeColor="accent2"/>
          <w:lang w:val="pl-PL"/>
        </w:rPr>
        <w:t>są dziś nie tylko bardziej świadomi i wymagający, ale</w:t>
      </w:r>
      <w:r w:rsidR="00C21ECA" w:rsidRPr="1431461D">
        <w:rPr>
          <w:i/>
          <w:iCs/>
          <w:color w:val="74758C" w:themeColor="accent2"/>
          <w:lang w:val="pl-PL"/>
        </w:rPr>
        <w:t xml:space="preserve"> też</w:t>
      </w:r>
      <w:r w:rsidRPr="1431461D">
        <w:rPr>
          <w:i/>
          <w:iCs/>
          <w:color w:val="74758C" w:themeColor="accent2"/>
          <w:lang w:val="pl-PL"/>
        </w:rPr>
        <w:t xml:space="preserve"> otwarci na nowe doświadczenia</w:t>
      </w:r>
      <w:r w:rsidR="008A64F1" w:rsidRPr="1431461D">
        <w:rPr>
          <w:i/>
          <w:iCs/>
          <w:color w:val="74758C" w:themeColor="accent2"/>
          <w:lang w:val="pl-PL"/>
        </w:rPr>
        <w:t>. Co znajduje potwierdzenie w danych</w:t>
      </w:r>
      <w:r w:rsidR="282AC4DD" w:rsidRPr="1431461D">
        <w:rPr>
          <w:i/>
          <w:iCs/>
          <w:color w:val="74758C" w:themeColor="accent2"/>
          <w:lang w:val="pl-PL"/>
        </w:rPr>
        <w:t>: p</w:t>
      </w:r>
      <w:r w:rsidR="008A64F1" w:rsidRPr="1431461D">
        <w:rPr>
          <w:i/>
          <w:iCs/>
          <w:color w:val="74758C" w:themeColor="accent2"/>
          <w:lang w:val="pl-PL"/>
        </w:rPr>
        <w:t>onad połowa podróżnych deklaruje, że poszukuje bardziej zapadających w pamięć doświadczeń turystycznych</w:t>
      </w:r>
      <w:r w:rsidR="008F7385" w:rsidRPr="1431461D">
        <w:rPr>
          <w:i/>
          <w:iCs/>
          <w:color w:val="74758C" w:themeColor="accent2"/>
          <w:lang w:val="pl-PL"/>
        </w:rPr>
        <w:t>.</w:t>
      </w:r>
      <w:r w:rsidR="008F7385" w:rsidRPr="1431461D">
        <w:rPr>
          <w:lang w:val="pl-PL"/>
        </w:rPr>
        <w:t xml:space="preserve"> </w:t>
      </w:r>
      <w:r w:rsidR="009976A0" w:rsidRPr="1431461D">
        <w:rPr>
          <w:i/>
          <w:iCs/>
          <w:color w:val="74758C" w:themeColor="accent2"/>
          <w:lang w:val="pl-PL"/>
        </w:rPr>
        <w:t xml:space="preserve">Dlatego </w:t>
      </w:r>
      <w:r w:rsidR="00772214" w:rsidRPr="1431461D">
        <w:rPr>
          <w:i/>
          <w:iCs/>
          <w:color w:val="74758C" w:themeColor="accent2"/>
          <w:lang w:val="pl-PL"/>
        </w:rPr>
        <w:t xml:space="preserve">dzisiaj </w:t>
      </w:r>
      <w:r w:rsidR="008F7385" w:rsidRPr="1431461D">
        <w:rPr>
          <w:i/>
          <w:iCs/>
          <w:color w:val="74758C" w:themeColor="accent2"/>
          <w:lang w:val="pl-PL"/>
        </w:rPr>
        <w:t>nowoczesny luksus coraz częściej opiera się na emocjach i personalizacji, kulinarnych odkryciach, kontakcie z lokalną kulturą</w:t>
      </w:r>
      <w:r w:rsidR="008B712A" w:rsidRPr="1431461D">
        <w:rPr>
          <w:i/>
          <w:iCs/>
          <w:color w:val="74758C" w:themeColor="accent2"/>
          <w:lang w:val="pl-PL"/>
        </w:rPr>
        <w:t xml:space="preserve">, </w:t>
      </w:r>
      <w:r w:rsidR="00CA19EE" w:rsidRPr="1431461D">
        <w:rPr>
          <w:i/>
          <w:iCs/>
          <w:color w:val="74758C" w:themeColor="accent2"/>
          <w:lang w:val="pl-PL"/>
        </w:rPr>
        <w:t xml:space="preserve">a także turystyce </w:t>
      </w:r>
      <w:r w:rsidR="008B712A" w:rsidRPr="1431461D">
        <w:rPr>
          <w:i/>
          <w:iCs/>
          <w:color w:val="74758C" w:themeColor="accent2"/>
          <w:lang w:val="pl-PL"/>
        </w:rPr>
        <w:t>przygod</w:t>
      </w:r>
      <w:r w:rsidR="00CA19EE" w:rsidRPr="1431461D">
        <w:rPr>
          <w:i/>
          <w:iCs/>
          <w:color w:val="74758C" w:themeColor="accent2"/>
          <w:lang w:val="pl-PL"/>
        </w:rPr>
        <w:t>owej</w:t>
      </w:r>
      <w:r w:rsidR="006F43E9" w:rsidRPr="1431461D">
        <w:rPr>
          <w:i/>
          <w:iCs/>
          <w:color w:val="74758C" w:themeColor="accent2"/>
          <w:lang w:val="pl-PL"/>
        </w:rPr>
        <w:t xml:space="preserve"> </w:t>
      </w:r>
      <w:r w:rsidRPr="1431461D">
        <w:rPr>
          <w:color w:val="74758C" w:themeColor="accent2"/>
          <w:lang w:val="pl-PL"/>
        </w:rPr>
        <w:t>–</w:t>
      </w:r>
      <w:r w:rsidR="006F43E9" w:rsidRPr="1431461D">
        <w:rPr>
          <w:color w:val="74758C" w:themeColor="accent2"/>
          <w:lang w:val="pl-PL"/>
        </w:rPr>
        <w:t xml:space="preserve"> </w:t>
      </w:r>
      <w:r w:rsidR="00F95D21" w:rsidRPr="1431461D">
        <w:rPr>
          <w:b/>
          <w:bCs/>
          <w:color w:val="74758C" w:themeColor="accent2"/>
          <w:lang w:val="pl-PL"/>
        </w:rPr>
        <w:t>komentuje Sabina Bartyzel,</w:t>
      </w:r>
      <w:r w:rsidR="00846E06" w:rsidRPr="1431461D">
        <w:rPr>
          <w:b/>
          <w:bCs/>
          <w:color w:val="74758C" w:themeColor="accent2"/>
          <w:lang w:val="pl-PL"/>
        </w:rPr>
        <w:t xml:space="preserve"> SVP Operations Accor </w:t>
      </w:r>
      <w:proofErr w:type="spellStart"/>
      <w:r w:rsidR="00846E06" w:rsidRPr="1431461D">
        <w:rPr>
          <w:b/>
          <w:bCs/>
          <w:color w:val="74758C" w:themeColor="accent2"/>
          <w:lang w:val="pl-PL"/>
        </w:rPr>
        <w:t>Northern</w:t>
      </w:r>
      <w:proofErr w:type="spellEnd"/>
      <w:r w:rsidR="00846E06" w:rsidRPr="1431461D">
        <w:rPr>
          <w:b/>
          <w:bCs/>
          <w:color w:val="74758C" w:themeColor="accent2"/>
          <w:lang w:val="pl-PL"/>
        </w:rPr>
        <w:t xml:space="preserve"> Europe - </w:t>
      </w:r>
      <w:proofErr w:type="spellStart"/>
      <w:r w:rsidR="00846E06" w:rsidRPr="1431461D">
        <w:rPr>
          <w:b/>
          <w:bCs/>
          <w:color w:val="74758C" w:themeColor="accent2"/>
          <w:lang w:val="pl-PL"/>
        </w:rPr>
        <w:t>Sofitel</w:t>
      </w:r>
      <w:proofErr w:type="spellEnd"/>
      <w:r w:rsidR="00846E06" w:rsidRPr="1431461D">
        <w:rPr>
          <w:b/>
          <w:bCs/>
          <w:color w:val="74758C" w:themeColor="accent2"/>
          <w:lang w:val="pl-PL"/>
        </w:rPr>
        <w:t xml:space="preserve"> Legend, </w:t>
      </w:r>
      <w:proofErr w:type="spellStart"/>
      <w:r w:rsidR="00846E06" w:rsidRPr="1431461D">
        <w:rPr>
          <w:b/>
          <w:bCs/>
          <w:color w:val="74758C" w:themeColor="accent2"/>
          <w:lang w:val="pl-PL"/>
        </w:rPr>
        <w:t>Sofitel</w:t>
      </w:r>
      <w:proofErr w:type="spellEnd"/>
      <w:r w:rsidR="00846E06" w:rsidRPr="1431461D">
        <w:rPr>
          <w:b/>
          <w:bCs/>
          <w:color w:val="74758C" w:themeColor="accent2"/>
          <w:lang w:val="pl-PL"/>
        </w:rPr>
        <w:t xml:space="preserve">, </w:t>
      </w:r>
      <w:proofErr w:type="spellStart"/>
      <w:r w:rsidR="00846E06" w:rsidRPr="1431461D">
        <w:rPr>
          <w:b/>
          <w:bCs/>
          <w:color w:val="74758C" w:themeColor="accent2"/>
          <w:lang w:val="pl-PL"/>
        </w:rPr>
        <w:t>MGallery</w:t>
      </w:r>
      <w:proofErr w:type="spellEnd"/>
      <w:r w:rsidR="00846E06" w:rsidRPr="1431461D">
        <w:rPr>
          <w:b/>
          <w:bCs/>
          <w:color w:val="74758C" w:themeColor="accent2"/>
          <w:lang w:val="pl-PL"/>
        </w:rPr>
        <w:t xml:space="preserve">, </w:t>
      </w:r>
      <w:proofErr w:type="spellStart"/>
      <w:r w:rsidR="00846E06" w:rsidRPr="1431461D">
        <w:rPr>
          <w:b/>
          <w:bCs/>
          <w:color w:val="74758C" w:themeColor="accent2"/>
          <w:lang w:val="pl-PL"/>
        </w:rPr>
        <w:t>Emblems</w:t>
      </w:r>
      <w:proofErr w:type="spellEnd"/>
      <w:r w:rsidR="00846E06" w:rsidRPr="1431461D">
        <w:rPr>
          <w:b/>
          <w:bCs/>
          <w:color w:val="74758C" w:themeColor="accent2"/>
          <w:lang w:val="pl-PL"/>
        </w:rPr>
        <w:t xml:space="preserve"> and </w:t>
      </w:r>
      <w:proofErr w:type="spellStart"/>
      <w:r w:rsidR="00846E06" w:rsidRPr="1431461D">
        <w:rPr>
          <w:b/>
          <w:bCs/>
          <w:color w:val="74758C" w:themeColor="accent2"/>
          <w:lang w:val="pl-PL"/>
        </w:rPr>
        <w:t>Head</w:t>
      </w:r>
      <w:proofErr w:type="spellEnd"/>
      <w:r w:rsidR="00846E06" w:rsidRPr="1431461D">
        <w:rPr>
          <w:b/>
          <w:bCs/>
          <w:color w:val="74758C" w:themeColor="accent2"/>
          <w:lang w:val="pl-PL"/>
        </w:rPr>
        <w:t xml:space="preserve"> of Operations </w:t>
      </w:r>
      <w:proofErr w:type="spellStart"/>
      <w:r w:rsidR="00846E06" w:rsidRPr="1431461D">
        <w:rPr>
          <w:b/>
          <w:bCs/>
          <w:color w:val="74758C" w:themeColor="accent2"/>
          <w:lang w:val="pl-PL"/>
        </w:rPr>
        <w:t>Emblems</w:t>
      </w:r>
      <w:proofErr w:type="spellEnd"/>
      <w:r w:rsidR="00315224" w:rsidRPr="1431461D">
        <w:rPr>
          <w:b/>
          <w:bCs/>
          <w:color w:val="74758C" w:themeColor="accent2"/>
          <w:lang w:val="pl-PL"/>
        </w:rPr>
        <w:t>.</w:t>
      </w:r>
    </w:p>
    <w:p w14:paraId="06920627" w14:textId="77777777" w:rsidR="00270FDB" w:rsidRDefault="00270FDB" w:rsidP="00E93889">
      <w:pPr>
        <w:jc w:val="both"/>
        <w:rPr>
          <w:b/>
          <w:bCs/>
          <w:color w:val="74758C" w:themeColor="accent2"/>
          <w:lang w:val="pl-PL"/>
        </w:rPr>
      </w:pPr>
    </w:p>
    <w:p w14:paraId="77B08199" w14:textId="1D4F4EE2" w:rsidR="00E93889" w:rsidRDefault="00E93889" w:rsidP="00E93889">
      <w:pPr>
        <w:jc w:val="both"/>
        <w:rPr>
          <w:color w:val="74758C" w:themeColor="accent2"/>
          <w:lang w:val="pl-PL"/>
        </w:rPr>
      </w:pPr>
      <w:r w:rsidRPr="00E93889">
        <w:rPr>
          <w:color w:val="74758C" w:themeColor="accent2"/>
          <w:lang w:val="pl-PL"/>
        </w:rPr>
        <w:t>Rosnące przychody idą w parze z coraz większą lojalnością, a także eksplorowaniem przez Polaków nowych luksusowych miejsc poza granicami kraju.</w:t>
      </w:r>
    </w:p>
    <w:p w14:paraId="35B70FD4" w14:textId="77777777" w:rsidR="00E93889" w:rsidRPr="00E93889" w:rsidRDefault="00E93889" w:rsidP="00E93889">
      <w:pPr>
        <w:jc w:val="both"/>
        <w:rPr>
          <w:color w:val="74758C" w:themeColor="accent2"/>
          <w:lang w:val="pl-PL"/>
        </w:rPr>
      </w:pPr>
    </w:p>
    <w:p w14:paraId="4968C6F6" w14:textId="4EBDF1B8" w:rsidR="00E93889" w:rsidRPr="00F11ACA" w:rsidRDefault="00E93889" w:rsidP="00E93889">
      <w:pPr>
        <w:jc w:val="both"/>
        <w:rPr>
          <w:i/>
          <w:iCs/>
          <w:color w:val="74758C" w:themeColor="accent2"/>
          <w:lang w:val="pl-PL"/>
        </w:rPr>
      </w:pPr>
      <w:r w:rsidRPr="00164839">
        <w:rPr>
          <w:color w:val="74758C" w:themeColor="accent2"/>
          <w:lang w:val="pl-PL"/>
        </w:rPr>
        <w:t xml:space="preserve">– </w:t>
      </w:r>
      <w:r w:rsidR="00250B96">
        <w:rPr>
          <w:color w:val="74758C" w:themeColor="accent2"/>
          <w:lang w:val="pl-PL"/>
        </w:rPr>
        <w:t xml:space="preserve"> </w:t>
      </w:r>
      <w:r w:rsidRPr="00164839">
        <w:rPr>
          <w:i/>
          <w:iCs/>
          <w:color w:val="74758C" w:themeColor="accent2"/>
          <w:lang w:val="pl-PL"/>
        </w:rPr>
        <w:t xml:space="preserve">Podróżni znad Wisły </w:t>
      </w:r>
      <w:r w:rsidR="00FE4C29">
        <w:rPr>
          <w:i/>
          <w:iCs/>
          <w:color w:val="74758C" w:themeColor="accent2"/>
          <w:lang w:val="pl-PL"/>
        </w:rPr>
        <w:t xml:space="preserve">chętnie odwiedzają nasze luksusowe hotele w kraju, </w:t>
      </w:r>
      <w:r w:rsidRPr="00164839">
        <w:rPr>
          <w:i/>
          <w:iCs/>
          <w:color w:val="74758C" w:themeColor="accent2"/>
          <w:lang w:val="pl-PL"/>
        </w:rPr>
        <w:t xml:space="preserve">np. </w:t>
      </w:r>
      <w:proofErr w:type="spellStart"/>
      <w:r w:rsidRPr="00D72095">
        <w:rPr>
          <w:i/>
          <w:iCs/>
          <w:color w:val="74758C" w:themeColor="accent2"/>
          <w:lang w:val="pl-PL"/>
        </w:rPr>
        <w:t>Sofitel</w:t>
      </w:r>
      <w:proofErr w:type="spellEnd"/>
      <w:r w:rsidRPr="00D72095">
        <w:rPr>
          <w:i/>
          <w:iCs/>
          <w:color w:val="74758C" w:themeColor="accent2"/>
          <w:lang w:val="pl-PL"/>
        </w:rPr>
        <w:t xml:space="preserve"> Grand Sopot, </w:t>
      </w:r>
      <w:proofErr w:type="spellStart"/>
      <w:r w:rsidRPr="00D72095">
        <w:rPr>
          <w:i/>
          <w:iCs/>
          <w:color w:val="74758C" w:themeColor="accent2"/>
          <w:lang w:val="pl-PL"/>
        </w:rPr>
        <w:t>Sofitel</w:t>
      </w:r>
      <w:proofErr w:type="spellEnd"/>
      <w:r w:rsidRPr="00D72095">
        <w:rPr>
          <w:i/>
          <w:iCs/>
          <w:color w:val="74758C" w:themeColor="accent2"/>
          <w:lang w:val="pl-PL"/>
        </w:rPr>
        <w:t xml:space="preserve"> </w:t>
      </w:r>
      <w:proofErr w:type="spellStart"/>
      <w:r w:rsidRPr="00D72095">
        <w:rPr>
          <w:i/>
          <w:iCs/>
          <w:color w:val="74758C" w:themeColor="accent2"/>
          <w:lang w:val="pl-PL"/>
        </w:rPr>
        <w:t>Warsaw</w:t>
      </w:r>
      <w:proofErr w:type="spellEnd"/>
      <w:r w:rsidRPr="00D72095">
        <w:rPr>
          <w:i/>
          <w:iCs/>
          <w:color w:val="74758C" w:themeColor="accent2"/>
          <w:lang w:val="pl-PL"/>
        </w:rPr>
        <w:t xml:space="preserve"> Victoria</w:t>
      </w:r>
      <w:r w:rsidR="00D72095" w:rsidRPr="00D72095">
        <w:rPr>
          <w:i/>
          <w:iCs/>
          <w:color w:val="74758C" w:themeColor="accent2"/>
          <w:lang w:val="pl-PL"/>
        </w:rPr>
        <w:t xml:space="preserve"> oraz</w:t>
      </w:r>
      <w:r w:rsidR="00D72095">
        <w:rPr>
          <w:i/>
          <w:iCs/>
          <w:color w:val="74758C" w:themeColor="accent2"/>
          <w:lang w:val="pl-PL"/>
        </w:rPr>
        <w:t xml:space="preserve"> </w:t>
      </w:r>
      <w:r w:rsidRPr="00D72095">
        <w:rPr>
          <w:i/>
          <w:iCs/>
          <w:color w:val="74758C" w:themeColor="accent2"/>
          <w:lang w:val="pl-PL"/>
        </w:rPr>
        <w:t>The Bridge Wrocław,</w:t>
      </w:r>
      <w:r w:rsidR="00A45D85" w:rsidRPr="00D72095">
        <w:rPr>
          <w:i/>
          <w:iCs/>
          <w:color w:val="74758C" w:themeColor="accent2"/>
          <w:lang w:val="pl-PL"/>
        </w:rPr>
        <w:t xml:space="preserve"> Rezydent Hotel Sopot oraz </w:t>
      </w:r>
      <w:r w:rsidR="00067ED8" w:rsidRPr="00D72095">
        <w:rPr>
          <w:i/>
          <w:iCs/>
          <w:color w:val="74758C" w:themeColor="accent2"/>
          <w:lang w:val="pl-PL"/>
        </w:rPr>
        <w:t xml:space="preserve">Bachleda </w:t>
      </w:r>
      <w:proofErr w:type="spellStart"/>
      <w:r w:rsidR="00067ED8" w:rsidRPr="00D72095">
        <w:rPr>
          <w:i/>
          <w:iCs/>
          <w:color w:val="74758C" w:themeColor="accent2"/>
          <w:lang w:val="pl-PL"/>
        </w:rPr>
        <w:t>Luxury</w:t>
      </w:r>
      <w:proofErr w:type="spellEnd"/>
      <w:r w:rsidR="00067ED8" w:rsidRPr="00D72095">
        <w:rPr>
          <w:i/>
          <w:iCs/>
          <w:color w:val="74758C" w:themeColor="accent2"/>
          <w:lang w:val="pl-PL"/>
        </w:rPr>
        <w:t xml:space="preserve"> Hotel Kraków </w:t>
      </w:r>
      <w:r w:rsidR="00F1401E" w:rsidRPr="00D72095">
        <w:rPr>
          <w:i/>
          <w:iCs/>
          <w:color w:val="74758C" w:themeColor="accent2"/>
          <w:lang w:val="pl-PL"/>
        </w:rPr>
        <w:t>należące do</w:t>
      </w:r>
      <w:r w:rsidR="00FE4C29" w:rsidRPr="00D72095">
        <w:rPr>
          <w:i/>
          <w:iCs/>
          <w:color w:val="74758C" w:themeColor="accent2"/>
          <w:lang w:val="pl-PL"/>
        </w:rPr>
        <w:t xml:space="preserve"> </w:t>
      </w:r>
      <w:proofErr w:type="spellStart"/>
      <w:r w:rsidR="00067ED8" w:rsidRPr="00D72095">
        <w:rPr>
          <w:i/>
          <w:iCs/>
          <w:color w:val="74758C" w:themeColor="accent2"/>
          <w:lang w:val="pl-PL"/>
        </w:rPr>
        <w:t>M</w:t>
      </w:r>
      <w:r w:rsidR="00FE4C29" w:rsidRPr="00D72095">
        <w:rPr>
          <w:i/>
          <w:iCs/>
          <w:color w:val="74758C" w:themeColor="accent2"/>
          <w:lang w:val="pl-PL"/>
        </w:rPr>
        <w:t>G</w:t>
      </w:r>
      <w:r w:rsidR="00067ED8" w:rsidRPr="00D72095">
        <w:rPr>
          <w:i/>
          <w:iCs/>
          <w:color w:val="74758C" w:themeColor="accent2"/>
          <w:lang w:val="pl-PL"/>
        </w:rPr>
        <w:t>allery</w:t>
      </w:r>
      <w:proofErr w:type="spellEnd"/>
      <w:r w:rsidR="00067ED8" w:rsidRPr="00D72095">
        <w:rPr>
          <w:i/>
          <w:iCs/>
          <w:color w:val="74758C" w:themeColor="accent2"/>
          <w:lang w:val="pl-PL"/>
        </w:rPr>
        <w:t xml:space="preserve"> Coll</w:t>
      </w:r>
      <w:r w:rsidR="0021056C" w:rsidRPr="00D72095">
        <w:rPr>
          <w:i/>
          <w:iCs/>
          <w:color w:val="74758C" w:themeColor="accent2"/>
          <w:lang w:val="pl-PL"/>
        </w:rPr>
        <w:t>ection</w:t>
      </w:r>
      <w:r w:rsidR="008814A1" w:rsidRPr="00D72095">
        <w:rPr>
          <w:i/>
          <w:iCs/>
          <w:color w:val="74758C" w:themeColor="accent2"/>
          <w:lang w:val="pl-PL"/>
        </w:rPr>
        <w:t xml:space="preserve">. </w:t>
      </w:r>
      <w:r w:rsidR="00F85F32">
        <w:rPr>
          <w:i/>
          <w:iCs/>
          <w:color w:val="74758C" w:themeColor="accent2"/>
          <w:lang w:val="pl-PL"/>
        </w:rPr>
        <w:t>J</w:t>
      </w:r>
      <w:r w:rsidR="00F85F32" w:rsidRPr="00F85F32">
        <w:rPr>
          <w:i/>
          <w:iCs/>
          <w:color w:val="74758C" w:themeColor="accent2"/>
          <w:lang w:val="pl-PL"/>
        </w:rPr>
        <w:t>ednocześnie coraz częściej wybierają</w:t>
      </w:r>
      <w:r w:rsidR="00F85F32">
        <w:rPr>
          <w:i/>
          <w:iCs/>
          <w:color w:val="74758C" w:themeColor="accent2"/>
          <w:lang w:val="pl-PL"/>
        </w:rPr>
        <w:t xml:space="preserve"> </w:t>
      </w:r>
      <w:r w:rsidR="0021056C">
        <w:rPr>
          <w:i/>
          <w:iCs/>
          <w:color w:val="74758C" w:themeColor="accent2"/>
          <w:lang w:val="pl-PL"/>
        </w:rPr>
        <w:t>także</w:t>
      </w:r>
      <w:r w:rsidR="00F85F32" w:rsidRPr="00F85F32">
        <w:rPr>
          <w:i/>
          <w:iCs/>
          <w:color w:val="74758C" w:themeColor="accent2"/>
          <w:lang w:val="pl-PL"/>
        </w:rPr>
        <w:t xml:space="preserve"> nasze obiekty za granicą</w:t>
      </w:r>
      <w:r w:rsidR="00F11ACA">
        <w:rPr>
          <w:i/>
          <w:iCs/>
          <w:color w:val="74758C" w:themeColor="accent2"/>
          <w:lang w:val="pl-PL"/>
        </w:rPr>
        <w:t xml:space="preserve"> - </w:t>
      </w:r>
      <w:proofErr w:type="spellStart"/>
      <w:r w:rsidRPr="00164839">
        <w:rPr>
          <w:i/>
          <w:iCs/>
          <w:color w:val="74758C" w:themeColor="accent2"/>
          <w:lang w:val="pl-PL"/>
        </w:rPr>
        <w:t>Sofitel</w:t>
      </w:r>
      <w:proofErr w:type="spellEnd"/>
      <w:r w:rsidRPr="00164839">
        <w:rPr>
          <w:i/>
          <w:iCs/>
          <w:color w:val="74758C" w:themeColor="accent2"/>
          <w:lang w:val="pl-PL"/>
        </w:rPr>
        <w:t xml:space="preserve"> </w:t>
      </w:r>
      <w:proofErr w:type="spellStart"/>
      <w:r w:rsidRPr="00164839">
        <w:rPr>
          <w:i/>
          <w:iCs/>
          <w:color w:val="74758C" w:themeColor="accent2"/>
          <w:lang w:val="pl-PL"/>
        </w:rPr>
        <w:t>Dubai</w:t>
      </w:r>
      <w:proofErr w:type="spellEnd"/>
      <w:r w:rsidRPr="00164839">
        <w:rPr>
          <w:i/>
          <w:iCs/>
          <w:color w:val="74758C" w:themeColor="accent2"/>
          <w:lang w:val="pl-PL"/>
        </w:rPr>
        <w:t xml:space="preserve"> The Palm jest tego najlepszym przykładem</w:t>
      </w:r>
      <w:r w:rsidR="00F11ACA">
        <w:rPr>
          <w:i/>
          <w:iCs/>
          <w:color w:val="74758C" w:themeColor="accent2"/>
          <w:lang w:val="pl-PL"/>
        </w:rPr>
        <w:t xml:space="preserve"> </w:t>
      </w:r>
      <w:r w:rsidRPr="00164839">
        <w:rPr>
          <w:color w:val="74758C" w:themeColor="accent2"/>
          <w:lang w:val="pl-PL"/>
        </w:rPr>
        <w:t xml:space="preserve">– </w:t>
      </w:r>
      <w:r w:rsidRPr="00164839">
        <w:rPr>
          <w:b/>
          <w:bCs/>
          <w:color w:val="74758C" w:themeColor="accent2"/>
          <w:lang w:val="pl-PL"/>
        </w:rPr>
        <w:t>dodaje Sabina Bartyzel.</w:t>
      </w:r>
    </w:p>
    <w:p w14:paraId="1B156DB8" w14:textId="77777777" w:rsidR="00E93889" w:rsidRPr="00E93889" w:rsidRDefault="00E93889" w:rsidP="00E93889">
      <w:pPr>
        <w:jc w:val="both"/>
        <w:rPr>
          <w:b/>
          <w:bCs/>
          <w:color w:val="74758C" w:themeColor="accent2"/>
          <w:lang w:val="pl-PL"/>
        </w:rPr>
      </w:pPr>
    </w:p>
    <w:p w14:paraId="53A5B949" w14:textId="1BE32074" w:rsidR="00E93889" w:rsidRDefault="00E93889" w:rsidP="00E93889">
      <w:pPr>
        <w:jc w:val="both"/>
        <w:rPr>
          <w:b/>
          <w:bCs/>
          <w:color w:val="74758C" w:themeColor="accent2"/>
          <w:lang w:val="pl-PL"/>
        </w:rPr>
      </w:pPr>
      <w:r w:rsidRPr="00426FCC">
        <w:rPr>
          <w:b/>
          <w:bCs/>
          <w:color w:val="74758C" w:themeColor="accent2"/>
          <w:lang w:val="pl-PL"/>
        </w:rPr>
        <w:t>Nowa</w:t>
      </w:r>
      <w:r w:rsidR="00270FE1">
        <w:rPr>
          <w:b/>
          <w:bCs/>
          <w:color w:val="74758C" w:themeColor="accent2"/>
          <w:lang w:val="pl-PL"/>
        </w:rPr>
        <w:t xml:space="preserve"> luksusowa</w:t>
      </w:r>
      <w:r w:rsidRPr="00426FCC">
        <w:rPr>
          <w:b/>
          <w:bCs/>
          <w:color w:val="74758C" w:themeColor="accent2"/>
          <w:lang w:val="pl-PL"/>
        </w:rPr>
        <w:t xml:space="preserve"> inwestycja</w:t>
      </w:r>
      <w:r w:rsidR="005D68F7">
        <w:rPr>
          <w:b/>
          <w:bCs/>
          <w:color w:val="74758C" w:themeColor="accent2"/>
          <w:lang w:val="pl-PL"/>
        </w:rPr>
        <w:t xml:space="preserve"> </w:t>
      </w:r>
      <w:r w:rsidRPr="00426FCC">
        <w:rPr>
          <w:b/>
          <w:bCs/>
          <w:color w:val="74758C" w:themeColor="accent2"/>
          <w:lang w:val="pl-PL"/>
        </w:rPr>
        <w:t>na Bałkanach</w:t>
      </w:r>
    </w:p>
    <w:p w14:paraId="707382C8" w14:textId="77777777" w:rsidR="005D7F5F" w:rsidRPr="00426FCC" w:rsidRDefault="005D7F5F" w:rsidP="00E93889">
      <w:pPr>
        <w:jc w:val="both"/>
        <w:rPr>
          <w:b/>
          <w:bCs/>
          <w:color w:val="74758C" w:themeColor="accent2"/>
          <w:lang w:val="pl-PL"/>
        </w:rPr>
      </w:pPr>
    </w:p>
    <w:p w14:paraId="7CBC2DD9" w14:textId="0F787511" w:rsidR="005D7F5F" w:rsidRPr="005D7F5F" w:rsidRDefault="005D7F5F" w:rsidP="005D7F5F">
      <w:pPr>
        <w:jc w:val="both"/>
        <w:rPr>
          <w:color w:val="74758C" w:themeColor="accent2"/>
          <w:lang w:val="pl-PL"/>
        </w:rPr>
      </w:pPr>
      <w:r w:rsidRPr="005D7F5F">
        <w:rPr>
          <w:color w:val="74758C" w:themeColor="accent2"/>
          <w:lang w:val="pl-PL"/>
        </w:rPr>
        <w:t xml:space="preserve">W odpowiedzi na trendy, Accor otworzył Green </w:t>
      </w:r>
      <w:proofErr w:type="spellStart"/>
      <w:r w:rsidRPr="005D7F5F">
        <w:rPr>
          <w:color w:val="74758C" w:themeColor="accent2"/>
          <w:lang w:val="pl-PL"/>
        </w:rPr>
        <w:t>Coast</w:t>
      </w:r>
      <w:proofErr w:type="spellEnd"/>
      <w:r w:rsidRPr="005D7F5F">
        <w:rPr>
          <w:color w:val="74758C" w:themeColor="accent2"/>
          <w:lang w:val="pl-PL"/>
        </w:rPr>
        <w:t xml:space="preserve"> Hotel – </w:t>
      </w:r>
      <w:proofErr w:type="spellStart"/>
      <w:r w:rsidRPr="005D7F5F">
        <w:rPr>
          <w:color w:val="74758C" w:themeColor="accent2"/>
          <w:lang w:val="pl-PL"/>
        </w:rPr>
        <w:t>MGallery</w:t>
      </w:r>
      <w:proofErr w:type="spellEnd"/>
      <w:r w:rsidRPr="005D7F5F">
        <w:rPr>
          <w:color w:val="74758C" w:themeColor="accent2"/>
          <w:lang w:val="pl-PL"/>
        </w:rPr>
        <w:t xml:space="preserve"> Collection, pierwszy obiekt butikowej marki w Albanii. </w:t>
      </w:r>
      <w:r w:rsidR="008A6BFF" w:rsidRPr="008A6BFF">
        <w:rPr>
          <w:color w:val="74758C" w:themeColor="accent2"/>
          <w:lang w:val="pl-PL"/>
        </w:rPr>
        <w:t>Ten luksusowy, kameralny resort położony jest w jednej z najbardziej malowniczych części południowego wybrzeża kraju</w:t>
      </w:r>
      <w:r w:rsidR="008A6BFF">
        <w:rPr>
          <w:color w:val="74758C" w:themeColor="accent2"/>
          <w:lang w:val="pl-PL"/>
        </w:rPr>
        <w:t xml:space="preserve"> </w:t>
      </w:r>
      <w:r w:rsidRPr="005D7F5F">
        <w:rPr>
          <w:color w:val="74758C" w:themeColor="accent2"/>
          <w:lang w:val="pl-PL"/>
        </w:rPr>
        <w:t xml:space="preserve">i wyznacza nowy standard wypoczynku w tym </w:t>
      </w:r>
      <w:r w:rsidR="00D86C83">
        <w:rPr>
          <w:color w:val="74758C" w:themeColor="accent2"/>
          <w:lang w:val="pl-PL"/>
        </w:rPr>
        <w:t>regionie</w:t>
      </w:r>
      <w:r w:rsidRPr="005D7F5F">
        <w:rPr>
          <w:color w:val="74758C" w:themeColor="accent2"/>
          <w:lang w:val="pl-PL"/>
        </w:rPr>
        <w:t xml:space="preserve">. Zlokalizowany </w:t>
      </w:r>
      <w:r w:rsidR="00E936F2">
        <w:rPr>
          <w:color w:val="74758C" w:themeColor="accent2"/>
          <w:lang w:val="pl-PL"/>
        </w:rPr>
        <w:t xml:space="preserve">niedaleko plaży </w:t>
      </w:r>
      <w:r w:rsidRPr="005D7F5F">
        <w:rPr>
          <w:color w:val="74758C" w:themeColor="accent2"/>
          <w:lang w:val="pl-PL"/>
        </w:rPr>
        <w:t xml:space="preserve">Green </w:t>
      </w:r>
      <w:proofErr w:type="spellStart"/>
      <w:r w:rsidRPr="005D7F5F">
        <w:rPr>
          <w:color w:val="74758C" w:themeColor="accent2"/>
          <w:lang w:val="pl-PL"/>
        </w:rPr>
        <w:t>Coast</w:t>
      </w:r>
      <w:proofErr w:type="spellEnd"/>
      <w:r w:rsidRPr="005D7F5F">
        <w:rPr>
          <w:color w:val="74758C" w:themeColor="accent2"/>
          <w:lang w:val="pl-PL"/>
        </w:rPr>
        <w:t>, stanowi idealny punkt wyjścia do odkrywania</w:t>
      </w:r>
      <w:r w:rsidR="009C301F">
        <w:rPr>
          <w:color w:val="74758C" w:themeColor="accent2"/>
          <w:lang w:val="pl-PL"/>
        </w:rPr>
        <w:t xml:space="preserve"> </w:t>
      </w:r>
      <w:r w:rsidRPr="005D7F5F">
        <w:rPr>
          <w:color w:val="74758C" w:themeColor="accent2"/>
          <w:lang w:val="pl-PL"/>
        </w:rPr>
        <w:t>albańskiej Riwiery</w:t>
      </w:r>
      <w:r>
        <w:rPr>
          <w:color w:val="74758C" w:themeColor="accent2"/>
          <w:lang w:val="pl-PL"/>
        </w:rPr>
        <w:t xml:space="preserve">, czyli </w:t>
      </w:r>
      <w:r w:rsidRPr="005D7F5F">
        <w:rPr>
          <w:color w:val="74758C" w:themeColor="accent2"/>
          <w:lang w:val="pl-PL"/>
        </w:rPr>
        <w:t xml:space="preserve">450-kilometrowego wybrzeża z ponad 120 plażami, rozciągającymi się wzdłuż turkusowego Morza Jońskiego i Adriatyku. W pobliżu znajduje się Delta </w:t>
      </w:r>
      <w:proofErr w:type="spellStart"/>
      <w:r w:rsidRPr="005D7F5F">
        <w:rPr>
          <w:color w:val="74758C" w:themeColor="accent2"/>
          <w:lang w:val="pl-PL"/>
        </w:rPr>
        <w:t>Palasë</w:t>
      </w:r>
      <w:proofErr w:type="spellEnd"/>
      <w:r w:rsidRPr="005D7F5F">
        <w:rPr>
          <w:color w:val="74758C" w:themeColor="accent2"/>
          <w:lang w:val="pl-PL"/>
        </w:rPr>
        <w:t>, gdzie morze spotyka się z górami, tworząc jeden z najbardziej magicznych krajobrazów</w:t>
      </w:r>
      <w:r w:rsidR="00E936F2">
        <w:rPr>
          <w:color w:val="74758C" w:themeColor="accent2"/>
          <w:lang w:val="pl-PL"/>
        </w:rPr>
        <w:t xml:space="preserve">. </w:t>
      </w:r>
    </w:p>
    <w:p w14:paraId="3438C98B" w14:textId="77777777" w:rsidR="004807BA" w:rsidRDefault="004807BA" w:rsidP="00E93889">
      <w:pPr>
        <w:jc w:val="both"/>
        <w:rPr>
          <w:color w:val="74758C" w:themeColor="accent2"/>
          <w:lang w:val="pl-PL"/>
        </w:rPr>
      </w:pPr>
    </w:p>
    <w:p w14:paraId="63E67F46" w14:textId="6DDF84FE" w:rsidR="006E61A5" w:rsidRPr="006E61A5" w:rsidRDefault="006E61A5" w:rsidP="006E61A5">
      <w:pPr>
        <w:jc w:val="both"/>
        <w:rPr>
          <w:color w:val="74758C" w:themeColor="accent2"/>
          <w:lang w:val="pl-PL"/>
        </w:rPr>
      </w:pPr>
      <w:r>
        <w:rPr>
          <w:color w:val="74758C" w:themeColor="accent2"/>
          <w:lang w:val="pl-PL"/>
        </w:rPr>
        <w:t>-</w:t>
      </w:r>
      <w:r w:rsidR="008269E4" w:rsidRPr="00CB6440">
        <w:rPr>
          <w:i/>
          <w:iCs/>
          <w:color w:val="74758C" w:themeColor="accent2"/>
          <w:lang w:val="pl-PL"/>
        </w:rPr>
        <w:t xml:space="preserve"> </w:t>
      </w:r>
      <w:r w:rsidR="00CB6440" w:rsidRPr="00CB6440">
        <w:rPr>
          <w:i/>
          <w:iCs/>
          <w:color w:val="74758C" w:themeColor="accent2"/>
          <w:lang w:val="pl-PL"/>
        </w:rPr>
        <w:t>Albania stopniowo umacnia swoją pozycję na turystycznej mapie Europy</w:t>
      </w:r>
      <w:r w:rsidR="00CB6440">
        <w:rPr>
          <w:i/>
          <w:iCs/>
          <w:color w:val="74758C" w:themeColor="accent2"/>
          <w:lang w:val="pl-PL"/>
        </w:rPr>
        <w:t xml:space="preserve">. </w:t>
      </w:r>
      <w:r w:rsidR="00CB6440" w:rsidRPr="00CB6440">
        <w:rPr>
          <w:i/>
          <w:iCs/>
          <w:color w:val="74758C" w:themeColor="accent2"/>
          <w:lang w:val="pl-PL"/>
        </w:rPr>
        <w:t>W ostatnich latach kraj ten przeszedł znaczącą przemianę</w:t>
      </w:r>
      <w:r w:rsidR="00CB6440">
        <w:rPr>
          <w:i/>
          <w:iCs/>
          <w:color w:val="74758C" w:themeColor="accent2"/>
          <w:lang w:val="pl-PL"/>
        </w:rPr>
        <w:t>. O</w:t>
      </w:r>
      <w:r w:rsidR="00CB6440" w:rsidRPr="00CB6440">
        <w:rPr>
          <w:i/>
          <w:iCs/>
          <w:color w:val="74758C" w:themeColor="accent2"/>
          <w:lang w:val="pl-PL"/>
        </w:rPr>
        <w:t xml:space="preserve">d mniej oczywistego wyboru </w:t>
      </w:r>
      <w:r w:rsidR="00CB6440" w:rsidRPr="00CB6440">
        <w:rPr>
          <w:i/>
          <w:iCs/>
          <w:color w:val="74758C" w:themeColor="accent2"/>
          <w:lang w:val="pl-PL"/>
        </w:rPr>
        <w:lastRenderedPageBreak/>
        <w:t>wakacyjnego do jednej z dynamiczniej rozwijających się destynacji turystycznych, także w segmencie turystyki luksusowej.</w:t>
      </w:r>
      <w:r w:rsidR="00F4725F">
        <w:rPr>
          <w:i/>
          <w:iCs/>
          <w:color w:val="74758C" w:themeColor="accent2"/>
          <w:lang w:val="pl-PL"/>
        </w:rPr>
        <w:t xml:space="preserve"> </w:t>
      </w:r>
      <w:r w:rsidR="00CB6440">
        <w:rPr>
          <w:i/>
          <w:iCs/>
          <w:color w:val="74758C" w:themeColor="accent2"/>
          <w:lang w:val="pl-PL"/>
        </w:rPr>
        <w:t>L</w:t>
      </w:r>
      <w:r w:rsidRPr="006E61A5">
        <w:rPr>
          <w:i/>
          <w:iCs/>
          <w:color w:val="74758C" w:themeColor="accent2"/>
          <w:lang w:val="pl-PL"/>
        </w:rPr>
        <w:t>iczby mówią same za siebie</w:t>
      </w:r>
      <w:r w:rsidR="00F34082">
        <w:rPr>
          <w:i/>
          <w:iCs/>
          <w:color w:val="74758C" w:themeColor="accent2"/>
          <w:lang w:val="pl-PL"/>
        </w:rPr>
        <w:t>. W</w:t>
      </w:r>
      <w:r w:rsidRPr="006E61A5">
        <w:rPr>
          <w:i/>
          <w:iCs/>
          <w:color w:val="74758C" w:themeColor="accent2"/>
          <w:lang w:val="pl-PL"/>
        </w:rPr>
        <w:t xml:space="preserve"> 2024 roku odwiedziło ją ponad 11,7 miliona zagranicznych turystów, a prognozy na ten rok sięgają nawet 15 milionów. To prawie cztery razy więcej niż wynosi liczba mieszkańców Albanii. Polacy odgrywają w tym wzroście istotną rolę, a ich oczekiwania wobec jakości usług i autentyczności doświadczeń doskonale korespondują z ofertą takich marek jak </w:t>
      </w:r>
      <w:proofErr w:type="spellStart"/>
      <w:r w:rsidRPr="006E61A5">
        <w:rPr>
          <w:i/>
          <w:iCs/>
          <w:color w:val="74758C" w:themeColor="accent2"/>
          <w:lang w:val="pl-PL"/>
        </w:rPr>
        <w:t>MGallery</w:t>
      </w:r>
      <w:proofErr w:type="spellEnd"/>
      <w:r w:rsidR="00F34082">
        <w:rPr>
          <w:i/>
          <w:iCs/>
          <w:color w:val="74758C" w:themeColor="accent2"/>
          <w:lang w:val="pl-PL"/>
        </w:rPr>
        <w:t xml:space="preserve"> Collection</w:t>
      </w:r>
      <w:r w:rsidRPr="006E61A5">
        <w:rPr>
          <w:i/>
          <w:iCs/>
          <w:color w:val="74758C" w:themeColor="accent2"/>
          <w:lang w:val="pl-PL"/>
        </w:rPr>
        <w:t xml:space="preserve">. Albania, promowana jako "ostatni nieodkryty klejnot Europy", przyciąga krystaliczną wodą, dziką naturą i miejscami </w:t>
      </w:r>
      <w:r w:rsidR="00F34082">
        <w:rPr>
          <w:i/>
          <w:iCs/>
          <w:color w:val="74758C" w:themeColor="accent2"/>
          <w:lang w:val="pl-PL"/>
        </w:rPr>
        <w:t xml:space="preserve">wpisanymi na listę </w:t>
      </w:r>
      <w:r w:rsidRPr="006E61A5">
        <w:rPr>
          <w:i/>
          <w:iCs/>
          <w:color w:val="74758C" w:themeColor="accent2"/>
          <w:lang w:val="pl-PL"/>
        </w:rPr>
        <w:t xml:space="preserve">UNESCO jak </w:t>
      </w:r>
      <w:proofErr w:type="spellStart"/>
      <w:r w:rsidRPr="006E61A5">
        <w:rPr>
          <w:i/>
          <w:iCs/>
          <w:color w:val="74758C" w:themeColor="accent2"/>
          <w:lang w:val="pl-PL"/>
        </w:rPr>
        <w:t>Butrint</w:t>
      </w:r>
      <w:proofErr w:type="spellEnd"/>
      <w:r w:rsidRPr="006E61A5">
        <w:rPr>
          <w:i/>
          <w:iCs/>
          <w:color w:val="74758C" w:themeColor="accent2"/>
          <w:lang w:val="pl-PL"/>
        </w:rPr>
        <w:t xml:space="preserve"> czy </w:t>
      </w:r>
      <w:proofErr w:type="spellStart"/>
      <w:r w:rsidRPr="006E61A5">
        <w:rPr>
          <w:i/>
          <w:iCs/>
          <w:color w:val="74758C" w:themeColor="accent2"/>
          <w:lang w:val="pl-PL"/>
        </w:rPr>
        <w:t>Gjirokastër</w:t>
      </w:r>
      <w:proofErr w:type="spellEnd"/>
      <w:r w:rsidRPr="006E61A5">
        <w:rPr>
          <w:i/>
          <w:iCs/>
          <w:color w:val="74758C" w:themeColor="accent2"/>
          <w:lang w:val="pl-PL"/>
        </w:rPr>
        <w:t>. Szczególne znaczenie zyskuje Albańska Riwiera, z ponad 120 plażami i miejscami, jak historyczna Zatoka Cezara</w:t>
      </w:r>
      <w:r w:rsidR="0070772F">
        <w:rPr>
          <w:i/>
          <w:iCs/>
          <w:color w:val="74758C" w:themeColor="accent2"/>
          <w:lang w:val="pl-PL"/>
        </w:rPr>
        <w:t xml:space="preserve"> </w:t>
      </w:r>
      <w:r>
        <w:rPr>
          <w:i/>
          <w:iCs/>
          <w:color w:val="74758C" w:themeColor="accent2"/>
          <w:lang w:val="pl-PL"/>
        </w:rPr>
        <w:t xml:space="preserve">– </w:t>
      </w:r>
      <w:r w:rsidR="0021056C">
        <w:rPr>
          <w:b/>
          <w:bCs/>
          <w:color w:val="74758C" w:themeColor="accent2"/>
          <w:lang w:val="pl-PL"/>
        </w:rPr>
        <w:t xml:space="preserve">mówi </w:t>
      </w:r>
      <w:r w:rsidRPr="006E61A5">
        <w:rPr>
          <w:b/>
          <w:bCs/>
          <w:color w:val="74758C" w:themeColor="accent2"/>
          <w:lang w:val="pl-PL"/>
        </w:rPr>
        <w:t>Sabina Bartyzel.</w:t>
      </w:r>
      <w:r>
        <w:rPr>
          <w:i/>
          <w:iCs/>
          <w:color w:val="74758C" w:themeColor="accent2"/>
          <w:lang w:val="pl-PL"/>
        </w:rPr>
        <w:t xml:space="preserve"> </w:t>
      </w:r>
    </w:p>
    <w:p w14:paraId="08817876" w14:textId="77777777" w:rsidR="006E61A5" w:rsidRPr="00E93889" w:rsidRDefault="006E61A5" w:rsidP="00E93889">
      <w:pPr>
        <w:jc w:val="both"/>
        <w:rPr>
          <w:color w:val="74758C" w:themeColor="accent2"/>
          <w:lang w:val="pl-PL"/>
        </w:rPr>
      </w:pPr>
    </w:p>
    <w:p w14:paraId="0B1D3F30" w14:textId="63FDEDED" w:rsidR="00E93889" w:rsidRPr="00E93889" w:rsidRDefault="00E93889" w:rsidP="00E93889">
      <w:pPr>
        <w:jc w:val="both"/>
        <w:rPr>
          <w:color w:val="74758C" w:themeColor="accent2"/>
          <w:lang w:val="pl-PL"/>
        </w:rPr>
      </w:pPr>
      <w:r w:rsidRPr="00E93889">
        <w:rPr>
          <w:color w:val="74758C" w:themeColor="accent2"/>
          <w:lang w:val="pl-PL"/>
        </w:rPr>
        <w:t xml:space="preserve">Butikową kolekcję </w:t>
      </w:r>
      <w:proofErr w:type="spellStart"/>
      <w:r w:rsidRPr="00E93889">
        <w:rPr>
          <w:color w:val="74758C" w:themeColor="accent2"/>
          <w:lang w:val="pl-PL"/>
        </w:rPr>
        <w:t>MGallery</w:t>
      </w:r>
      <w:proofErr w:type="spellEnd"/>
      <w:r w:rsidR="003C6854">
        <w:rPr>
          <w:color w:val="74758C" w:themeColor="accent2"/>
          <w:lang w:val="pl-PL"/>
        </w:rPr>
        <w:t xml:space="preserve"> </w:t>
      </w:r>
      <w:r w:rsidRPr="00E93889">
        <w:rPr>
          <w:color w:val="74758C" w:themeColor="accent2"/>
          <w:lang w:val="pl-PL"/>
        </w:rPr>
        <w:t xml:space="preserve">Collection tworzy dziś ponad 120 hoteli, dysponujących łącznie ponad 14 200 pokojami, rozmieszczonych w około 40 krajach świata. Każdy hotel z tej unikatowej sieci opowiada swoją historię. Dzięki temu </w:t>
      </w:r>
      <w:r w:rsidR="0039715E">
        <w:rPr>
          <w:color w:val="74758C" w:themeColor="accent2"/>
          <w:lang w:val="pl-PL"/>
        </w:rPr>
        <w:t xml:space="preserve">marka </w:t>
      </w:r>
      <w:r w:rsidRPr="00E93889">
        <w:rPr>
          <w:color w:val="74758C" w:themeColor="accent2"/>
          <w:lang w:val="pl-PL"/>
        </w:rPr>
        <w:t xml:space="preserve">zajmuje stabilną pozycję w segmencie luksusowych </w:t>
      </w:r>
      <w:proofErr w:type="spellStart"/>
      <w:r w:rsidRPr="00E93889">
        <w:rPr>
          <w:color w:val="74758C" w:themeColor="accent2"/>
          <w:lang w:val="pl-PL"/>
        </w:rPr>
        <w:t>boutique</w:t>
      </w:r>
      <w:proofErr w:type="spellEnd"/>
      <w:r w:rsidRPr="00E93889">
        <w:rPr>
          <w:color w:val="74758C" w:themeColor="accent2"/>
          <w:lang w:val="pl-PL"/>
        </w:rPr>
        <w:t>-hoteli, odpowiadając na rosnące oczekiwania gości pragnących czegoś więcej niż standardowy nocleg.</w:t>
      </w:r>
    </w:p>
    <w:p w14:paraId="7C0DD3F9" w14:textId="77777777" w:rsidR="00E93889" w:rsidRPr="00E93889" w:rsidRDefault="00E93889" w:rsidP="00E93889">
      <w:pPr>
        <w:jc w:val="both"/>
        <w:rPr>
          <w:color w:val="74758C" w:themeColor="accent2"/>
          <w:lang w:val="pl-PL"/>
        </w:rPr>
      </w:pPr>
    </w:p>
    <w:p w14:paraId="578043AF" w14:textId="77777777" w:rsidR="00E93889" w:rsidRDefault="00E93889" w:rsidP="00E93889">
      <w:pPr>
        <w:jc w:val="both"/>
        <w:rPr>
          <w:b/>
          <w:bCs/>
          <w:color w:val="74758C" w:themeColor="accent2"/>
          <w:lang w:val="pl-PL"/>
        </w:rPr>
      </w:pPr>
      <w:r w:rsidRPr="003C6854">
        <w:rPr>
          <w:b/>
          <w:bCs/>
          <w:color w:val="74758C" w:themeColor="accent2"/>
          <w:lang w:val="pl-PL"/>
        </w:rPr>
        <w:t>Albański luksus</w:t>
      </w:r>
    </w:p>
    <w:p w14:paraId="58B055A6" w14:textId="77777777" w:rsidR="003C6854" w:rsidRPr="003C6854" w:rsidRDefault="003C6854" w:rsidP="00E93889">
      <w:pPr>
        <w:jc w:val="both"/>
        <w:rPr>
          <w:b/>
          <w:bCs/>
          <w:color w:val="74758C" w:themeColor="accent2"/>
          <w:lang w:val="pl-PL"/>
        </w:rPr>
      </w:pPr>
    </w:p>
    <w:p w14:paraId="6EB1872F" w14:textId="2AC1FFB1" w:rsidR="00E93889" w:rsidRPr="007A7F61" w:rsidRDefault="00E93889" w:rsidP="00E93889">
      <w:pPr>
        <w:jc w:val="both"/>
        <w:rPr>
          <w:color w:val="74758C" w:themeColor="accent2"/>
          <w:lang w:val="pl-PL"/>
        </w:rPr>
      </w:pPr>
      <w:r w:rsidRPr="00E93889">
        <w:rPr>
          <w:color w:val="74758C" w:themeColor="accent2"/>
          <w:lang w:val="pl-PL"/>
        </w:rPr>
        <w:t xml:space="preserve">Green </w:t>
      </w:r>
      <w:proofErr w:type="spellStart"/>
      <w:r w:rsidRPr="00E93889">
        <w:rPr>
          <w:color w:val="74758C" w:themeColor="accent2"/>
          <w:lang w:val="pl-PL"/>
        </w:rPr>
        <w:t>Coast</w:t>
      </w:r>
      <w:proofErr w:type="spellEnd"/>
      <w:r w:rsidRPr="00E93889">
        <w:rPr>
          <w:color w:val="74758C" w:themeColor="accent2"/>
          <w:lang w:val="pl-PL"/>
        </w:rPr>
        <w:t xml:space="preserve"> Hotel – </w:t>
      </w:r>
      <w:proofErr w:type="spellStart"/>
      <w:r w:rsidRPr="00E93889">
        <w:rPr>
          <w:color w:val="74758C" w:themeColor="accent2"/>
          <w:lang w:val="pl-PL"/>
        </w:rPr>
        <w:t>M</w:t>
      </w:r>
      <w:r w:rsidR="00647C43">
        <w:rPr>
          <w:color w:val="74758C" w:themeColor="accent2"/>
          <w:lang w:val="pl-PL"/>
        </w:rPr>
        <w:t>G</w:t>
      </w:r>
      <w:r w:rsidRPr="00E93889">
        <w:rPr>
          <w:color w:val="74758C" w:themeColor="accent2"/>
          <w:lang w:val="pl-PL"/>
        </w:rPr>
        <w:t>allery</w:t>
      </w:r>
      <w:proofErr w:type="spellEnd"/>
      <w:r w:rsidRPr="00E93889">
        <w:rPr>
          <w:color w:val="74758C" w:themeColor="accent2"/>
          <w:lang w:val="pl-PL"/>
        </w:rPr>
        <w:t xml:space="preserve"> Col</w:t>
      </w:r>
      <w:r w:rsidR="00B72CEC">
        <w:rPr>
          <w:color w:val="74758C" w:themeColor="accent2"/>
          <w:lang w:val="pl-PL"/>
        </w:rPr>
        <w:t>l</w:t>
      </w:r>
      <w:r w:rsidRPr="00E93889">
        <w:rPr>
          <w:color w:val="74758C" w:themeColor="accent2"/>
          <w:lang w:val="pl-PL"/>
        </w:rPr>
        <w:t xml:space="preserve">ection to ukryta perełka albańskiej riwiery, otoczona zachwycającymi plażami, w odległości zaledwie godzinę jazdy od nowego międzynarodowego lotniska we </w:t>
      </w:r>
      <w:r w:rsidR="00C65BA8">
        <w:rPr>
          <w:color w:val="74758C" w:themeColor="accent2"/>
          <w:lang w:val="pl-PL"/>
        </w:rPr>
        <w:t>V</w:t>
      </w:r>
      <w:r w:rsidRPr="00E93889">
        <w:rPr>
          <w:color w:val="74758C" w:themeColor="accent2"/>
          <w:lang w:val="pl-PL"/>
        </w:rPr>
        <w:t>lorze i</w:t>
      </w:r>
      <w:r w:rsidR="007A7F61">
        <w:rPr>
          <w:color w:val="74758C" w:themeColor="accent2"/>
          <w:lang w:val="pl-PL"/>
        </w:rPr>
        <w:t xml:space="preserve"> </w:t>
      </w:r>
      <w:r w:rsidR="007A7F61" w:rsidRPr="007A7F61">
        <w:rPr>
          <w:color w:val="74758C" w:themeColor="accent2"/>
          <w:lang w:val="pl-PL"/>
        </w:rPr>
        <w:t>o około 2,5 godziny jazdy od Tirany</w:t>
      </w:r>
      <w:r w:rsidR="007A7F61">
        <w:rPr>
          <w:color w:val="74758C" w:themeColor="accent2"/>
          <w:lang w:val="pl-PL"/>
        </w:rPr>
        <w:t>.</w:t>
      </w:r>
    </w:p>
    <w:p w14:paraId="4E010754" w14:textId="77777777" w:rsidR="003C6854" w:rsidRPr="00E93889" w:rsidRDefault="003C6854" w:rsidP="00E93889">
      <w:pPr>
        <w:jc w:val="both"/>
        <w:rPr>
          <w:color w:val="74758C" w:themeColor="accent2"/>
          <w:lang w:val="pl-PL"/>
        </w:rPr>
      </w:pPr>
    </w:p>
    <w:p w14:paraId="2B9C0485" w14:textId="5148D9B3" w:rsidR="00E93889" w:rsidRPr="002A26D9" w:rsidRDefault="00E93889" w:rsidP="00E93889">
      <w:pPr>
        <w:jc w:val="both"/>
        <w:rPr>
          <w:color w:val="74758C" w:themeColor="accent2"/>
          <w:lang w:val="pl-PL"/>
        </w:rPr>
      </w:pPr>
      <w:r w:rsidRPr="00E93889">
        <w:rPr>
          <w:color w:val="74758C" w:themeColor="accent2"/>
          <w:lang w:val="pl-PL"/>
        </w:rPr>
        <w:t xml:space="preserve">Ten malowniczo położony resort oferuje gościom 131 luksusowych i komfortowych pokoi, w tym apartament prezydencki. Każdy z nich zaprojektowany tak, by oddać nadmorski klimat. </w:t>
      </w:r>
      <w:r w:rsidR="00B2409C">
        <w:rPr>
          <w:color w:val="74758C" w:themeColor="accent2"/>
          <w:lang w:val="pl-PL"/>
        </w:rPr>
        <w:t>N</w:t>
      </w:r>
      <w:r w:rsidRPr="00E93889">
        <w:rPr>
          <w:color w:val="74758C" w:themeColor="accent2"/>
          <w:lang w:val="pl-PL"/>
        </w:rPr>
        <w:t>aturalne tekstury i stonowane barwy nadają przestrzeni minimalistyczny charakter i wpisują się w otaczający krajobraz. Z okien pokoi rozciągają s</w:t>
      </w:r>
      <w:r w:rsidRPr="002A26D9">
        <w:rPr>
          <w:color w:val="74758C" w:themeColor="accent2"/>
          <w:lang w:val="pl-PL"/>
        </w:rPr>
        <w:t>ię panoramiczne widoki na</w:t>
      </w:r>
      <w:r w:rsidR="002A26D9" w:rsidRPr="002A26D9">
        <w:rPr>
          <w:color w:val="74758C" w:themeColor="accent2"/>
          <w:lang w:val="pl-PL"/>
        </w:rPr>
        <w:t xml:space="preserve"> Morze</w:t>
      </w:r>
      <w:r w:rsidRPr="002A26D9">
        <w:rPr>
          <w:color w:val="74758C" w:themeColor="accent2"/>
          <w:lang w:val="pl-PL"/>
        </w:rPr>
        <w:t xml:space="preserve"> Jońskie</w:t>
      </w:r>
      <w:r w:rsidR="002A26D9" w:rsidRPr="002A26D9">
        <w:rPr>
          <w:color w:val="74758C" w:themeColor="accent2"/>
          <w:lang w:val="pl-PL"/>
        </w:rPr>
        <w:t xml:space="preserve"> oraz </w:t>
      </w:r>
      <w:r w:rsidR="007415D8">
        <w:rPr>
          <w:color w:val="74758C" w:themeColor="accent2"/>
          <w:lang w:val="pl-PL"/>
        </w:rPr>
        <w:t xml:space="preserve">na </w:t>
      </w:r>
      <w:r w:rsidR="002A26D9" w:rsidRPr="002A26D9">
        <w:rPr>
          <w:color w:val="74758C" w:themeColor="accent2"/>
          <w:lang w:val="pl-PL"/>
        </w:rPr>
        <w:t xml:space="preserve">wyłaniającą </w:t>
      </w:r>
      <w:r w:rsidR="007415D8">
        <w:rPr>
          <w:color w:val="74758C" w:themeColor="accent2"/>
          <w:lang w:val="pl-PL"/>
        </w:rPr>
        <w:t xml:space="preserve">się </w:t>
      </w:r>
      <w:r w:rsidR="002A26D9" w:rsidRPr="002A26D9">
        <w:rPr>
          <w:color w:val="74758C" w:themeColor="accent2"/>
          <w:lang w:val="pl-PL"/>
        </w:rPr>
        <w:t>z oddali wyspę Korfu.</w:t>
      </w:r>
    </w:p>
    <w:p w14:paraId="7408A2B1" w14:textId="77777777" w:rsidR="003C6854" w:rsidRPr="00E93889" w:rsidRDefault="003C6854" w:rsidP="00E93889">
      <w:pPr>
        <w:jc w:val="both"/>
        <w:rPr>
          <w:color w:val="74758C" w:themeColor="accent2"/>
          <w:lang w:val="pl-PL"/>
        </w:rPr>
      </w:pPr>
    </w:p>
    <w:p w14:paraId="1B663244" w14:textId="77777777" w:rsidR="00E93889" w:rsidRDefault="00E93889" w:rsidP="00E93889">
      <w:pPr>
        <w:jc w:val="both"/>
        <w:rPr>
          <w:color w:val="74758C" w:themeColor="accent2"/>
          <w:lang w:val="pl-PL"/>
        </w:rPr>
      </w:pPr>
      <w:r w:rsidRPr="00E93889">
        <w:rPr>
          <w:color w:val="74758C" w:themeColor="accent2"/>
          <w:lang w:val="pl-PL"/>
        </w:rPr>
        <w:t>Pięć apartamentów to ukłon w stronę kulturowego dziedzictwa Albanii wraz z ręcznie wykonanymi detalami. Od ceramiki inspirowanej sztuką rzymską, po misternie tkane tkaniny i rzeźbiony kamień - wszystko starannie dobrane, by opowiadać unikalną historię miejsca i wciągnąć w nią każdego.</w:t>
      </w:r>
    </w:p>
    <w:p w14:paraId="2F7EBE13" w14:textId="77777777" w:rsidR="003C6854" w:rsidRPr="00E93889" w:rsidRDefault="003C6854" w:rsidP="00E93889">
      <w:pPr>
        <w:jc w:val="both"/>
        <w:rPr>
          <w:color w:val="74758C" w:themeColor="accent2"/>
          <w:lang w:val="pl-PL"/>
        </w:rPr>
      </w:pPr>
    </w:p>
    <w:p w14:paraId="3AA32D46" w14:textId="3001CE78" w:rsidR="00E93889" w:rsidRDefault="00E93889" w:rsidP="00E93889">
      <w:pPr>
        <w:jc w:val="both"/>
        <w:rPr>
          <w:color w:val="74758C" w:themeColor="accent2"/>
          <w:lang w:val="pl-PL"/>
        </w:rPr>
      </w:pPr>
      <w:r w:rsidRPr="00E93889">
        <w:rPr>
          <w:color w:val="74758C" w:themeColor="accent2"/>
          <w:lang w:val="en-US"/>
        </w:rPr>
        <w:t xml:space="preserve">Green Coast Hotel - </w:t>
      </w:r>
      <w:proofErr w:type="spellStart"/>
      <w:r w:rsidRPr="00E93889">
        <w:rPr>
          <w:color w:val="74758C" w:themeColor="accent2"/>
          <w:lang w:val="en-US"/>
        </w:rPr>
        <w:t>MGallery</w:t>
      </w:r>
      <w:proofErr w:type="spellEnd"/>
      <w:r w:rsidRPr="00E93889">
        <w:rPr>
          <w:color w:val="74758C" w:themeColor="accent2"/>
          <w:lang w:val="en-US"/>
        </w:rPr>
        <w:t xml:space="preserve"> Collection </w:t>
      </w:r>
      <w:proofErr w:type="spellStart"/>
      <w:r w:rsidRPr="00E93889">
        <w:rPr>
          <w:color w:val="74758C" w:themeColor="accent2"/>
          <w:lang w:val="en-US"/>
        </w:rPr>
        <w:t>harmonijnie</w:t>
      </w:r>
      <w:proofErr w:type="spellEnd"/>
      <w:r w:rsidRPr="00E93889">
        <w:rPr>
          <w:color w:val="74758C" w:themeColor="accent2"/>
          <w:lang w:val="en-US"/>
        </w:rPr>
        <w:t xml:space="preserve"> </w:t>
      </w:r>
      <w:proofErr w:type="spellStart"/>
      <w:r w:rsidRPr="00E93889">
        <w:rPr>
          <w:color w:val="74758C" w:themeColor="accent2"/>
          <w:lang w:val="en-US"/>
        </w:rPr>
        <w:t>współgra</w:t>
      </w:r>
      <w:proofErr w:type="spellEnd"/>
      <w:r w:rsidRPr="00E93889">
        <w:rPr>
          <w:color w:val="74758C" w:themeColor="accent2"/>
          <w:lang w:val="en-US"/>
        </w:rPr>
        <w:t xml:space="preserve"> z </w:t>
      </w:r>
      <w:proofErr w:type="spellStart"/>
      <w:r w:rsidRPr="00E93889">
        <w:rPr>
          <w:color w:val="74758C" w:themeColor="accent2"/>
          <w:lang w:val="en-US"/>
        </w:rPr>
        <w:t>otaczającą</w:t>
      </w:r>
      <w:proofErr w:type="spellEnd"/>
      <w:r w:rsidRPr="00E93889">
        <w:rPr>
          <w:color w:val="74758C" w:themeColor="accent2"/>
          <w:lang w:val="en-US"/>
        </w:rPr>
        <w:t xml:space="preserve"> </w:t>
      </w:r>
      <w:proofErr w:type="spellStart"/>
      <w:r w:rsidRPr="00E93889">
        <w:rPr>
          <w:color w:val="74758C" w:themeColor="accent2"/>
          <w:lang w:val="en-US"/>
        </w:rPr>
        <w:t>przyrodą</w:t>
      </w:r>
      <w:proofErr w:type="spellEnd"/>
      <w:r w:rsidRPr="00E93889">
        <w:rPr>
          <w:color w:val="74758C" w:themeColor="accent2"/>
          <w:lang w:val="en-US"/>
        </w:rPr>
        <w:t xml:space="preserve">. </w:t>
      </w:r>
      <w:r w:rsidRPr="00E93889">
        <w:rPr>
          <w:color w:val="74758C" w:themeColor="accent2"/>
          <w:lang w:val="pl-PL"/>
        </w:rPr>
        <w:t xml:space="preserve">Dzięki temu hotel stał się swego rodzaju hołdem dla starożytnych albańskich krajobrazów i architektury, z wpływami rzymskimi, bizantyjskimi oraz osmańskimi, co podkreślają naturalne odcienie </w:t>
      </w:r>
      <w:proofErr w:type="spellStart"/>
      <w:r w:rsidRPr="00E93889">
        <w:rPr>
          <w:color w:val="74758C" w:themeColor="accent2"/>
          <w:lang w:val="pl-PL"/>
        </w:rPr>
        <w:t>taupe</w:t>
      </w:r>
      <w:proofErr w:type="spellEnd"/>
      <w:r w:rsidRPr="00E93889">
        <w:rPr>
          <w:color w:val="74758C" w:themeColor="accent2"/>
          <w:lang w:val="pl-PL"/>
        </w:rPr>
        <w:t xml:space="preserve"> oraz surowy, ziemisty kamień.</w:t>
      </w:r>
    </w:p>
    <w:p w14:paraId="3BA74C82" w14:textId="77777777" w:rsidR="009F342B" w:rsidRPr="00E93889" w:rsidRDefault="009F342B" w:rsidP="00E93889">
      <w:pPr>
        <w:jc w:val="both"/>
        <w:rPr>
          <w:color w:val="74758C" w:themeColor="accent2"/>
          <w:lang w:val="pl-PL"/>
        </w:rPr>
      </w:pPr>
    </w:p>
    <w:p w14:paraId="210CB6B7" w14:textId="14CB870A" w:rsidR="00E93889" w:rsidRDefault="00E93889" w:rsidP="00E93889">
      <w:pPr>
        <w:jc w:val="both"/>
        <w:rPr>
          <w:color w:val="74758C" w:themeColor="accent2"/>
          <w:lang w:val="pl-PL"/>
        </w:rPr>
      </w:pPr>
      <w:r w:rsidRPr="00E93889">
        <w:rPr>
          <w:color w:val="74758C" w:themeColor="accent2"/>
          <w:lang w:val="pl-PL"/>
        </w:rPr>
        <w:lastRenderedPageBreak/>
        <w:t xml:space="preserve">By zapewnić luksusowy wypoczynek i niezapomniane chwile, goście mogą odprężyć się w centrum odnowy biologicznej, skorzystać z zajęć jogi na plaży w blasku księżyca lub wybrać się na wycieczkę po winnicach lub lekcje albańskiego gotowania. Hotelowa restauracja </w:t>
      </w:r>
      <w:proofErr w:type="spellStart"/>
      <w:r w:rsidRPr="00E93889">
        <w:rPr>
          <w:color w:val="74758C" w:themeColor="accent2"/>
          <w:lang w:val="pl-PL"/>
        </w:rPr>
        <w:t>Mosaic</w:t>
      </w:r>
      <w:proofErr w:type="spellEnd"/>
      <w:r w:rsidRPr="00E93889">
        <w:rPr>
          <w:color w:val="74758C" w:themeColor="accent2"/>
          <w:lang w:val="pl-PL"/>
        </w:rPr>
        <w:t xml:space="preserve"> zaprasza na wykwintne lokalne dania sezonowe, a </w:t>
      </w:r>
      <w:r w:rsidR="00317DA8" w:rsidRPr="00317DA8">
        <w:rPr>
          <w:color w:val="74758C" w:themeColor="accent2"/>
          <w:lang w:val="pl-PL"/>
        </w:rPr>
        <w:t xml:space="preserve">lobby </w:t>
      </w:r>
      <w:proofErr w:type="spellStart"/>
      <w:r w:rsidR="00317DA8" w:rsidRPr="00317DA8">
        <w:rPr>
          <w:color w:val="74758C" w:themeColor="accent2"/>
          <w:lang w:val="pl-PL"/>
        </w:rPr>
        <w:t>lounge</w:t>
      </w:r>
      <w:proofErr w:type="spellEnd"/>
      <w:r w:rsidR="000F581E">
        <w:rPr>
          <w:b/>
          <w:bCs/>
          <w:color w:val="74758C" w:themeColor="accent2"/>
          <w:lang w:val="pl-PL"/>
        </w:rPr>
        <w:t xml:space="preserve"> </w:t>
      </w:r>
      <w:proofErr w:type="spellStart"/>
      <w:r w:rsidRPr="00E93889">
        <w:rPr>
          <w:color w:val="74758C" w:themeColor="accent2"/>
          <w:lang w:val="pl-PL"/>
        </w:rPr>
        <w:t>Mente</w:t>
      </w:r>
      <w:proofErr w:type="spellEnd"/>
      <w:r w:rsidRPr="00E93889">
        <w:rPr>
          <w:color w:val="74758C" w:themeColor="accent2"/>
          <w:lang w:val="pl-PL"/>
        </w:rPr>
        <w:t xml:space="preserve"> oferuje autorskie koktajle, takie jak </w:t>
      </w:r>
      <w:proofErr w:type="spellStart"/>
      <w:r w:rsidRPr="00E93889">
        <w:rPr>
          <w:color w:val="74758C" w:themeColor="accent2"/>
          <w:lang w:val="pl-PL"/>
        </w:rPr>
        <w:t>Golden</w:t>
      </w:r>
      <w:proofErr w:type="spellEnd"/>
      <w:r w:rsidRPr="00E93889">
        <w:rPr>
          <w:color w:val="74758C" w:themeColor="accent2"/>
          <w:lang w:val="pl-PL"/>
        </w:rPr>
        <w:t xml:space="preserve"> Laure</w:t>
      </w:r>
      <w:r w:rsidR="00760566">
        <w:rPr>
          <w:color w:val="74758C" w:themeColor="accent2"/>
          <w:lang w:val="pl-PL"/>
        </w:rPr>
        <w:t>l.</w:t>
      </w:r>
    </w:p>
    <w:p w14:paraId="6387FD64" w14:textId="77777777" w:rsidR="003C6854" w:rsidRPr="00E93889" w:rsidRDefault="003C6854" w:rsidP="00E93889">
      <w:pPr>
        <w:jc w:val="both"/>
        <w:rPr>
          <w:color w:val="74758C" w:themeColor="accent2"/>
          <w:lang w:val="pl-PL"/>
        </w:rPr>
      </w:pPr>
    </w:p>
    <w:p w14:paraId="7FCA4D9D" w14:textId="2160F6EC" w:rsidR="00E93889" w:rsidRDefault="00E93889" w:rsidP="00E93889">
      <w:pPr>
        <w:jc w:val="both"/>
        <w:rPr>
          <w:color w:val="74758C" w:themeColor="accent2"/>
          <w:lang w:val="pl-PL"/>
        </w:rPr>
      </w:pPr>
      <w:r w:rsidRPr="00E93889">
        <w:rPr>
          <w:color w:val="74758C" w:themeColor="accent2"/>
          <w:lang w:val="pl-PL"/>
        </w:rPr>
        <w:t xml:space="preserve">Ponadto lokalizacja hotelu otwiera przed gośćmi nieograniczone możliwości. Od błogiego relaksu na plaży </w:t>
      </w:r>
      <w:proofErr w:type="spellStart"/>
      <w:r w:rsidRPr="00E93889">
        <w:rPr>
          <w:color w:val="74758C" w:themeColor="accent2"/>
          <w:lang w:val="pl-PL"/>
        </w:rPr>
        <w:t>Palasë</w:t>
      </w:r>
      <w:proofErr w:type="spellEnd"/>
      <w:r w:rsidRPr="00E93889">
        <w:rPr>
          <w:color w:val="74758C" w:themeColor="accent2"/>
          <w:lang w:val="pl-PL"/>
        </w:rPr>
        <w:t xml:space="preserve">, po ekscytujące wyprawy do wpisanych na listę UNESCO miejsc, takich jak 2400-letnie miasto </w:t>
      </w:r>
      <w:proofErr w:type="spellStart"/>
      <w:r w:rsidRPr="00E93889">
        <w:rPr>
          <w:color w:val="74758C" w:themeColor="accent2"/>
          <w:lang w:val="pl-PL"/>
        </w:rPr>
        <w:t>Berat</w:t>
      </w:r>
      <w:proofErr w:type="spellEnd"/>
      <w:r w:rsidRPr="00E93889">
        <w:rPr>
          <w:color w:val="74758C" w:themeColor="accent2"/>
          <w:lang w:val="pl-PL"/>
        </w:rPr>
        <w:t>. Podróżni odwiedzający Albanię mogą odkrywać jej historie i tajemnice, krocząc śladami Juliusza Cezara, który niegdyś przybił do tych samych brzegów.</w:t>
      </w:r>
    </w:p>
    <w:p w14:paraId="67DE1F9F" w14:textId="77777777" w:rsidR="003C6854" w:rsidRPr="00E93889" w:rsidRDefault="003C6854" w:rsidP="00E93889">
      <w:pPr>
        <w:jc w:val="both"/>
        <w:rPr>
          <w:color w:val="74758C" w:themeColor="accent2"/>
          <w:lang w:val="pl-PL"/>
        </w:rPr>
      </w:pPr>
    </w:p>
    <w:p w14:paraId="0F1076A6" w14:textId="77777777" w:rsidR="00E93889" w:rsidRDefault="00E93889" w:rsidP="00E93889">
      <w:pPr>
        <w:jc w:val="both"/>
        <w:rPr>
          <w:b/>
          <w:bCs/>
          <w:color w:val="74758C" w:themeColor="accent2"/>
          <w:lang w:val="pl-PL"/>
        </w:rPr>
      </w:pPr>
      <w:r w:rsidRPr="003C6854">
        <w:rPr>
          <w:b/>
          <w:bCs/>
          <w:color w:val="74758C" w:themeColor="accent2"/>
          <w:lang w:val="pl-PL"/>
        </w:rPr>
        <w:t xml:space="preserve">M Moment i społeczna odpowiedzialność </w:t>
      </w:r>
    </w:p>
    <w:p w14:paraId="19701BF1" w14:textId="77777777" w:rsidR="003C6854" w:rsidRPr="003C6854" w:rsidRDefault="003C6854" w:rsidP="00E93889">
      <w:pPr>
        <w:jc w:val="both"/>
        <w:rPr>
          <w:b/>
          <w:bCs/>
          <w:color w:val="74758C" w:themeColor="accent2"/>
          <w:lang w:val="pl-PL"/>
        </w:rPr>
      </w:pPr>
    </w:p>
    <w:p w14:paraId="05A48677" w14:textId="6A153512" w:rsidR="00E93889" w:rsidRDefault="00E93889" w:rsidP="00E93889">
      <w:pPr>
        <w:jc w:val="both"/>
        <w:rPr>
          <w:color w:val="74758C" w:themeColor="accent2"/>
          <w:lang w:val="pl-PL"/>
        </w:rPr>
      </w:pPr>
      <w:r w:rsidRPr="00E93889">
        <w:rPr>
          <w:color w:val="74758C" w:themeColor="accent2"/>
          <w:lang w:val="pl-PL"/>
        </w:rPr>
        <w:t xml:space="preserve">Resort oferuje nie tylko luksusowy wypoczynek, ale również unikalne doświadczenia, które wyróżniają </w:t>
      </w:r>
      <w:proofErr w:type="spellStart"/>
      <w:r w:rsidRPr="00E93889">
        <w:rPr>
          <w:color w:val="74758C" w:themeColor="accent2"/>
          <w:lang w:val="pl-PL"/>
        </w:rPr>
        <w:t>MGallery</w:t>
      </w:r>
      <w:proofErr w:type="spellEnd"/>
      <w:r w:rsidR="00E71780">
        <w:rPr>
          <w:color w:val="74758C" w:themeColor="accent2"/>
          <w:lang w:val="pl-PL"/>
        </w:rPr>
        <w:t xml:space="preserve"> Collection</w:t>
      </w:r>
      <w:r w:rsidRPr="00E93889">
        <w:rPr>
          <w:color w:val="74758C" w:themeColor="accent2"/>
          <w:lang w:val="pl-PL"/>
        </w:rPr>
        <w:t xml:space="preserve"> na tle innych marek hotelowych. Jednym z nich jest „M Moment”, czyli ekskluzywna atrakcja obejmująca poranne śniadanie na szczycie góry z panoramicznym widokiem na Riwierę Jońską. Po posiłku można skorzystać z lotu paralotnią wzdłuż klifu, który kończy się lądowaniem w pobliżu historycznego miejsca związanego z Juliuszem Cezarem i kieliszkiem szampana.</w:t>
      </w:r>
    </w:p>
    <w:p w14:paraId="1D36F90B" w14:textId="77777777" w:rsidR="003C6854" w:rsidRPr="00E93889" w:rsidRDefault="003C6854" w:rsidP="00E93889">
      <w:pPr>
        <w:jc w:val="both"/>
        <w:rPr>
          <w:color w:val="74758C" w:themeColor="accent2"/>
          <w:lang w:val="pl-PL"/>
        </w:rPr>
      </w:pPr>
    </w:p>
    <w:p w14:paraId="13C733A3" w14:textId="77777777" w:rsidR="00E93889" w:rsidRDefault="00E93889" w:rsidP="00E93889">
      <w:pPr>
        <w:jc w:val="both"/>
        <w:rPr>
          <w:color w:val="74758C" w:themeColor="accent2"/>
          <w:lang w:val="pl-PL"/>
        </w:rPr>
      </w:pPr>
      <w:r w:rsidRPr="00E93889">
        <w:rPr>
          <w:color w:val="74758C" w:themeColor="accent2"/>
          <w:lang w:val="pl-PL"/>
        </w:rPr>
        <w:t xml:space="preserve">Hotel aktywnie wspiera też lokalną społeczność i ochronę środowiska, współpracując z organizacją UN </w:t>
      </w:r>
      <w:proofErr w:type="spellStart"/>
      <w:r w:rsidRPr="00E93889">
        <w:rPr>
          <w:color w:val="74758C" w:themeColor="accent2"/>
          <w:lang w:val="pl-PL"/>
        </w:rPr>
        <w:t>Women</w:t>
      </w:r>
      <w:proofErr w:type="spellEnd"/>
      <w:r w:rsidRPr="00E93889">
        <w:rPr>
          <w:color w:val="74758C" w:themeColor="accent2"/>
          <w:lang w:val="pl-PL"/>
        </w:rPr>
        <w:t xml:space="preserve"> na rzecz równouprawnienia i rozwoju bardziej </w:t>
      </w:r>
      <w:proofErr w:type="spellStart"/>
      <w:r w:rsidRPr="00E93889">
        <w:rPr>
          <w:color w:val="74758C" w:themeColor="accent2"/>
          <w:lang w:val="pl-PL"/>
        </w:rPr>
        <w:t>inkluzywnej</w:t>
      </w:r>
      <w:proofErr w:type="spellEnd"/>
      <w:r w:rsidRPr="00E93889">
        <w:rPr>
          <w:color w:val="74758C" w:themeColor="accent2"/>
          <w:lang w:val="pl-PL"/>
        </w:rPr>
        <w:t xml:space="preserve"> turystyki.  </w:t>
      </w:r>
    </w:p>
    <w:p w14:paraId="61891B96" w14:textId="77777777" w:rsidR="003C6854" w:rsidRPr="00E93889" w:rsidRDefault="003C6854" w:rsidP="00E93889">
      <w:pPr>
        <w:jc w:val="both"/>
        <w:rPr>
          <w:color w:val="74758C" w:themeColor="accent2"/>
          <w:lang w:val="pl-PL"/>
        </w:rPr>
      </w:pPr>
    </w:p>
    <w:p w14:paraId="5C14B4BA" w14:textId="77777777" w:rsidR="00E93889" w:rsidRDefault="00E93889" w:rsidP="00E93889">
      <w:pPr>
        <w:jc w:val="both"/>
        <w:rPr>
          <w:color w:val="74758C" w:themeColor="accent2"/>
          <w:lang w:val="pl-PL"/>
        </w:rPr>
      </w:pPr>
      <w:r w:rsidRPr="00E93889">
        <w:rPr>
          <w:color w:val="74758C" w:themeColor="accent2"/>
          <w:lang w:val="pl-PL"/>
        </w:rPr>
        <w:t xml:space="preserve">Co więcej, Green </w:t>
      </w:r>
      <w:proofErr w:type="spellStart"/>
      <w:r w:rsidRPr="00E93889">
        <w:rPr>
          <w:color w:val="74758C" w:themeColor="accent2"/>
          <w:lang w:val="pl-PL"/>
        </w:rPr>
        <w:t>Coast</w:t>
      </w:r>
      <w:proofErr w:type="spellEnd"/>
      <w:r w:rsidRPr="00E93889">
        <w:rPr>
          <w:color w:val="74758C" w:themeColor="accent2"/>
          <w:lang w:val="pl-PL"/>
        </w:rPr>
        <w:t xml:space="preserve"> Hotel - </w:t>
      </w:r>
      <w:proofErr w:type="spellStart"/>
      <w:r w:rsidRPr="00E93889">
        <w:rPr>
          <w:color w:val="74758C" w:themeColor="accent2"/>
          <w:lang w:val="pl-PL"/>
        </w:rPr>
        <w:t>MGallery</w:t>
      </w:r>
      <w:proofErr w:type="spellEnd"/>
      <w:r w:rsidRPr="00E93889">
        <w:rPr>
          <w:color w:val="74758C" w:themeColor="accent2"/>
          <w:lang w:val="pl-PL"/>
        </w:rPr>
        <w:t xml:space="preserve"> Collection, dla gości podróżujących służbowo przygotował luksusowe przestrzenie konferencyjne z widokiem na morze, idealne organizacji spotkań biznesowych i kameralnych eventów, które wyróżniają się profesjonalną obsługą i wyrafinowaną kuchnią.</w:t>
      </w:r>
    </w:p>
    <w:p w14:paraId="2C465426" w14:textId="77777777" w:rsidR="003C6854" w:rsidRPr="00E93889" w:rsidRDefault="003C6854" w:rsidP="00E93889">
      <w:pPr>
        <w:jc w:val="both"/>
        <w:rPr>
          <w:color w:val="74758C" w:themeColor="accent2"/>
          <w:lang w:val="pl-PL"/>
        </w:rPr>
      </w:pPr>
    </w:p>
    <w:p w14:paraId="4889C91C" w14:textId="21662C79" w:rsidR="001C1E92" w:rsidRPr="00317DA8" w:rsidRDefault="00E93889" w:rsidP="00E93889">
      <w:pPr>
        <w:jc w:val="both"/>
        <w:rPr>
          <w:color w:val="74758C" w:themeColor="accent2"/>
          <w:lang w:val="pl-PL"/>
        </w:rPr>
      </w:pPr>
      <w:r w:rsidRPr="00E93889">
        <w:rPr>
          <w:color w:val="74758C" w:themeColor="accent2"/>
          <w:lang w:val="pl-PL"/>
        </w:rPr>
        <w:t xml:space="preserve">Dzięki temu hotel to nie tylko nowa destynacja na mapie luksusowych podróży, ale także symbol nowoczesnego podejścia do turystyki, łączącego tradycję z innowacją. </w:t>
      </w:r>
      <w:r w:rsidRPr="00317DA8">
        <w:rPr>
          <w:color w:val="74758C" w:themeColor="accent2"/>
          <w:lang w:val="pl-PL"/>
        </w:rPr>
        <w:t>To wszystko zasługa unikalnej lokalizacji, wysokiej jakości usług oraz zaangażowaniu w rozwój lokalnej społeczności.</w:t>
      </w:r>
    </w:p>
    <w:p w14:paraId="6535D1CE" w14:textId="77777777" w:rsidR="00A64D5D" w:rsidRPr="00426FCC" w:rsidRDefault="00A64D5D" w:rsidP="001F092F">
      <w:pPr>
        <w:jc w:val="both"/>
        <w:rPr>
          <w:color w:val="74758C" w:themeColor="accent2"/>
          <w:lang w:val="pl-PL"/>
        </w:rPr>
      </w:pPr>
    </w:p>
    <w:p w14:paraId="3725128D" w14:textId="77777777" w:rsidR="00B01784" w:rsidRPr="00426FCC" w:rsidRDefault="00B01784" w:rsidP="001F092F">
      <w:pPr>
        <w:jc w:val="both"/>
        <w:rPr>
          <w:color w:val="74758C" w:themeColor="accent2"/>
          <w:lang w:val="pl-PL"/>
        </w:rPr>
      </w:pPr>
    </w:p>
    <w:p w14:paraId="3AE12A19" w14:textId="77777777" w:rsidR="000D4E28" w:rsidRDefault="004E54C0">
      <w:pPr>
        <w:pStyle w:val="Nagwek2"/>
        <w:rPr>
          <w:lang w:val="en-GB"/>
        </w:rPr>
      </w:pPr>
      <w:r>
        <w:rPr>
          <w:lang w:val="en-GB"/>
        </w:rPr>
        <w:t>ABOUT ACCOR</w:t>
      </w:r>
    </w:p>
    <w:p w14:paraId="6B18D201" w14:textId="77777777" w:rsidR="000D4E28" w:rsidRDefault="000D4E28">
      <w:pPr>
        <w:pStyle w:val="Tekstpodstawowy"/>
        <w:spacing w:before="2"/>
        <w:ind w:right="26"/>
        <w:jc w:val="both"/>
        <w:rPr>
          <w:color w:val="002B41"/>
        </w:rPr>
      </w:pPr>
    </w:p>
    <w:p w14:paraId="323D50CC" w14:textId="58ADB4B2" w:rsidR="000D4E28" w:rsidRDefault="004E54C0">
      <w:pPr>
        <w:pStyle w:val="paragraph"/>
        <w:spacing w:before="0" w:beforeAutospacing="0" w:after="0" w:afterAutospacing="0"/>
        <w:jc w:val="both"/>
        <w:textAlignment w:val="baseline"/>
        <w:rPr>
          <w:rFonts w:ascii="Segoe UI" w:hAnsi="Segoe UI" w:cs="Segoe UI"/>
          <w:sz w:val="18"/>
          <w:szCs w:val="18"/>
          <w:lang w:val="en-US"/>
        </w:rPr>
      </w:pPr>
      <w:hyperlink r:id="rId12">
        <w:r>
          <w:rPr>
            <w:rStyle w:val="normaltextrun"/>
            <w:rFonts w:ascii="Verdana" w:hAnsi="Verdana" w:cs="Segoe UI"/>
            <w:color w:val="0000FF"/>
            <w:sz w:val="18"/>
            <w:szCs w:val="18"/>
            <w:u w:val="single"/>
            <w:lang w:val="en-US"/>
          </w:rPr>
          <w:t>Accor</w:t>
        </w:r>
      </w:hyperlink>
      <w:r>
        <w:rPr>
          <w:rStyle w:val="normaltextrun"/>
          <w:rFonts w:ascii="Verdana" w:hAnsi="Verdana" w:cs="Segoe UI"/>
          <w:color w:val="000000" w:themeColor="text1"/>
          <w:sz w:val="18"/>
          <w:szCs w:val="18"/>
          <w:lang w:val="en-US"/>
        </w:rPr>
        <w:t xml:space="preserve"> </w:t>
      </w:r>
      <w:r>
        <w:rPr>
          <w:rStyle w:val="normaltextrun"/>
          <w:rFonts w:ascii="Verdana" w:hAnsi="Verdana" w:cs="Segoe UI"/>
          <w:color w:val="74758C" w:themeColor="accent2"/>
          <w:sz w:val="18"/>
          <w:szCs w:val="18"/>
          <w:lang w:val="en-US"/>
        </w:rPr>
        <w:t xml:space="preserve">is a world leading hospitality group offering experiences across more than 110 countries, with </w:t>
      </w:r>
      <w:r w:rsidR="008417A1">
        <w:rPr>
          <w:rStyle w:val="normaltextrun"/>
          <w:rFonts w:ascii="Verdana" w:hAnsi="Verdana" w:cs="Segoe UI"/>
          <w:color w:val="74758C" w:themeColor="accent2"/>
          <w:sz w:val="18"/>
          <w:szCs w:val="18"/>
          <w:lang w:val="en-US"/>
        </w:rPr>
        <w:t xml:space="preserve">over </w:t>
      </w:r>
      <w:r>
        <w:rPr>
          <w:rStyle w:val="normaltextrun"/>
          <w:rFonts w:ascii="Verdana" w:hAnsi="Verdana" w:cs="Segoe UI"/>
          <w:color w:val="74758C" w:themeColor="accent2"/>
          <w:sz w:val="18"/>
          <w:szCs w:val="18"/>
          <w:lang w:val="en-US"/>
        </w:rPr>
        <w:t>5,</w:t>
      </w:r>
      <w:r w:rsidR="008417A1">
        <w:rPr>
          <w:rStyle w:val="normaltextrun"/>
          <w:rFonts w:ascii="Verdana" w:hAnsi="Verdana" w:cs="Segoe UI"/>
          <w:color w:val="74758C" w:themeColor="accent2"/>
          <w:sz w:val="18"/>
          <w:szCs w:val="18"/>
          <w:lang w:val="en-US"/>
        </w:rPr>
        <w:t>60</w:t>
      </w:r>
      <w:r>
        <w:rPr>
          <w:rStyle w:val="normaltextrun"/>
          <w:rFonts w:ascii="Verdana" w:hAnsi="Verdana" w:cs="Segoe UI"/>
          <w:color w:val="74758C" w:themeColor="accent2"/>
          <w:sz w:val="18"/>
          <w:szCs w:val="18"/>
          <w:lang w:val="en-US"/>
        </w:rPr>
        <w:t xml:space="preserve">0 properties, 10,000 food &amp; beverage venues, wellness facilities or flexible workspaces. The Group has one of the industry’s most diverse hospitality ecosystems, </w:t>
      </w:r>
      <w:r>
        <w:rPr>
          <w:rStyle w:val="normaltextrun"/>
          <w:rFonts w:ascii="Verdana" w:hAnsi="Verdana" w:cs="Segoe UI"/>
          <w:color w:val="74758C" w:themeColor="accent2"/>
          <w:sz w:val="18"/>
          <w:szCs w:val="18"/>
          <w:lang w:val="en-US"/>
        </w:rPr>
        <w:lastRenderedPageBreak/>
        <w:t xml:space="preserve">encompassing more than 45 hotel brands from luxury to economy, as well as Lifestyle with Ennismore. Accor is committed to taking positive action in terms of business ethics &amp; integrity, responsible tourism, sustainable development, community outreach, and diversity &amp; inclusion.  Founded in 1967, Accor SA is headquartered in France and publicly listed on Euronext Paris (ISIN code: FR0000120404) and on the OTC Market (Ticker: ACCYY) in the United States. For more information, please visit </w:t>
      </w:r>
      <w:hyperlink r:id="rId13">
        <w:r>
          <w:rPr>
            <w:rStyle w:val="normaltextrun"/>
            <w:rFonts w:ascii="Verdana" w:hAnsi="Verdana" w:cs="Segoe UI"/>
            <w:color w:val="0000FF"/>
            <w:sz w:val="18"/>
            <w:szCs w:val="18"/>
            <w:u w:val="single"/>
            <w:lang w:val="en-US"/>
          </w:rPr>
          <w:t>group.accor.com</w:t>
        </w:r>
      </w:hyperlink>
      <w:r>
        <w:rPr>
          <w:rStyle w:val="normaltextrun"/>
          <w:rFonts w:ascii="Verdana" w:hAnsi="Verdana" w:cs="Segoe UI"/>
          <w:color w:val="000000" w:themeColor="text1"/>
          <w:sz w:val="18"/>
          <w:szCs w:val="18"/>
          <w:lang w:val="en-US"/>
        </w:rPr>
        <w:t xml:space="preserve"> </w:t>
      </w:r>
      <w:r>
        <w:rPr>
          <w:rStyle w:val="normaltextrun"/>
          <w:rFonts w:ascii="Verdana" w:hAnsi="Verdana" w:cs="Segoe UI"/>
          <w:color w:val="74758C" w:themeColor="accent2"/>
          <w:sz w:val="18"/>
          <w:szCs w:val="18"/>
          <w:lang w:val="en-US"/>
        </w:rPr>
        <w:t xml:space="preserve">or follow us on </w:t>
      </w:r>
      <w:hyperlink r:id="rId14">
        <w:r>
          <w:rPr>
            <w:rStyle w:val="normaltextrun"/>
            <w:rFonts w:ascii="Verdana" w:hAnsi="Verdana" w:cs="Segoe UI"/>
            <w:color w:val="0000FF"/>
            <w:sz w:val="18"/>
            <w:szCs w:val="18"/>
            <w:u w:val="single"/>
            <w:lang w:val="en-US"/>
          </w:rPr>
          <w:t>X</w:t>
        </w:r>
      </w:hyperlink>
      <w:r>
        <w:rPr>
          <w:rStyle w:val="normaltextrun"/>
          <w:rFonts w:ascii="Verdana" w:hAnsi="Verdana" w:cs="Segoe UI"/>
          <w:color w:val="000000" w:themeColor="text1"/>
          <w:sz w:val="18"/>
          <w:szCs w:val="18"/>
          <w:lang w:val="en-US"/>
        </w:rPr>
        <w:t>, </w:t>
      </w:r>
      <w:hyperlink r:id="rId15">
        <w:r>
          <w:rPr>
            <w:rStyle w:val="normaltextrun"/>
            <w:rFonts w:ascii="Verdana" w:hAnsi="Verdana" w:cs="Segoe UI"/>
            <w:color w:val="0000FF"/>
            <w:sz w:val="18"/>
            <w:szCs w:val="18"/>
            <w:u w:val="single"/>
            <w:lang w:val="en-US"/>
          </w:rPr>
          <w:t>Facebook</w:t>
        </w:r>
      </w:hyperlink>
      <w:r>
        <w:rPr>
          <w:rStyle w:val="normaltextrun"/>
          <w:rFonts w:ascii="Verdana" w:hAnsi="Verdana" w:cs="Segoe UI"/>
          <w:color w:val="000000" w:themeColor="text1"/>
          <w:sz w:val="18"/>
          <w:szCs w:val="18"/>
          <w:lang w:val="en-US"/>
        </w:rPr>
        <w:t>, </w:t>
      </w:r>
      <w:hyperlink r:id="rId16">
        <w:r>
          <w:rPr>
            <w:rStyle w:val="normaltextrun"/>
            <w:rFonts w:ascii="Verdana" w:hAnsi="Verdana" w:cs="Segoe UI"/>
            <w:color w:val="0000FF"/>
            <w:sz w:val="18"/>
            <w:szCs w:val="18"/>
            <w:u w:val="single"/>
            <w:lang w:val="en-US"/>
          </w:rPr>
          <w:t>LinkedIn,</w:t>
        </w:r>
      </w:hyperlink>
      <w:r>
        <w:rPr>
          <w:rStyle w:val="normaltextrun"/>
          <w:rFonts w:ascii="Verdana" w:hAnsi="Verdana" w:cs="Segoe UI"/>
          <w:color w:val="000000" w:themeColor="text1"/>
          <w:sz w:val="18"/>
          <w:szCs w:val="18"/>
          <w:lang w:val="en-US"/>
        </w:rPr>
        <w:t xml:space="preserve"> </w:t>
      </w:r>
      <w:hyperlink r:id="rId17">
        <w:r>
          <w:rPr>
            <w:rStyle w:val="normaltextrun"/>
            <w:rFonts w:ascii="Verdana" w:hAnsi="Verdana" w:cs="Segoe UI"/>
            <w:color w:val="0000FF"/>
            <w:sz w:val="18"/>
            <w:szCs w:val="18"/>
            <w:u w:val="single"/>
            <w:lang w:val="en-US"/>
          </w:rPr>
          <w:t>Instagram</w:t>
        </w:r>
      </w:hyperlink>
      <w:r>
        <w:rPr>
          <w:rStyle w:val="normaltextrun"/>
          <w:rFonts w:ascii="Verdana" w:hAnsi="Verdana" w:cs="Segoe UI"/>
          <w:color w:val="000000" w:themeColor="text1"/>
          <w:sz w:val="18"/>
          <w:szCs w:val="18"/>
          <w:lang w:val="en-US"/>
        </w:rPr>
        <w:t xml:space="preserve"> </w:t>
      </w:r>
      <w:r>
        <w:rPr>
          <w:rStyle w:val="normaltextrun"/>
          <w:rFonts w:ascii="Verdana" w:hAnsi="Verdana" w:cs="Segoe UI"/>
          <w:color w:val="74758C" w:themeColor="accent2"/>
          <w:sz w:val="18"/>
          <w:szCs w:val="18"/>
          <w:lang w:val="en-US"/>
        </w:rPr>
        <w:t xml:space="preserve">and </w:t>
      </w:r>
      <w:hyperlink r:id="rId18">
        <w:r>
          <w:rPr>
            <w:rStyle w:val="normaltextrun"/>
            <w:rFonts w:ascii="Verdana" w:hAnsi="Verdana" w:cs="Segoe UI"/>
            <w:color w:val="0000FF"/>
            <w:sz w:val="18"/>
            <w:szCs w:val="18"/>
            <w:u w:val="single"/>
            <w:lang w:val="en-US"/>
          </w:rPr>
          <w:t>TikTok</w:t>
        </w:r>
      </w:hyperlink>
      <w:r>
        <w:rPr>
          <w:rStyle w:val="normaltextrun"/>
          <w:rFonts w:ascii="Verdana" w:hAnsi="Verdana" w:cs="Segoe UI"/>
          <w:color w:val="000000" w:themeColor="text1"/>
          <w:sz w:val="18"/>
          <w:szCs w:val="18"/>
          <w:lang w:val="en-US"/>
        </w:rPr>
        <w:t>. </w:t>
      </w:r>
      <w:r>
        <w:rPr>
          <w:rStyle w:val="eop"/>
          <w:rFonts w:ascii="Verdana" w:hAnsi="Verdana" w:cs="Segoe UI"/>
          <w:color w:val="000000" w:themeColor="text1"/>
          <w:sz w:val="18"/>
          <w:szCs w:val="18"/>
          <w:lang w:val="en-US"/>
        </w:rPr>
        <w:t> </w:t>
      </w:r>
    </w:p>
    <w:p w14:paraId="75517341" w14:textId="77777777" w:rsidR="000D4E28" w:rsidRDefault="004E54C0">
      <w:pPr>
        <w:pStyle w:val="paragraph"/>
        <w:spacing w:before="0" w:beforeAutospacing="0" w:after="0" w:afterAutospacing="0"/>
        <w:jc w:val="both"/>
        <w:textAlignment w:val="baseline"/>
        <w:rPr>
          <w:rStyle w:val="eop"/>
          <w:rFonts w:ascii="Verdana" w:hAnsi="Verdana" w:cs="Segoe UI"/>
          <w:color w:val="000000"/>
          <w:sz w:val="18"/>
          <w:szCs w:val="18"/>
          <w:lang w:val="en-US"/>
        </w:rPr>
      </w:pPr>
      <w:r>
        <w:rPr>
          <w:rStyle w:val="normaltextrun"/>
          <w:rFonts w:ascii="Verdana" w:hAnsi="Verdana" w:cs="Segoe UI"/>
          <w:color w:val="000000"/>
          <w:sz w:val="18"/>
          <w:szCs w:val="18"/>
          <w:lang w:val="en-US"/>
        </w:rPr>
        <w:t>  </w:t>
      </w:r>
      <w:r>
        <w:rPr>
          <w:rStyle w:val="eop"/>
          <w:rFonts w:ascii="Verdana" w:hAnsi="Verdana" w:cs="Segoe UI"/>
          <w:color w:val="000000"/>
          <w:sz w:val="18"/>
          <w:szCs w:val="18"/>
          <w:lang w:val="en-US"/>
        </w:rPr>
        <w:t> </w:t>
      </w:r>
    </w:p>
    <w:p w14:paraId="50BF79F3" w14:textId="77777777" w:rsidR="000D4E28" w:rsidRDefault="000D4E28">
      <w:pPr>
        <w:pStyle w:val="paragraph"/>
        <w:spacing w:before="0" w:beforeAutospacing="0" w:after="0" w:afterAutospacing="0"/>
        <w:jc w:val="both"/>
        <w:textAlignment w:val="baseline"/>
        <w:rPr>
          <w:rFonts w:ascii="Segoe UI" w:hAnsi="Segoe UI" w:cs="Segoe UI"/>
          <w:sz w:val="18"/>
          <w:szCs w:val="18"/>
          <w:lang w:val="en-US"/>
        </w:rPr>
      </w:pPr>
    </w:p>
    <w:p w14:paraId="5CB64A80" w14:textId="77777777" w:rsidR="000D4E28" w:rsidRDefault="004E54C0">
      <w:pPr>
        <w:pStyle w:val="Nagwek2"/>
        <w:rPr>
          <w:lang w:val="en-GB"/>
        </w:rPr>
      </w:pPr>
      <w:r>
        <w:rPr>
          <w:lang w:val="en-GB"/>
        </w:rPr>
        <w:t> About Sofitel</w:t>
      </w:r>
    </w:p>
    <w:p w14:paraId="5854E791" w14:textId="77777777" w:rsidR="000D4E28" w:rsidRDefault="004E54C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Pr>
          <w:rStyle w:val="normaltextrun"/>
          <w:rFonts w:ascii="Verdana" w:hAnsi="Verdana" w:cs="Segoe UI"/>
          <w:color w:val="74758C" w:themeColor="accent2"/>
          <w:sz w:val="18"/>
          <w:szCs w:val="18"/>
          <w:lang w:val="en-US"/>
        </w:rPr>
        <w:t>A pioneer of French luxury hospitality since 1964, Sofitel today embodies heartfelt and committed luxury with a French zest. A seamless blend of the richness of each local culture and the French joie de vivre, the brand delights travelers who appreciate delicacy and subtle refinement, offering them heartfelt and authentic service. At Sofitel, beauty is in the details: life's simple pleasures such as gastronomy and sleep are art forms for an incomparable experience.</w:t>
      </w:r>
    </w:p>
    <w:p w14:paraId="4C448210" w14:textId="77777777" w:rsidR="000D4E28" w:rsidRDefault="004E54C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Pr>
          <w:rStyle w:val="normaltextrun"/>
          <w:rFonts w:ascii="Verdana" w:hAnsi="Verdana" w:cs="Segoe UI"/>
          <w:color w:val="74758C" w:themeColor="accent2"/>
          <w:sz w:val="18"/>
          <w:szCs w:val="18"/>
          <w:lang w:val="en-US"/>
        </w:rPr>
        <w:t xml:space="preserve">Sofitel now boasts more than 120 hotels, all elegant and unique, in the world's most sought-after destinations. Among its most remarkable properties: Sofitel Le Scribe Paris Opera, Sofitel London St James, Sofitel Dubai </w:t>
      </w:r>
      <w:proofErr w:type="gramStart"/>
      <w:r>
        <w:rPr>
          <w:rStyle w:val="normaltextrun"/>
          <w:rFonts w:ascii="Verdana" w:hAnsi="Verdana" w:cs="Segoe UI"/>
          <w:color w:val="74758C" w:themeColor="accent2"/>
          <w:sz w:val="18"/>
          <w:szCs w:val="18"/>
          <w:lang w:val="en-US"/>
        </w:rPr>
        <w:t>The</w:t>
      </w:r>
      <w:proofErr w:type="gramEnd"/>
      <w:r>
        <w:rPr>
          <w:rStyle w:val="normaltextrun"/>
          <w:rFonts w:ascii="Verdana" w:hAnsi="Verdana" w:cs="Segoe UI"/>
          <w:color w:val="74758C" w:themeColor="accent2"/>
          <w:sz w:val="18"/>
          <w:szCs w:val="18"/>
          <w:lang w:val="en-US"/>
        </w:rPr>
        <w:t xml:space="preserve"> Obelisk, Sofitel Mexico City Reforma and Sofitel Ambassador Seoul. The brand also offers a selection of heritage luxury hotels under the Sofitel Legend banner, renowned for their timeless elegance and fascinating history, such as Sofitel Legend Old Cataract Aswan, Sofitel Legend Santa Clara Cartagena and Sofitel Legend Metropole Hanoi.</w:t>
      </w:r>
    </w:p>
    <w:p w14:paraId="7B3E7839" w14:textId="77777777" w:rsidR="000D4E28" w:rsidRDefault="004E54C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Pr>
          <w:rStyle w:val="normaltextrun"/>
          <w:rFonts w:ascii="Verdana" w:hAnsi="Verdana" w:cs="Segoe UI"/>
          <w:color w:val="74758C" w:themeColor="accent2"/>
          <w:sz w:val="18"/>
          <w:szCs w:val="18"/>
          <w:lang w:val="en-US"/>
        </w:rPr>
        <w:t>Sofitel is part of Accor, a world leading hospitality group counting over 5,700 properties throughout more than 110 countries, and a participating brand in ALL - Accor Live Limitless – a lifestyle loyalty program providing access to a wide variety of rewards, services and experiences.</w:t>
      </w:r>
    </w:p>
    <w:p w14:paraId="26972FCD" w14:textId="77777777" w:rsidR="000D4E28" w:rsidRDefault="000D4E28">
      <w:pPr>
        <w:pStyle w:val="paragraph"/>
        <w:spacing w:before="0" w:beforeAutospacing="0" w:after="0" w:afterAutospacing="0"/>
        <w:jc w:val="both"/>
        <w:textAlignment w:val="baseline"/>
        <w:rPr>
          <w:rStyle w:val="normaltextrun"/>
          <w:color w:val="74758C" w:themeColor="accent2"/>
          <w:lang w:val="en-US"/>
        </w:rPr>
      </w:pPr>
    </w:p>
    <w:p w14:paraId="11118027" w14:textId="77777777" w:rsidR="000D4E28" w:rsidRDefault="004E54C0" w:rsidP="002C5120">
      <w:pPr>
        <w:pStyle w:val="paragraph"/>
        <w:spacing w:before="0" w:beforeAutospacing="0" w:after="0" w:afterAutospacing="0"/>
        <w:jc w:val="center"/>
        <w:textAlignment w:val="baseline"/>
        <w:rPr>
          <w:rStyle w:val="normaltextrun"/>
          <w:rFonts w:ascii="Verdana" w:hAnsi="Verdana" w:cs="Segoe UI"/>
          <w:color w:val="74758C" w:themeColor="accent2"/>
          <w:sz w:val="18"/>
          <w:szCs w:val="18"/>
          <w:lang w:val="en-US"/>
        </w:rPr>
      </w:pPr>
      <w:r>
        <w:rPr>
          <w:rStyle w:val="normaltextrun"/>
          <w:rFonts w:ascii="Verdana" w:hAnsi="Verdana" w:cs="Segoe UI"/>
          <w:color w:val="74758C" w:themeColor="accent2"/>
          <w:sz w:val="18"/>
          <w:szCs w:val="18"/>
          <w:lang w:val="en-US"/>
        </w:rPr>
        <w:t>sofitel.com | all.com | group.accor.com</w:t>
      </w:r>
    </w:p>
    <w:p w14:paraId="676DFFE1" w14:textId="77777777" w:rsidR="000D4E28" w:rsidRDefault="000D4E28">
      <w:pPr>
        <w:rPr>
          <w:b/>
          <w:caps/>
          <w:color w:val="050033" w:themeColor="accent3"/>
          <w:sz w:val="15"/>
          <w:szCs w:val="15"/>
          <w:lang w:val="en-GB"/>
        </w:rPr>
      </w:pPr>
    </w:p>
    <w:p w14:paraId="4B5EC475" w14:textId="3E80EEF7" w:rsidR="000C4496" w:rsidRDefault="000C4496">
      <w:pPr>
        <w:spacing w:line="240" w:lineRule="auto"/>
        <w:rPr>
          <w:b/>
          <w:caps/>
          <w:color w:val="050033" w:themeColor="accent3"/>
          <w:sz w:val="15"/>
          <w:szCs w:val="15"/>
          <w:lang w:val="en-GB"/>
        </w:rPr>
      </w:pPr>
    </w:p>
    <w:p w14:paraId="462465F0" w14:textId="4175482D" w:rsidR="00C51639" w:rsidRDefault="00C51639" w:rsidP="002C5120">
      <w:pPr>
        <w:jc w:val="center"/>
        <w:rPr>
          <w:b/>
          <w:caps/>
          <w:color w:val="050033" w:themeColor="accent3"/>
          <w:sz w:val="15"/>
          <w:szCs w:val="15"/>
          <w:lang w:val="en-GB"/>
        </w:rPr>
      </w:pPr>
      <w:r>
        <w:rPr>
          <w:b/>
          <w:caps/>
          <w:color w:val="050033" w:themeColor="accent3"/>
          <w:sz w:val="15"/>
          <w:szCs w:val="15"/>
          <w:lang w:val="en-GB"/>
        </w:rPr>
        <w:t>about MGallery</w:t>
      </w:r>
      <w:r w:rsidR="002C5120">
        <w:rPr>
          <w:b/>
          <w:caps/>
          <w:color w:val="050033" w:themeColor="accent3"/>
          <w:sz w:val="15"/>
          <w:szCs w:val="15"/>
          <w:lang w:val="en-GB"/>
        </w:rPr>
        <w:t xml:space="preserve"> COLLECTION</w:t>
      </w:r>
    </w:p>
    <w:p w14:paraId="68E145AF" w14:textId="77777777" w:rsidR="002C5120" w:rsidRDefault="002C5120">
      <w:pPr>
        <w:rPr>
          <w:b/>
          <w:caps/>
          <w:color w:val="050033" w:themeColor="accent3"/>
          <w:sz w:val="15"/>
          <w:szCs w:val="15"/>
          <w:lang w:val="en-GB"/>
        </w:rPr>
      </w:pPr>
    </w:p>
    <w:p w14:paraId="67D78B3F" w14:textId="77777777" w:rsidR="002C5120" w:rsidRPr="002C5120" w:rsidRDefault="002C5120" w:rsidP="002C512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proofErr w:type="spellStart"/>
      <w:r w:rsidRPr="002C5120">
        <w:rPr>
          <w:rStyle w:val="normaltextrun"/>
          <w:rFonts w:ascii="Verdana" w:hAnsi="Verdana" w:cs="Segoe UI"/>
          <w:color w:val="74758C" w:themeColor="accent2"/>
          <w:sz w:val="18"/>
          <w:szCs w:val="18"/>
          <w:lang w:val="en-US"/>
        </w:rPr>
        <w:t>MGallery</w:t>
      </w:r>
      <w:proofErr w:type="spellEnd"/>
      <w:r w:rsidRPr="002C5120">
        <w:rPr>
          <w:rStyle w:val="normaltextrun"/>
          <w:rFonts w:ascii="Verdana" w:hAnsi="Verdana" w:cs="Segoe UI"/>
          <w:color w:val="74758C" w:themeColor="accent2"/>
          <w:sz w:val="18"/>
          <w:szCs w:val="18"/>
          <w:lang w:val="en-US"/>
        </w:rPr>
        <w:t xml:space="preserve"> Hotel Collection brand thoughtfully selects and </w:t>
      </w:r>
      <w:proofErr w:type="gramStart"/>
      <w:r w:rsidRPr="002C5120">
        <w:rPr>
          <w:rStyle w:val="normaltextrun"/>
          <w:rFonts w:ascii="Verdana" w:hAnsi="Verdana" w:cs="Segoe UI"/>
          <w:color w:val="74758C" w:themeColor="accent2"/>
          <w:sz w:val="18"/>
          <w:szCs w:val="18"/>
          <w:lang w:val="en-US"/>
        </w:rPr>
        <w:t>curates</w:t>
      </w:r>
      <w:proofErr w:type="gramEnd"/>
      <w:r w:rsidRPr="002C5120">
        <w:rPr>
          <w:rStyle w:val="normaltextrun"/>
          <w:rFonts w:ascii="Verdana" w:hAnsi="Verdana" w:cs="Segoe UI"/>
          <w:color w:val="74758C" w:themeColor="accent2"/>
          <w:sz w:val="18"/>
          <w:szCs w:val="18"/>
          <w:lang w:val="en-US"/>
        </w:rPr>
        <w:t xml:space="preserve"> unique properties around the world, forming a storied collection of boutique hotels with true </w:t>
      </w:r>
      <w:proofErr w:type="gramStart"/>
      <w:r w:rsidRPr="002C5120">
        <w:rPr>
          <w:rStyle w:val="normaltextrun"/>
          <w:rFonts w:ascii="Verdana" w:hAnsi="Verdana" w:cs="Segoe UI"/>
          <w:color w:val="74758C" w:themeColor="accent2"/>
          <w:sz w:val="18"/>
          <w:szCs w:val="18"/>
          <w:lang w:val="en-US"/>
        </w:rPr>
        <w:t>soul</w:t>
      </w:r>
      <w:proofErr w:type="gramEnd"/>
      <w:r w:rsidRPr="002C5120">
        <w:rPr>
          <w:rStyle w:val="normaltextrun"/>
          <w:rFonts w:ascii="Verdana" w:hAnsi="Verdana" w:cs="Segoe UI"/>
          <w:color w:val="74758C" w:themeColor="accent2"/>
          <w:sz w:val="18"/>
          <w:szCs w:val="18"/>
          <w:lang w:val="en-US"/>
        </w:rPr>
        <w:t xml:space="preserve"> where captivating stories are lived and shared. These more than 120 boutique hotels all around the world enjoy a unique history, inspired by the remarkable past of the building or by its destination that welcomes </w:t>
      </w:r>
      <w:proofErr w:type="gramStart"/>
      <w:r w:rsidRPr="002C5120">
        <w:rPr>
          <w:rStyle w:val="normaltextrun"/>
          <w:rFonts w:ascii="Verdana" w:hAnsi="Verdana" w:cs="Segoe UI"/>
          <w:color w:val="74758C" w:themeColor="accent2"/>
          <w:sz w:val="18"/>
          <w:szCs w:val="18"/>
          <w:lang w:val="en-US"/>
        </w:rPr>
        <w:t>it</w:t>
      </w:r>
      <w:proofErr w:type="gramEnd"/>
      <w:r w:rsidRPr="002C5120">
        <w:rPr>
          <w:rStyle w:val="normaltextrun"/>
          <w:rFonts w:ascii="Verdana" w:hAnsi="Verdana" w:cs="Segoe UI"/>
          <w:color w:val="74758C" w:themeColor="accent2"/>
          <w:sz w:val="18"/>
          <w:szCs w:val="18"/>
          <w:lang w:val="en-US"/>
        </w:rPr>
        <w:t xml:space="preserve"> allowing the guests to live memorable and meaningful moments.</w:t>
      </w:r>
      <w:r w:rsidRPr="002C5120">
        <w:rPr>
          <w:rStyle w:val="normaltextrun"/>
          <w:rFonts w:ascii="Arial" w:hAnsi="Arial" w:cs="Arial"/>
          <w:color w:val="74758C" w:themeColor="accent2"/>
          <w:sz w:val="18"/>
          <w:szCs w:val="18"/>
          <w:lang w:val="en-US"/>
        </w:rPr>
        <w:t>​</w:t>
      </w:r>
    </w:p>
    <w:p w14:paraId="5305CE12" w14:textId="77777777" w:rsidR="002C5120" w:rsidRDefault="002C5120" w:rsidP="002C5120">
      <w:pPr>
        <w:pStyle w:val="paragraph"/>
        <w:spacing w:before="0" w:beforeAutospacing="0" w:after="0" w:afterAutospacing="0"/>
        <w:jc w:val="both"/>
        <w:textAlignment w:val="baseline"/>
        <w:rPr>
          <w:rStyle w:val="normaltextrun"/>
          <w:rFonts w:ascii="Arial" w:hAnsi="Arial" w:cs="Arial"/>
          <w:color w:val="74758C" w:themeColor="accent2"/>
          <w:sz w:val="18"/>
          <w:szCs w:val="18"/>
          <w:lang w:val="en-US"/>
        </w:rPr>
      </w:pPr>
      <w:r w:rsidRPr="002C5120">
        <w:rPr>
          <w:rStyle w:val="normaltextrun"/>
          <w:rFonts w:ascii="Verdana" w:hAnsi="Verdana" w:cs="Segoe UI"/>
          <w:color w:val="74758C" w:themeColor="accent2"/>
          <w:sz w:val="18"/>
          <w:szCs w:val="18"/>
          <w:lang w:val="en-US"/>
        </w:rPr>
        <w:t xml:space="preserve">The </w:t>
      </w:r>
      <w:proofErr w:type="spellStart"/>
      <w:r w:rsidRPr="002C5120">
        <w:rPr>
          <w:rStyle w:val="normaltextrun"/>
          <w:rFonts w:ascii="Verdana" w:hAnsi="Verdana" w:cs="Segoe UI"/>
          <w:color w:val="74758C" w:themeColor="accent2"/>
          <w:sz w:val="18"/>
          <w:szCs w:val="18"/>
          <w:lang w:val="en-US"/>
        </w:rPr>
        <w:t>MGallery</w:t>
      </w:r>
      <w:proofErr w:type="spellEnd"/>
      <w:r w:rsidRPr="002C5120">
        <w:rPr>
          <w:rStyle w:val="normaltextrun"/>
          <w:rFonts w:ascii="Verdana" w:hAnsi="Verdana" w:cs="Segoe UI"/>
          <w:color w:val="74758C" w:themeColor="accent2"/>
          <w:sz w:val="18"/>
          <w:szCs w:val="18"/>
          <w:lang w:val="en-US"/>
        </w:rPr>
        <w:t xml:space="preserve"> Collection establishments are hotels in which guests live an immersive experience, marked by exceptional interiors, an art of the mixology that awakens all the senses, and a well-being focused on balance in everyday life and mindfulness. It is a brand committed to Women but also to local communities, promoting the know-how of surrounding artisans and producers.</w:t>
      </w:r>
      <w:r w:rsidRPr="002C5120">
        <w:rPr>
          <w:rStyle w:val="normaltextrun"/>
          <w:rFonts w:ascii="Arial" w:hAnsi="Arial" w:cs="Arial"/>
          <w:color w:val="74758C" w:themeColor="accent2"/>
          <w:sz w:val="18"/>
          <w:szCs w:val="18"/>
          <w:lang w:val="en-US"/>
        </w:rPr>
        <w:t>​</w:t>
      </w:r>
    </w:p>
    <w:p w14:paraId="1141DE5F" w14:textId="77777777" w:rsidR="00DE47C3" w:rsidRPr="002C5120" w:rsidRDefault="00DE47C3" w:rsidP="002C512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p>
    <w:p w14:paraId="20BF6EBE" w14:textId="77777777" w:rsidR="002C5120" w:rsidRDefault="002C5120" w:rsidP="002C5120">
      <w:pPr>
        <w:pStyle w:val="paragraph"/>
        <w:spacing w:before="0" w:beforeAutospacing="0" w:after="0" w:afterAutospacing="0"/>
        <w:jc w:val="both"/>
        <w:textAlignment w:val="baseline"/>
        <w:rPr>
          <w:rStyle w:val="normaltextrun"/>
          <w:rFonts w:ascii="Arial" w:hAnsi="Arial" w:cs="Arial"/>
          <w:color w:val="74758C" w:themeColor="accent2"/>
          <w:sz w:val="18"/>
          <w:szCs w:val="18"/>
          <w:lang w:val="en-US"/>
        </w:rPr>
      </w:pPr>
      <w:proofErr w:type="spellStart"/>
      <w:r w:rsidRPr="002C5120">
        <w:rPr>
          <w:rStyle w:val="normaltextrun"/>
          <w:rFonts w:ascii="Verdana" w:hAnsi="Verdana" w:cs="Segoe UI"/>
          <w:color w:val="74758C" w:themeColor="accent2"/>
          <w:sz w:val="18"/>
          <w:szCs w:val="18"/>
          <w:lang w:val="en-US"/>
        </w:rPr>
        <w:t>MGallery</w:t>
      </w:r>
      <w:proofErr w:type="spellEnd"/>
      <w:r w:rsidRPr="002C5120">
        <w:rPr>
          <w:rStyle w:val="normaltextrun"/>
          <w:rFonts w:ascii="Verdana" w:hAnsi="Verdana" w:cs="Segoe UI"/>
          <w:color w:val="74758C" w:themeColor="accent2"/>
          <w:sz w:val="18"/>
          <w:szCs w:val="18"/>
          <w:lang w:val="en-US"/>
        </w:rPr>
        <w:t xml:space="preserve"> Collection customers leave with an unconditional desire to discover the other jewels of the brand to </w:t>
      </w:r>
      <w:proofErr w:type="gramStart"/>
      <w:r w:rsidRPr="002C5120">
        <w:rPr>
          <w:rStyle w:val="normaltextrun"/>
          <w:rFonts w:ascii="Verdana" w:hAnsi="Verdana" w:cs="Segoe UI"/>
          <w:color w:val="74758C" w:themeColor="accent2"/>
          <w:sz w:val="18"/>
          <w:szCs w:val="18"/>
          <w:lang w:val="en-US"/>
        </w:rPr>
        <w:t>live</w:t>
      </w:r>
      <w:proofErr w:type="gramEnd"/>
      <w:r w:rsidRPr="002C5120">
        <w:rPr>
          <w:rStyle w:val="normaltextrun"/>
          <w:rFonts w:ascii="Verdana" w:hAnsi="Verdana" w:cs="Segoe UI"/>
          <w:color w:val="74758C" w:themeColor="accent2"/>
          <w:sz w:val="18"/>
          <w:szCs w:val="18"/>
          <w:lang w:val="en-US"/>
        </w:rPr>
        <w:t xml:space="preserve"> a new unique experience. The most renowned hotels in this collection include the Hotel Molitor Paris in France, the Municipal Liverpool in the UK, the Santa Teresa Hotel in Rio de Janeiro in </w:t>
      </w:r>
      <w:proofErr w:type="spellStart"/>
      <w:r w:rsidRPr="002C5120">
        <w:rPr>
          <w:rStyle w:val="normaltextrun"/>
          <w:rFonts w:ascii="Verdana" w:hAnsi="Verdana" w:cs="Segoe UI"/>
          <w:color w:val="74758C" w:themeColor="accent2"/>
          <w:sz w:val="18"/>
          <w:szCs w:val="18"/>
          <w:lang w:val="en-US"/>
        </w:rPr>
        <w:t>Brasil</w:t>
      </w:r>
      <w:proofErr w:type="spellEnd"/>
      <w:r w:rsidRPr="002C5120">
        <w:rPr>
          <w:rStyle w:val="normaltextrun"/>
          <w:rFonts w:ascii="Verdana" w:hAnsi="Verdana" w:cs="Segoe UI"/>
          <w:color w:val="74758C" w:themeColor="accent2"/>
          <w:sz w:val="18"/>
          <w:szCs w:val="18"/>
          <w:lang w:val="en-US"/>
        </w:rPr>
        <w:t xml:space="preserve">, Manly Pacific in Sydney in Australia, Athens Capital in Greece or Hotel des Arts Saigon in Vietnam. </w:t>
      </w:r>
      <w:proofErr w:type="spellStart"/>
      <w:r w:rsidRPr="002C5120">
        <w:rPr>
          <w:rStyle w:val="normaltextrun"/>
          <w:rFonts w:ascii="Verdana" w:hAnsi="Verdana" w:cs="Segoe UI"/>
          <w:color w:val="74758C" w:themeColor="accent2"/>
          <w:sz w:val="18"/>
          <w:szCs w:val="18"/>
          <w:lang w:val="en-US"/>
        </w:rPr>
        <w:t>MGallery</w:t>
      </w:r>
      <w:proofErr w:type="spellEnd"/>
      <w:r w:rsidRPr="002C5120">
        <w:rPr>
          <w:rStyle w:val="normaltextrun"/>
          <w:rFonts w:ascii="Verdana" w:hAnsi="Verdana" w:cs="Segoe UI"/>
          <w:color w:val="74758C" w:themeColor="accent2"/>
          <w:sz w:val="18"/>
          <w:szCs w:val="18"/>
          <w:lang w:val="en-US"/>
        </w:rPr>
        <w:t xml:space="preserve"> Collection is part of Accor, a world leading hospitality group counting over 5,600 properties throughout more than 110 countries, and a participating brand in ALL -Accor Live Limitless – a lifestyle loyalty program providing access to a wide variety of rewards, services and experiences.</w:t>
      </w:r>
      <w:r w:rsidRPr="002C5120">
        <w:rPr>
          <w:rStyle w:val="normaltextrun"/>
          <w:rFonts w:ascii="Arial" w:hAnsi="Arial" w:cs="Arial"/>
          <w:color w:val="74758C" w:themeColor="accent2"/>
          <w:sz w:val="18"/>
          <w:szCs w:val="18"/>
          <w:lang w:val="en-US"/>
        </w:rPr>
        <w:t>​</w:t>
      </w:r>
    </w:p>
    <w:p w14:paraId="693D6894" w14:textId="77777777" w:rsidR="002C5120" w:rsidRPr="002C5120" w:rsidRDefault="002C5120" w:rsidP="002C5120">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p>
    <w:p w14:paraId="6B083F92" w14:textId="77777777" w:rsidR="002C5120" w:rsidRPr="002C5120" w:rsidRDefault="002C5120" w:rsidP="002C5120">
      <w:pPr>
        <w:pStyle w:val="paragraph"/>
        <w:spacing w:before="0" w:beforeAutospacing="0" w:after="0" w:afterAutospacing="0"/>
        <w:jc w:val="center"/>
        <w:textAlignment w:val="baseline"/>
        <w:rPr>
          <w:rStyle w:val="normaltextrun"/>
          <w:rFonts w:ascii="Verdana" w:hAnsi="Verdana" w:cs="Segoe UI"/>
          <w:color w:val="74758C" w:themeColor="accent2"/>
          <w:sz w:val="18"/>
          <w:szCs w:val="18"/>
          <w:lang w:val="en-US"/>
        </w:rPr>
      </w:pPr>
      <w:hyperlink r:id="rId19" w:history="1">
        <w:r w:rsidRPr="002C5120">
          <w:rPr>
            <w:rStyle w:val="normaltextrun"/>
            <w:rFonts w:ascii="Verdana" w:hAnsi="Verdana" w:cs="Segoe UI"/>
            <w:color w:val="74758C" w:themeColor="accent2"/>
            <w:sz w:val="18"/>
            <w:szCs w:val="18"/>
            <w:lang w:val="en-US"/>
          </w:rPr>
          <w:t>mgallery.com </w:t>
        </w:r>
      </w:hyperlink>
      <w:r w:rsidRPr="002C5120">
        <w:rPr>
          <w:rStyle w:val="normaltextrun"/>
          <w:rFonts w:ascii="Verdana" w:hAnsi="Verdana" w:cs="Segoe UI"/>
          <w:color w:val="74758C" w:themeColor="accent2"/>
          <w:sz w:val="18"/>
          <w:szCs w:val="18"/>
          <w:lang w:val="en-US"/>
        </w:rPr>
        <w:t>| </w:t>
      </w:r>
      <w:hyperlink r:id="rId20" w:history="1">
        <w:r w:rsidRPr="002C5120">
          <w:rPr>
            <w:rStyle w:val="normaltextrun"/>
            <w:rFonts w:ascii="Verdana" w:hAnsi="Verdana" w:cs="Segoe UI"/>
            <w:color w:val="74758C" w:themeColor="accent2"/>
            <w:sz w:val="18"/>
            <w:szCs w:val="18"/>
            <w:lang w:val="en-US"/>
          </w:rPr>
          <w:t>all.com </w:t>
        </w:r>
      </w:hyperlink>
      <w:r w:rsidRPr="002C5120">
        <w:rPr>
          <w:rStyle w:val="normaltextrun"/>
          <w:rFonts w:ascii="Verdana" w:hAnsi="Verdana" w:cs="Segoe UI"/>
          <w:color w:val="74758C" w:themeColor="accent2"/>
          <w:sz w:val="18"/>
          <w:szCs w:val="18"/>
          <w:lang w:val="en-US"/>
        </w:rPr>
        <w:t>| </w:t>
      </w:r>
      <w:hyperlink r:id="rId21" w:history="1">
        <w:r w:rsidRPr="002C5120">
          <w:rPr>
            <w:rStyle w:val="normaltextrun"/>
            <w:rFonts w:ascii="Verdana" w:hAnsi="Verdana" w:cs="Segoe UI"/>
            <w:color w:val="74758C" w:themeColor="accent2"/>
            <w:sz w:val="18"/>
            <w:szCs w:val="18"/>
            <w:lang w:val="en-US"/>
          </w:rPr>
          <w:t>group.accor.com</w:t>
        </w:r>
      </w:hyperlink>
    </w:p>
    <w:p w14:paraId="655731C5" w14:textId="77777777" w:rsidR="00AB7210" w:rsidRDefault="00AB7210" w:rsidP="00112F44">
      <w:pPr>
        <w:jc w:val="center"/>
        <w:rPr>
          <w:b/>
          <w:caps/>
          <w:color w:val="050033" w:themeColor="accent3"/>
          <w:sz w:val="15"/>
          <w:szCs w:val="15"/>
          <w:lang w:val="en-GB"/>
        </w:rPr>
      </w:pPr>
    </w:p>
    <w:p w14:paraId="448593DE" w14:textId="710198FE" w:rsidR="00C51639" w:rsidRDefault="00C51639" w:rsidP="00112F44">
      <w:pPr>
        <w:jc w:val="center"/>
        <w:rPr>
          <w:b/>
          <w:caps/>
          <w:color w:val="050033" w:themeColor="accent3"/>
          <w:sz w:val="15"/>
          <w:szCs w:val="15"/>
          <w:lang w:val="en-GB"/>
        </w:rPr>
      </w:pPr>
      <w:r w:rsidRPr="00112F44">
        <w:rPr>
          <w:b/>
          <w:caps/>
          <w:color w:val="050033" w:themeColor="accent3"/>
          <w:sz w:val="15"/>
          <w:szCs w:val="15"/>
          <w:lang w:val="en-GB"/>
        </w:rPr>
        <w:lastRenderedPageBreak/>
        <w:t>ABOUT EMBLEMS</w:t>
      </w:r>
      <w:r w:rsidR="00112F44">
        <w:rPr>
          <w:b/>
          <w:caps/>
          <w:color w:val="050033" w:themeColor="accent3"/>
          <w:sz w:val="15"/>
          <w:szCs w:val="15"/>
          <w:lang w:val="en-GB"/>
        </w:rPr>
        <w:t xml:space="preserve"> COLLECTION</w:t>
      </w:r>
    </w:p>
    <w:p w14:paraId="55119071" w14:textId="77777777" w:rsidR="00112F44" w:rsidRDefault="00112F44" w:rsidP="00112F44">
      <w:pPr>
        <w:jc w:val="center"/>
        <w:rPr>
          <w:b/>
          <w:caps/>
          <w:color w:val="050033" w:themeColor="accent3"/>
          <w:sz w:val="15"/>
          <w:szCs w:val="15"/>
          <w:lang w:val="en-GB"/>
        </w:rPr>
      </w:pPr>
    </w:p>
    <w:p w14:paraId="7AB8EECF" w14:textId="77777777" w:rsidR="00C7662C" w:rsidRPr="00C7662C" w:rsidRDefault="00C7662C" w:rsidP="00C7662C">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sidRPr="00C7662C">
        <w:rPr>
          <w:rStyle w:val="normaltextrun"/>
          <w:rFonts w:ascii="Verdana" w:hAnsi="Verdana" w:cs="Segoe UI"/>
          <w:color w:val="74758C" w:themeColor="accent2"/>
          <w:sz w:val="18"/>
          <w:szCs w:val="18"/>
          <w:lang w:val="en-US"/>
        </w:rPr>
        <w:t>Emblems Collection is a curated portfolio of exceptional luxury hotels and resorts worldwide. From iconic Heritage mansions to serene nature Retreats and striking architectural Signatures, each property embodies culture, creativity, and craftsmanship.</w:t>
      </w:r>
    </w:p>
    <w:p w14:paraId="23AE7D47" w14:textId="77777777" w:rsidR="00C7662C" w:rsidRPr="00C7662C" w:rsidRDefault="00C7662C" w:rsidP="00C7662C">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sidRPr="00C7662C">
        <w:rPr>
          <w:rStyle w:val="normaltextrun"/>
          <w:rFonts w:ascii="Verdana" w:hAnsi="Verdana" w:cs="Segoe UI"/>
          <w:color w:val="74758C" w:themeColor="accent2"/>
          <w:sz w:val="18"/>
          <w:szCs w:val="18"/>
          <w:lang w:val="en-US"/>
        </w:rPr>
        <w:t>With a refined sense of place and understated elegance, Emblems offers exclusive experiences for discerning travelers. Found in prime city locations or breathtaking natural settings, these hotels blend intimate, residential charm with world-class hospitality.</w:t>
      </w:r>
    </w:p>
    <w:p w14:paraId="7808CCDB" w14:textId="77777777" w:rsidR="00C7662C" w:rsidRDefault="00C7662C" w:rsidP="00C7662C">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r w:rsidRPr="00C7662C">
        <w:rPr>
          <w:rStyle w:val="normaltextrun"/>
          <w:rFonts w:ascii="Verdana" w:hAnsi="Verdana" w:cs="Segoe UI"/>
          <w:color w:val="74758C" w:themeColor="accent2"/>
          <w:sz w:val="18"/>
          <w:szCs w:val="18"/>
          <w:lang w:val="en-US"/>
        </w:rPr>
        <w:t>The first Emblems properties will debut in Europe in 2025, with a goal of 60 establishments globally by 2032. Emblems Collection is part of Accor, a world-leading hospitality group with 5,700 hotels in over 110 countries and the ALL - Accor Live Limitless loyalty program.</w:t>
      </w:r>
    </w:p>
    <w:p w14:paraId="044041F9" w14:textId="77777777" w:rsidR="006F60AD" w:rsidRDefault="006F60AD" w:rsidP="00C7662C">
      <w:pPr>
        <w:pStyle w:val="paragraph"/>
        <w:spacing w:before="0" w:beforeAutospacing="0" w:after="0" w:afterAutospacing="0"/>
        <w:jc w:val="both"/>
        <w:textAlignment w:val="baseline"/>
        <w:rPr>
          <w:rStyle w:val="normaltextrun"/>
          <w:rFonts w:ascii="Verdana" w:hAnsi="Verdana" w:cs="Segoe UI"/>
          <w:color w:val="74758C" w:themeColor="accent2"/>
          <w:sz w:val="18"/>
          <w:szCs w:val="18"/>
          <w:lang w:val="en-US"/>
        </w:rPr>
      </w:pPr>
    </w:p>
    <w:p w14:paraId="40F1D01E" w14:textId="21B04F86" w:rsidR="0058172B" w:rsidRPr="00C7662C" w:rsidRDefault="0058172B" w:rsidP="0058172B">
      <w:pPr>
        <w:pStyle w:val="paragraph"/>
        <w:spacing w:before="0" w:beforeAutospacing="0" w:after="0" w:afterAutospacing="0"/>
        <w:jc w:val="center"/>
        <w:textAlignment w:val="baseline"/>
        <w:rPr>
          <w:rStyle w:val="normaltextrun"/>
          <w:rFonts w:ascii="Verdana" w:hAnsi="Verdana" w:cs="Segoe UI"/>
          <w:color w:val="74758C" w:themeColor="accent2"/>
          <w:sz w:val="18"/>
          <w:szCs w:val="18"/>
          <w:lang w:val="en-US"/>
        </w:rPr>
      </w:pPr>
      <w:hyperlink r:id="rId22" w:history="1">
        <w:r>
          <w:rPr>
            <w:rStyle w:val="normaltextrun"/>
            <w:rFonts w:ascii="Verdana" w:hAnsi="Verdana" w:cs="Segoe UI"/>
            <w:color w:val="74758C" w:themeColor="accent2"/>
            <w:sz w:val="18"/>
            <w:szCs w:val="18"/>
            <w:lang w:val="en-US"/>
          </w:rPr>
          <w:t>e</w:t>
        </w:r>
        <w:r w:rsidRPr="0058172B">
          <w:rPr>
            <w:rStyle w:val="normaltextrun"/>
            <w:rFonts w:ascii="Verdana" w:hAnsi="Verdana" w:cs="Segoe UI"/>
            <w:color w:val="74758C" w:themeColor="accent2"/>
            <w:sz w:val="18"/>
            <w:szCs w:val="18"/>
            <w:lang w:val="en-US"/>
          </w:rPr>
          <w:t>mblemscollection.com</w:t>
        </w:r>
      </w:hyperlink>
      <w:r>
        <w:rPr>
          <w:rStyle w:val="normaltextrun"/>
          <w:rFonts w:ascii="Verdana" w:hAnsi="Verdana" w:cs="Segoe UI"/>
          <w:color w:val="74758C" w:themeColor="accent2"/>
          <w:sz w:val="18"/>
          <w:szCs w:val="18"/>
          <w:lang w:val="en-US"/>
        </w:rPr>
        <w:t xml:space="preserve"> </w:t>
      </w:r>
      <w:r w:rsidRPr="002C5120">
        <w:rPr>
          <w:rStyle w:val="normaltextrun"/>
          <w:rFonts w:ascii="Verdana" w:hAnsi="Verdana" w:cs="Segoe UI"/>
          <w:color w:val="74758C" w:themeColor="accent2"/>
          <w:sz w:val="18"/>
          <w:szCs w:val="18"/>
          <w:lang w:val="en-US"/>
        </w:rPr>
        <w:t>| </w:t>
      </w:r>
      <w:hyperlink r:id="rId23" w:history="1">
        <w:r w:rsidRPr="002C5120">
          <w:rPr>
            <w:rStyle w:val="normaltextrun"/>
            <w:rFonts w:ascii="Verdana" w:hAnsi="Verdana" w:cs="Segoe UI"/>
            <w:color w:val="74758C" w:themeColor="accent2"/>
            <w:sz w:val="18"/>
            <w:szCs w:val="18"/>
            <w:lang w:val="en-US"/>
          </w:rPr>
          <w:t>all.com </w:t>
        </w:r>
      </w:hyperlink>
      <w:r w:rsidRPr="002C5120">
        <w:rPr>
          <w:rStyle w:val="normaltextrun"/>
          <w:rFonts w:ascii="Verdana" w:hAnsi="Verdana" w:cs="Segoe UI"/>
          <w:color w:val="74758C" w:themeColor="accent2"/>
          <w:sz w:val="18"/>
          <w:szCs w:val="18"/>
          <w:lang w:val="en-US"/>
        </w:rPr>
        <w:t>| </w:t>
      </w:r>
      <w:hyperlink r:id="rId24" w:history="1">
        <w:r w:rsidRPr="002C5120">
          <w:rPr>
            <w:rStyle w:val="normaltextrun"/>
            <w:rFonts w:ascii="Verdana" w:hAnsi="Verdana" w:cs="Segoe UI"/>
            <w:color w:val="74758C" w:themeColor="accent2"/>
            <w:sz w:val="18"/>
            <w:szCs w:val="18"/>
            <w:lang w:val="en-US"/>
          </w:rPr>
          <w:t>group.accor.com</w:t>
        </w:r>
      </w:hyperlink>
    </w:p>
    <w:p w14:paraId="0657357B" w14:textId="3D9EDC7E" w:rsidR="000D4E28" w:rsidRDefault="004E54C0">
      <w:pPr>
        <w:pStyle w:val="paragraph"/>
        <w:spacing w:before="0" w:beforeAutospacing="0" w:after="0" w:afterAutospacing="0"/>
        <w:jc w:val="both"/>
        <w:textAlignment w:val="baseline"/>
        <w:rPr>
          <w:rStyle w:val="normaltextrun"/>
          <w:rFonts w:ascii="Verdana" w:hAnsi="Verdana" w:cs="Segoe UI"/>
          <w:color w:val="7030A0"/>
          <w:sz w:val="18"/>
          <w:szCs w:val="18"/>
          <w:lang w:val="en-US"/>
        </w:rPr>
      </w:pPr>
      <w:r>
        <w:rPr>
          <w:noProof/>
          <w:color w:val="2B579A"/>
          <w:shd w:val="clear" w:color="auto" w:fill="E6E6E6"/>
          <w:lang w:val="en-US" w:eastAsia="en-US"/>
        </w:rPr>
        <w:drawing>
          <wp:anchor distT="0" distB="0" distL="114300" distR="114300" simplePos="0" relativeHeight="251655680" behindDoc="0" locked="0" layoutInCell="1" allowOverlap="1" wp14:anchorId="365D669C" wp14:editId="38362F56">
            <wp:simplePos x="0" y="0"/>
            <wp:positionH relativeFrom="margin">
              <wp:align>left</wp:align>
            </wp:positionH>
            <wp:positionV relativeFrom="paragraph">
              <wp:posOffset>1463675</wp:posOffset>
            </wp:positionV>
            <wp:extent cx="5685155" cy="978535"/>
            <wp:effectExtent l="0" t="0" r="0" b="0"/>
            <wp:wrapNone/>
            <wp:docPr id="1436984529" name="Image 143698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84529" name="Image 143698452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685013" cy="978535"/>
                    </a:xfrm>
                    <a:prstGeom prst="rect">
                      <a:avLst/>
                    </a:prstGeom>
                  </pic:spPr>
                </pic:pic>
              </a:graphicData>
            </a:graphic>
          </wp:anchor>
        </w:drawing>
      </w:r>
    </w:p>
    <w:tbl>
      <w:tblPr>
        <w:tblStyle w:val="Tabela-Siatka"/>
        <w:tblW w:w="8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0"/>
        <w:gridCol w:w="4290"/>
      </w:tblGrid>
      <w:tr w:rsidR="000D4E28" w14:paraId="76F62E43" w14:textId="77777777">
        <w:trPr>
          <w:trHeight w:val="645"/>
          <w:jc w:val="center"/>
        </w:trPr>
        <w:tc>
          <w:tcPr>
            <w:tcW w:w="4290" w:type="dxa"/>
          </w:tcPr>
          <w:p w14:paraId="5AAB58BE" w14:textId="67F80C13" w:rsidR="000D4E28" w:rsidRDefault="004E54C0">
            <w:pPr>
              <w:pStyle w:val="Nagwek3"/>
              <w:rPr>
                <w:color w:val="050033" w:themeColor="accent3"/>
              </w:rPr>
            </w:pPr>
            <w:r>
              <w:rPr>
                <w:color w:val="050033" w:themeColor="accent3"/>
              </w:rPr>
              <w:t xml:space="preserve">Contacts media relations </w:t>
            </w:r>
          </w:p>
        </w:tc>
        <w:tc>
          <w:tcPr>
            <w:tcW w:w="4290" w:type="dxa"/>
          </w:tcPr>
          <w:p w14:paraId="7A785F8A" w14:textId="77777777" w:rsidR="000D4E28" w:rsidRDefault="000D4E28">
            <w:pPr>
              <w:pStyle w:val="Nagwek3"/>
              <w:rPr>
                <w:color w:val="050033" w:themeColor="accent3"/>
              </w:rPr>
            </w:pPr>
          </w:p>
        </w:tc>
      </w:tr>
      <w:tr w:rsidR="00B00A2C" w:rsidRPr="00F5092E" w14:paraId="5CBC507E" w14:textId="77777777">
        <w:trPr>
          <w:gridAfter w:val="1"/>
          <w:wAfter w:w="4290" w:type="dxa"/>
          <w:trHeight w:hRule="exact" w:val="748"/>
          <w:jc w:val="center"/>
        </w:trPr>
        <w:tc>
          <w:tcPr>
            <w:tcW w:w="4290" w:type="dxa"/>
          </w:tcPr>
          <w:p w14:paraId="5D59A75D" w14:textId="77777777" w:rsidR="00B00A2C" w:rsidRPr="00261D20" w:rsidRDefault="00B00A2C">
            <w:pPr>
              <w:pStyle w:val="Contactname"/>
              <w:rPr>
                <w:lang w:val="es-AR"/>
              </w:rPr>
            </w:pPr>
            <w:r w:rsidRPr="00261D20">
              <w:rPr>
                <w:lang w:val="es-AR"/>
              </w:rPr>
              <w:t>Audrey De Sousa</w:t>
            </w:r>
          </w:p>
          <w:p w14:paraId="537691B2" w14:textId="77777777" w:rsidR="00B00A2C" w:rsidRPr="00261D20" w:rsidRDefault="00B00A2C">
            <w:pPr>
              <w:pStyle w:val="Contactfonction"/>
              <w:rPr>
                <w:lang w:val="es-AR"/>
              </w:rPr>
            </w:pPr>
            <w:r w:rsidRPr="00261D20">
              <w:rPr>
                <w:lang w:val="es-AR"/>
              </w:rPr>
              <w:t>Senior Director Corporate Communication</w:t>
            </w:r>
            <w:r w:rsidRPr="00261D20">
              <w:rPr>
                <w:lang w:val="es-AR"/>
              </w:rPr>
              <w:br/>
              <w:t xml:space="preserve">Audrey.de-sousa@accor.com </w:t>
            </w:r>
          </w:p>
        </w:tc>
      </w:tr>
    </w:tbl>
    <w:p w14:paraId="3F68D4D4" w14:textId="77777777" w:rsidR="000D4E28" w:rsidRDefault="000D4E28">
      <w:pPr>
        <w:tabs>
          <w:tab w:val="left" w:pos="2110"/>
        </w:tabs>
        <w:rPr>
          <w:lang w:val="en-US"/>
        </w:rPr>
      </w:pPr>
    </w:p>
    <w:sectPr w:rsidR="000D4E28" w:rsidSect="001E0610">
      <w:headerReference w:type="default" r:id="rId26"/>
      <w:footerReference w:type="default" r:id="rId27"/>
      <w:headerReference w:type="first" r:id="rId28"/>
      <w:footerReference w:type="first" r:id="rId29"/>
      <w:type w:val="continuous"/>
      <w:pgSz w:w="11906" w:h="16838"/>
      <w:pgMar w:top="2381" w:right="1758" w:bottom="567" w:left="1758" w:header="284"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2087" w14:textId="77777777" w:rsidR="001D4ABA" w:rsidRDefault="001D4ABA">
      <w:pPr>
        <w:spacing w:line="240" w:lineRule="auto"/>
      </w:pPr>
      <w:r>
        <w:separator/>
      </w:r>
    </w:p>
  </w:endnote>
  <w:endnote w:type="continuationSeparator" w:id="0">
    <w:p w14:paraId="7EDC4474" w14:textId="77777777" w:rsidR="001D4ABA" w:rsidRDefault="001D4ABA">
      <w:pPr>
        <w:spacing w:line="240" w:lineRule="auto"/>
      </w:pPr>
      <w:r>
        <w:continuationSeparator/>
      </w:r>
    </w:p>
  </w:endnote>
  <w:endnote w:type="continuationNotice" w:id="1">
    <w:p w14:paraId="6BF1E9DB" w14:textId="77777777" w:rsidR="001D4ABA" w:rsidRDefault="001D4A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A2C4" w14:textId="77777777" w:rsidR="000D4E28" w:rsidRDefault="000D4E28">
    <w:pPr>
      <w:pStyle w:val="Stopka"/>
    </w:pPr>
  </w:p>
  <w:p w14:paraId="7ECB14B0" w14:textId="77777777" w:rsidR="000D4E28" w:rsidRDefault="000D4E28">
    <w:pPr>
      <w:pStyle w:val="Stopka"/>
    </w:pPr>
  </w:p>
  <w:p w14:paraId="4FE59BD2" w14:textId="77777777" w:rsidR="000D4E28" w:rsidRDefault="000D4E28">
    <w:pPr>
      <w:pStyle w:val="Stopka"/>
    </w:pPr>
  </w:p>
  <w:p w14:paraId="3697B91B" w14:textId="77777777" w:rsidR="000D4E28" w:rsidRDefault="000D4E28">
    <w:pPr>
      <w:pStyle w:val="Stopka"/>
    </w:pPr>
  </w:p>
  <w:p w14:paraId="75A51746" w14:textId="77777777" w:rsidR="000D4E28" w:rsidRDefault="000D4E28">
    <w:pPr>
      <w:pStyle w:val="Stopka"/>
    </w:pPr>
  </w:p>
  <w:p w14:paraId="597AC9CC" w14:textId="77777777" w:rsidR="000D4E28" w:rsidRDefault="000D4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EF44" w14:textId="77777777" w:rsidR="000D4E28" w:rsidRDefault="000D4E28">
    <w:pPr>
      <w:pStyle w:val="Stopka"/>
    </w:pPr>
  </w:p>
  <w:p w14:paraId="3E96DBAB" w14:textId="77777777" w:rsidR="000D4E28" w:rsidRDefault="000D4E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CDFA8" w14:textId="77777777" w:rsidR="001D4ABA" w:rsidRDefault="001D4ABA">
      <w:pPr>
        <w:spacing w:line="240" w:lineRule="auto"/>
      </w:pPr>
      <w:r>
        <w:separator/>
      </w:r>
    </w:p>
  </w:footnote>
  <w:footnote w:type="continuationSeparator" w:id="0">
    <w:p w14:paraId="59029A75" w14:textId="77777777" w:rsidR="001D4ABA" w:rsidRDefault="001D4ABA">
      <w:pPr>
        <w:spacing w:line="240" w:lineRule="auto"/>
      </w:pPr>
      <w:r>
        <w:continuationSeparator/>
      </w:r>
    </w:p>
  </w:footnote>
  <w:footnote w:type="continuationNotice" w:id="1">
    <w:p w14:paraId="2D441BF1" w14:textId="77777777" w:rsidR="001D4ABA" w:rsidRDefault="001D4ABA">
      <w:pPr>
        <w:spacing w:line="240" w:lineRule="auto"/>
      </w:pPr>
    </w:p>
  </w:footnote>
  <w:footnote w:id="2">
    <w:p w14:paraId="3693B7B9" w14:textId="529B1E57" w:rsidR="0088249F" w:rsidRPr="0088249F" w:rsidRDefault="0088249F">
      <w:pPr>
        <w:pStyle w:val="Tekstprzypisudolnego"/>
        <w:rPr>
          <w:lang w:val="pl-PL"/>
        </w:rPr>
      </w:pPr>
      <w:r>
        <w:rPr>
          <w:rStyle w:val="Odwoanieprzypisudolnego"/>
        </w:rPr>
        <w:footnoteRef/>
      </w:r>
      <w:r w:rsidRPr="0088249F">
        <w:rPr>
          <w:lang w:val="en-US"/>
        </w:rPr>
        <w:t xml:space="preserve"> </w:t>
      </w:r>
      <w:r w:rsidRPr="0088249F">
        <w:rPr>
          <w:color w:val="74758C" w:themeColor="accent2"/>
          <w:sz w:val="14"/>
          <w:szCs w:val="14"/>
          <w:lang w:val="en-US"/>
        </w:rPr>
        <w:t xml:space="preserve">Turistico.pl: The Dynamic Growth of Tourism in Albania – Stable Growth or a Temporary Boom? </w:t>
      </w:r>
      <w:r w:rsidRPr="0088249F">
        <w:rPr>
          <w:color w:val="74758C" w:themeColor="accent2"/>
          <w:sz w:val="14"/>
          <w:szCs w:val="14"/>
        </w:rPr>
        <w:t>[accessed on 14.07.2025]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D268" w14:textId="18EE43A3" w:rsidR="000D4E28" w:rsidRDefault="008417A1">
    <w:pPr>
      <w:pStyle w:val="Nagwek"/>
      <w:rPr>
        <w:lang w:val="en-GB"/>
      </w:rPr>
    </w:pPr>
    <w:r>
      <w:rPr>
        <w:noProof/>
        <w:color w:val="2B579A"/>
        <w:shd w:val="clear" w:color="auto" w:fill="E6E6E6"/>
        <w:lang w:val="en-US"/>
      </w:rPr>
      <w:drawing>
        <wp:anchor distT="0" distB="0" distL="114300" distR="114300" simplePos="0" relativeHeight="251658241" behindDoc="1" locked="0" layoutInCell="1" allowOverlap="1" wp14:anchorId="3751523F" wp14:editId="045331B6">
          <wp:simplePos x="0" y="0"/>
          <wp:positionH relativeFrom="page">
            <wp:posOffset>3293745</wp:posOffset>
          </wp:positionH>
          <wp:positionV relativeFrom="page">
            <wp:posOffset>318135</wp:posOffset>
          </wp:positionV>
          <wp:extent cx="946785" cy="828040"/>
          <wp:effectExtent l="0" t="0" r="5715" b="0"/>
          <wp:wrapNone/>
          <wp:docPr id="1569178946" name="Image 156917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6785" cy="828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3797" w14:textId="1FAC80CB" w:rsidR="000D4E28" w:rsidRDefault="000D4E28">
    <w:pPr>
      <w:pStyle w:val="Nagwek"/>
      <w:rPr>
        <w:lang w:val="en-GB"/>
      </w:rPr>
    </w:pPr>
  </w:p>
  <w:p w14:paraId="52D292E0" w14:textId="5DE810E6" w:rsidR="000D4E28" w:rsidRDefault="00A507B2">
    <w:pPr>
      <w:pStyle w:val="Nagwek"/>
      <w:rPr>
        <w:lang w:val="en-GB"/>
      </w:rPr>
    </w:pPr>
    <w:r>
      <w:rPr>
        <w:noProof/>
        <w:color w:val="2B579A"/>
        <w:shd w:val="clear" w:color="auto" w:fill="E6E6E6"/>
        <w:lang w:val="en-US"/>
      </w:rPr>
      <w:drawing>
        <wp:anchor distT="0" distB="0" distL="114300" distR="114300" simplePos="0" relativeHeight="251657728" behindDoc="1" locked="0" layoutInCell="1" allowOverlap="1" wp14:anchorId="711597EE" wp14:editId="55F1F0A7">
          <wp:simplePos x="0" y="0"/>
          <wp:positionH relativeFrom="page">
            <wp:posOffset>3281680</wp:posOffset>
          </wp:positionH>
          <wp:positionV relativeFrom="page">
            <wp:posOffset>401955</wp:posOffset>
          </wp:positionV>
          <wp:extent cx="946785" cy="828040"/>
          <wp:effectExtent l="0" t="0" r="5715" b="0"/>
          <wp:wrapNone/>
          <wp:docPr id="1366897609" name="Image 1366897609"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44385" name="Image 2025344385" descr="Une image contenant logo, Police, Graphique,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6785" cy="828040"/>
                  </a:xfrm>
                  <a:prstGeom prst="rect">
                    <a:avLst/>
                  </a:prstGeom>
                </pic:spPr>
              </pic:pic>
            </a:graphicData>
          </a:graphic>
          <wp14:sizeRelH relativeFrom="margin">
            <wp14:pctWidth>0</wp14:pctWidth>
          </wp14:sizeRelH>
          <wp14:sizeRelV relativeFrom="margin">
            <wp14:pctHeight>0</wp14:pctHeight>
          </wp14:sizeRelV>
        </wp:anchor>
      </w:drawing>
    </w:r>
  </w:p>
  <w:p w14:paraId="73597463" w14:textId="1564A1BC" w:rsidR="000D4E28" w:rsidRDefault="000D4E28" w:rsidP="001E0610">
    <w:pPr>
      <w:pStyle w:val="Nagwek"/>
      <w:jc w:val="center"/>
      <w:rPr>
        <w:lang w:val="en-GB"/>
      </w:rPr>
    </w:pPr>
  </w:p>
  <w:p w14:paraId="49D2F213" w14:textId="77777777" w:rsidR="000D4E28" w:rsidRDefault="000D4E28">
    <w:pPr>
      <w:pStyle w:val="Nagwek"/>
      <w:rPr>
        <w:lang w:val="en-GB"/>
      </w:rPr>
    </w:pPr>
  </w:p>
  <w:p w14:paraId="3C9DA356" w14:textId="77777777" w:rsidR="000D4E28" w:rsidRDefault="000D4E28">
    <w:pPr>
      <w:pStyle w:val="Nagwek"/>
      <w:rPr>
        <w:lang w:val="en-GB"/>
      </w:rPr>
    </w:pPr>
  </w:p>
  <w:p w14:paraId="068FEB52" w14:textId="77777777" w:rsidR="000D4E28" w:rsidRDefault="000D4E28">
    <w:pPr>
      <w:pStyle w:val="Nagwek"/>
      <w:rPr>
        <w:lang w:val="en-GB"/>
      </w:rPr>
    </w:pPr>
  </w:p>
  <w:p w14:paraId="5A434A6E" w14:textId="77777777" w:rsidR="000D4E28" w:rsidRDefault="000D4E28">
    <w:pPr>
      <w:pStyle w:val="Nagwek"/>
      <w:rPr>
        <w:lang w:val="en-GB"/>
      </w:rPr>
    </w:pPr>
  </w:p>
  <w:p w14:paraId="628B4D27" w14:textId="77777777" w:rsidR="000D4E28" w:rsidRDefault="000D4E28">
    <w:pPr>
      <w:pStyle w:val="Nagwek"/>
      <w:rPr>
        <w:lang w:val="en-GB"/>
      </w:rPr>
    </w:pPr>
  </w:p>
  <w:p w14:paraId="151BC04A" w14:textId="77777777" w:rsidR="000D4E28" w:rsidRDefault="000D4E28">
    <w:pPr>
      <w:pStyle w:val="Nagwek"/>
      <w:rPr>
        <w:lang w:val="en-GB"/>
      </w:rPr>
    </w:pPr>
  </w:p>
  <w:p w14:paraId="64AC98AB" w14:textId="77777777" w:rsidR="000D4E28" w:rsidRDefault="000D4E28">
    <w:pPr>
      <w:pStyle w:val="Nagwek"/>
      <w:rPr>
        <w:lang w:val="en-GB"/>
      </w:rPr>
    </w:pPr>
  </w:p>
  <w:p w14:paraId="4C69C464" w14:textId="77777777" w:rsidR="000D4E28" w:rsidRDefault="000D4E28">
    <w:pPr>
      <w:pStyle w:val="Nagwek"/>
      <w:rPr>
        <w:lang w:val="en-GB"/>
      </w:rPr>
    </w:pPr>
  </w:p>
  <w:p w14:paraId="10A01C3A" w14:textId="77777777" w:rsidR="000D4E28" w:rsidRDefault="000D4E28">
    <w:pPr>
      <w:pStyle w:val="Nagwek"/>
      <w:rPr>
        <w:lang w:val="en-GB"/>
      </w:rPr>
    </w:pPr>
  </w:p>
  <w:p w14:paraId="6967A620" w14:textId="77777777" w:rsidR="000D4E28" w:rsidRDefault="000D4E28">
    <w:pPr>
      <w:pStyle w:val="Nagwek"/>
      <w:rPr>
        <w:lang w:val="en-GB"/>
      </w:rPr>
    </w:pPr>
  </w:p>
  <w:p w14:paraId="485CF749" w14:textId="77777777" w:rsidR="000D4E28" w:rsidRDefault="000D4E28">
    <w:pPr>
      <w:pStyle w:val="Nagwek"/>
      <w:rPr>
        <w:lang w:val="en-GB"/>
      </w:rPr>
    </w:pPr>
  </w:p>
  <w:p w14:paraId="3187874F" w14:textId="77777777" w:rsidR="000D4E28" w:rsidRDefault="000D4E28">
    <w:pPr>
      <w:pStyle w:val="Nagwek"/>
      <w:spacing w:line="32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B34"/>
    <w:multiLevelType w:val="multilevel"/>
    <w:tmpl w:val="00283B34"/>
    <w:lvl w:ilvl="0">
      <w:start w:val="1"/>
      <w:numFmt w:val="bullet"/>
      <w:pStyle w:val="Textepuce1"/>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2E0989"/>
    <w:multiLevelType w:val="hybridMultilevel"/>
    <w:tmpl w:val="09AA1D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701FE"/>
    <w:multiLevelType w:val="hybridMultilevel"/>
    <w:tmpl w:val="480C4612"/>
    <w:lvl w:ilvl="0" w:tplc="52E6BE62">
      <w:numFmt w:val="bullet"/>
      <w:lvlText w:val="-"/>
      <w:lvlJc w:val="left"/>
      <w:pPr>
        <w:ind w:left="720" w:hanging="360"/>
      </w:pPr>
      <w:rPr>
        <w:rFonts w:ascii="Segoe UI" w:eastAsia="Segoe U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D32BA4"/>
    <w:multiLevelType w:val="hybridMultilevel"/>
    <w:tmpl w:val="6E82073E"/>
    <w:lvl w:ilvl="0" w:tplc="3A8A1400">
      <w:start w:val="1"/>
      <w:numFmt w:val="bullet"/>
      <w:lvlText w:val="·"/>
      <w:lvlJc w:val="left"/>
      <w:pPr>
        <w:ind w:left="720" w:hanging="360"/>
      </w:pPr>
      <w:rPr>
        <w:rFonts w:ascii="Symbol" w:hAnsi="Symbol" w:hint="default"/>
      </w:rPr>
    </w:lvl>
    <w:lvl w:ilvl="1" w:tplc="944A3F84">
      <w:start w:val="1"/>
      <w:numFmt w:val="bullet"/>
      <w:lvlText w:val="o"/>
      <w:lvlJc w:val="left"/>
      <w:pPr>
        <w:ind w:left="1440" w:hanging="360"/>
      </w:pPr>
      <w:rPr>
        <w:rFonts w:ascii="Courier New" w:hAnsi="Courier New" w:hint="default"/>
      </w:rPr>
    </w:lvl>
    <w:lvl w:ilvl="2" w:tplc="1CE02294">
      <w:start w:val="1"/>
      <w:numFmt w:val="bullet"/>
      <w:lvlText w:val=""/>
      <w:lvlJc w:val="left"/>
      <w:pPr>
        <w:ind w:left="2160" w:hanging="360"/>
      </w:pPr>
      <w:rPr>
        <w:rFonts w:ascii="Wingdings" w:hAnsi="Wingdings" w:hint="default"/>
      </w:rPr>
    </w:lvl>
    <w:lvl w:ilvl="3" w:tplc="12CC8FB2">
      <w:start w:val="1"/>
      <w:numFmt w:val="bullet"/>
      <w:lvlText w:val=""/>
      <w:lvlJc w:val="left"/>
      <w:pPr>
        <w:ind w:left="2880" w:hanging="360"/>
      </w:pPr>
      <w:rPr>
        <w:rFonts w:ascii="Symbol" w:hAnsi="Symbol" w:hint="default"/>
      </w:rPr>
    </w:lvl>
    <w:lvl w:ilvl="4" w:tplc="30A47BAE">
      <w:start w:val="1"/>
      <w:numFmt w:val="bullet"/>
      <w:lvlText w:val="o"/>
      <w:lvlJc w:val="left"/>
      <w:pPr>
        <w:ind w:left="3600" w:hanging="360"/>
      </w:pPr>
      <w:rPr>
        <w:rFonts w:ascii="Courier New" w:hAnsi="Courier New" w:hint="default"/>
      </w:rPr>
    </w:lvl>
    <w:lvl w:ilvl="5" w:tplc="5FEC4C6E">
      <w:start w:val="1"/>
      <w:numFmt w:val="bullet"/>
      <w:lvlText w:val=""/>
      <w:lvlJc w:val="left"/>
      <w:pPr>
        <w:ind w:left="4320" w:hanging="360"/>
      </w:pPr>
      <w:rPr>
        <w:rFonts w:ascii="Wingdings" w:hAnsi="Wingdings" w:hint="default"/>
      </w:rPr>
    </w:lvl>
    <w:lvl w:ilvl="6" w:tplc="9B56AF0C">
      <w:start w:val="1"/>
      <w:numFmt w:val="bullet"/>
      <w:lvlText w:val=""/>
      <w:lvlJc w:val="left"/>
      <w:pPr>
        <w:ind w:left="5040" w:hanging="360"/>
      </w:pPr>
      <w:rPr>
        <w:rFonts w:ascii="Symbol" w:hAnsi="Symbol" w:hint="default"/>
      </w:rPr>
    </w:lvl>
    <w:lvl w:ilvl="7" w:tplc="CB5C1FC6">
      <w:start w:val="1"/>
      <w:numFmt w:val="bullet"/>
      <w:lvlText w:val="o"/>
      <w:lvlJc w:val="left"/>
      <w:pPr>
        <w:ind w:left="5760" w:hanging="360"/>
      </w:pPr>
      <w:rPr>
        <w:rFonts w:ascii="Courier New" w:hAnsi="Courier New" w:hint="default"/>
      </w:rPr>
    </w:lvl>
    <w:lvl w:ilvl="8" w:tplc="74507EA4">
      <w:start w:val="1"/>
      <w:numFmt w:val="bullet"/>
      <w:lvlText w:val=""/>
      <w:lvlJc w:val="left"/>
      <w:pPr>
        <w:ind w:left="6480" w:hanging="360"/>
      </w:pPr>
      <w:rPr>
        <w:rFonts w:ascii="Wingdings" w:hAnsi="Wingdings" w:hint="default"/>
      </w:rPr>
    </w:lvl>
  </w:abstractNum>
  <w:abstractNum w:abstractNumId="4" w15:restartNumberingAfterBreak="0">
    <w:nsid w:val="51045F98"/>
    <w:multiLevelType w:val="multilevel"/>
    <w:tmpl w:val="0A0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56FF1"/>
    <w:multiLevelType w:val="multilevel"/>
    <w:tmpl w:val="55556FF1"/>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Nagwek4"/>
      <w:suff w:val="space"/>
      <w:lvlText w:val="%1%3.%4."/>
      <w:lvlJc w:val="left"/>
      <w:pPr>
        <w:ind w:left="0" w:firstLine="0"/>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6FF8149F"/>
    <w:multiLevelType w:val="hybridMultilevel"/>
    <w:tmpl w:val="1E1EB796"/>
    <w:lvl w:ilvl="0" w:tplc="759450C6">
      <w:start w:val="1"/>
      <w:numFmt w:val="bullet"/>
      <w:lvlText w:val="-"/>
      <w:lvlJc w:val="left"/>
      <w:pPr>
        <w:ind w:left="720" w:hanging="360"/>
      </w:pPr>
      <w:rPr>
        <w:rFonts w:ascii="Aptos" w:hAnsi="Aptos" w:hint="default"/>
      </w:rPr>
    </w:lvl>
    <w:lvl w:ilvl="1" w:tplc="3F7E4B46">
      <w:start w:val="1"/>
      <w:numFmt w:val="bullet"/>
      <w:lvlText w:val="o"/>
      <w:lvlJc w:val="left"/>
      <w:pPr>
        <w:ind w:left="1440" w:hanging="360"/>
      </w:pPr>
      <w:rPr>
        <w:rFonts w:ascii="Courier New" w:hAnsi="Courier New" w:hint="default"/>
      </w:rPr>
    </w:lvl>
    <w:lvl w:ilvl="2" w:tplc="0A5E0030">
      <w:start w:val="1"/>
      <w:numFmt w:val="bullet"/>
      <w:lvlText w:val=""/>
      <w:lvlJc w:val="left"/>
      <w:pPr>
        <w:ind w:left="2160" w:hanging="360"/>
      </w:pPr>
      <w:rPr>
        <w:rFonts w:ascii="Wingdings" w:hAnsi="Wingdings" w:hint="default"/>
      </w:rPr>
    </w:lvl>
    <w:lvl w:ilvl="3" w:tplc="9D0E89F4">
      <w:start w:val="1"/>
      <w:numFmt w:val="bullet"/>
      <w:lvlText w:val=""/>
      <w:lvlJc w:val="left"/>
      <w:pPr>
        <w:ind w:left="2880" w:hanging="360"/>
      </w:pPr>
      <w:rPr>
        <w:rFonts w:ascii="Symbol" w:hAnsi="Symbol" w:hint="default"/>
      </w:rPr>
    </w:lvl>
    <w:lvl w:ilvl="4" w:tplc="BF8E1CF0">
      <w:start w:val="1"/>
      <w:numFmt w:val="bullet"/>
      <w:lvlText w:val="o"/>
      <w:lvlJc w:val="left"/>
      <w:pPr>
        <w:ind w:left="3600" w:hanging="360"/>
      </w:pPr>
      <w:rPr>
        <w:rFonts w:ascii="Courier New" w:hAnsi="Courier New" w:hint="default"/>
      </w:rPr>
    </w:lvl>
    <w:lvl w:ilvl="5" w:tplc="8F7C28FE">
      <w:start w:val="1"/>
      <w:numFmt w:val="bullet"/>
      <w:lvlText w:val=""/>
      <w:lvlJc w:val="left"/>
      <w:pPr>
        <w:ind w:left="4320" w:hanging="360"/>
      </w:pPr>
      <w:rPr>
        <w:rFonts w:ascii="Wingdings" w:hAnsi="Wingdings" w:hint="default"/>
      </w:rPr>
    </w:lvl>
    <w:lvl w:ilvl="6" w:tplc="198A394A">
      <w:start w:val="1"/>
      <w:numFmt w:val="bullet"/>
      <w:lvlText w:val=""/>
      <w:lvlJc w:val="left"/>
      <w:pPr>
        <w:ind w:left="5040" w:hanging="360"/>
      </w:pPr>
      <w:rPr>
        <w:rFonts w:ascii="Symbol" w:hAnsi="Symbol" w:hint="default"/>
      </w:rPr>
    </w:lvl>
    <w:lvl w:ilvl="7" w:tplc="57FA7750">
      <w:start w:val="1"/>
      <w:numFmt w:val="bullet"/>
      <w:lvlText w:val="o"/>
      <w:lvlJc w:val="left"/>
      <w:pPr>
        <w:ind w:left="5760" w:hanging="360"/>
      </w:pPr>
      <w:rPr>
        <w:rFonts w:ascii="Courier New" w:hAnsi="Courier New" w:hint="default"/>
      </w:rPr>
    </w:lvl>
    <w:lvl w:ilvl="8" w:tplc="BC20A1D6">
      <w:start w:val="1"/>
      <w:numFmt w:val="bullet"/>
      <w:lvlText w:val=""/>
      <w:lvlJc w:val="left"/>
      <w:pPr>
        <w:ind w:left="6480" w:hanging="360"/>
      </w:pPr>
      <w:rPr>
        <w:rFonts w:ascii="Wingdings" w:hAnsi="Wingdings" w:hint="default"/>
      </w:rPr>
    </w:lvl>
  </w:abstractNum>
  <w:num w:numId="1" w16cid:durableId="1430614317">
    <w:abstractNumId w:val="5"/>
  </w:num>
  <w:num w:numId="2" w16cid:durableId="1683968058">
    <w:abstractNumId w:val="0"/>
  </w:num>
  <w:num w:numId="3" w16cid:durableId="288706802">
    <w:abstractNumId w:val="4"/>
  </w:num>
  <w:num w:numId="4" w16cid:durableId="1536961912">
    <w:abstractNumId w:val="2"/>
  </w:num>
  <w:num w:numId="5" w16cid:durableId="1770352915">
    <w:abstractNumId w:val="3"/>
  </w:num>
  <w:num w:numId="6" w16cid:durableId="102457255">
    <w:abstractNumId w:val="6"/>
  </w:num>
  <w:num w:numId="7" w16cid:durableId="55989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A8"/>
    <w:rsid w:val="00001F44"/>
    <w:rsid w:val="000020C1"/>
    <w:rsid w:val="00003104"/>
    <w:rsid w:val="00004DA7"/>
    <w:rsid w:val="00005EF7"/>
    <w:rsid w:val="000126C3"/>
    <w:rsid w:val="00013289"/>
    <w:rsid w:val="000139A3"/>
    <w:rsid w:val="00014472"/>
    <w:rsid w:val="00014A5E"/>
    <w:rsid w:val="00014B94"/>
    <w:rsid w:val="00015A37"/>
    <w:rsid w:val="00015CF2"/>
    <w:rsid w:val="000170D8"/>
    <w:rsid w:val="000176D7"/>
    <w:rsid w:val="0002077F"/>
    <w:rsid w:val="00020E02"/>
    <w:rsid w:val="00021444"/>
    <w:rsid w:val="00022216"/>
    <w:rsid w:val="00022FE3"/>
    <w:rsid w:val="000233AD"/>
    <w:rsid w:val="0002365B"/>
    <w:rsid w:val="00023F5B"/>
    <w:rsid w:val="0002432C"/>
    <w:rsid w:val="00024643"/>
    <w:rsid w:val="00024994"/>
    <w:rsid w:val="000251E4"/>
    <w:rsid w:val="000258B3"/>
    <w:rsid w:val="00025D8B"/>
    <w:rsid w:val="00025E31"/>
    <w:rsid w:val="000279B7"/>
    <w:rsid w:val="000302BD"/>
    <w:rsid w:val="00030546"/>
    <w:rsid w:val="00031FEE"/>
    <w:rsid w:val="00032395"/>
    <w:rsid w:val="00033236"/>
    <w:rsid w:val="00034A05"/>
    <w:rsid w:val="00034C74"/>
    <w:rsid w:val="00034DDE"/>
    <w:rsid w:val="00035ADC"/>
    <w:rsid w:val="00036657"/>
    <w:rsid w:val="0003672F"/>
    <w:rsid w:val="00036B2C"/>
    <w:rsid w:val="00036D2B"/>
    <w:rsid w:val="000370C1"/>
    <w:rsid w:val="0003758B"/>
    <w:rsid w:val="00040B52"/>
    <w:rsid w:val="00040C34"/>
    <w:rsid w:val="00043480"/>
    <w:rsid w:val="00044992"/>
    <w:rsid w:val="000452F5"/>
    <w:rsid w:val="000457E6"/>
    <w:rsid w:val="00047AE8"/>
    <w:rsid w:val="000501AD"/>
    <w:rsid w:val="000510DD"/>
    <w:rsid w:val="0005153A"/>
    <w:rsid w:val="000519C6"/>
    <w:rsid w:val="00052555"/>
    <w:rsid w:val="00054895"/>
    <w:rsid w:val="00054BB0"/>
    <w:rsid w:val="00056C28"/>
    <w:rsid w:val="00056F49"/>
    <w:rsid w:val="00057A1B"/>
    <w:rsid w:val="00057EF7"/>
    <w:rsid w:val="000606FF"/>
    <w:rsid w:val="0006151B"/>
    <w:rsid w:val="00062A67"/>
    <w:rsid w:val="0006354F"/>
    <w:rsid w:val="000640DC"/>
    <w:rsid w:val="0006513F"/>
    <w:rsid w:val="00066C88"/>
    <w:rsid w:val="00067380"/>
    <w:rsid w:val="00067ED8"/>
    <w:rsid w:val="000708E5"/>
    <w:rsid w:val="00070AD0"/>
    <w:rsid w:val="0007112F"/>
    <w:rsid w:val="00071FB6"/>
    <w:rsid w:val="000725FE"/>
    <w:rsid w:val="00072794"/>
    <w:rsid w:val="00072A28"/>
    <w:rsid w:val="00072F99"/>
    <w:rsid w:val="00073E01"/>
    <w:rsid w:val="00074299"/>
    <w:rsid w:val="00074703"/>
    <w:rsid w:val="00074BBE"/>
    <w:rsid w:val="00075497"/>
    <w:rsid w:val="00076BA2"/>
    <w:rsid w:val="000775AF"/>
    <w:rsid w:val="00077BB1"/>
    <w:rsid w:val="000803AB"/>
    <w:rsid w:val="0008043B"/>
    <w:rsid w:val="000846AE"/>
    <w:rsid w:val="00086720"/>
    <w:rsid w:val="0008794D"/>
    <w:rsid w:val="00087FA2"/>
    <w:rsid w:val="0009088A"/>
    <w:rsid w:val="00090DBB"/>
    <w:rsid w:val="00090F9C"/>
    <w:rsid w:val="000911D0"/>
    <w:rsid w:val="00091EA2"/>
    <w:rsid w:val="00092A4A"/>
    <w:rsid w:val="00092D18"/>
    <w:rsid w:val="00093120"/>
    <w:rsid w:val="00093536"/>
    <w:rsid w:val="0009396C"/>
    <w:rsid w:val="00093B5A"/>
    <w:rsid w:val="00093DFF"/>
    <w:rsid w:val="00095EC3"/>
    <w:rsid w:val="000974DB"/>
    <w:rsid w:val="000A0DF3"/>
    <w:rsid w:val="000A154F"/>
    <w:rsid w:val="000A2387"/>
    <w:rsid w:val="000A249F"/>
    <w:rsid w:val="000A30F0"/>
    <w:rsid w:val="000A31C5"/>
    <w:rsid w:val="000A34CF"/>
    <w:rsid w:val="000A3B19"/>
    <w:rsid w:val="000A3CBD"/>
    <w:rsid w:val="000A4B0A"/>
    <w:rsid w:val="000A5864"/>
    <w:rsid w:val="000A6366"/>
    <w:rsid w:val="000A63DD"/>
    <w:rsid w:val="000A6524"/>
    <w:rsid w:val="000A6F6F"/>
    <w:rsid w:val="000A7F60"/>
    <w:rsid w:val="000B17FA"/>
    <w:rsid w:val="000B2AB0"/>
    <w:rsid w:val="000B3C7B"/>
    <w:rsid w:val="000B4ABF"/>
    <w:rsid w:val="000B4C53"/>
    <w:rsid w:val="000B6825"/>
    <w:rsid w:val="000B7126"/>
    <w:rsid w:val="000B72F8"/>
    <w:rsid w:val="000B79CE"/>
    <w:rsid w:val="000C1486"/>
    <w:rsid w:val="000C14BE"/>
    <w:rsid w:val="000C184D"/>
    <w:rsid w:val="000C2F9F"/>
    <w:rsid w:val="000C317F"/>
    <w:rsid w:val="000C348C"/>
    <w:rsid w:val="000C4496"/>
    <w:rsid w:val="000C47B6"/>
    <w:rsid w:val="000C711B"/>
    <w:rsid w:val="000C7360"/>
    <w:rsid w:val="000C7DCD"/>
    <w:rsid w:val="000D0480"/>
    <w:rsid w:val="000D04BE"/>
    <w:rsid w:val="000D2E1E"/>
    <w:rsid w:val="000D3BDA"/>
    <w:rsid w:val="000D3BF8"/>
    <w:rsid w:val="000D4649"/>
    <w:rsid w:val="000D4A54"/>
    <w:rsid w:val="000D4E28"/>
    <w:rsid w:val="000D598D"/>
    <w:rsid w:val="000D6856"/>
    <w:rsid w:val="000D6953"/>
    <w:rsid w:val="000D7FBC"/>
    <w:rsid w:val="000E0FFC"/>
    <w:rsid w:val="000E13C1"/>
    <w:rsid w:val="000E1424"/>
    <w:rsid w:val="000E1EE5"/>
    <w:rsid w:val="000E20F5"/>
    <w:rsid w:val="000E2910"/>
    <w:rsid w:val="000E36AB"/>
    <w:rsid w:val="000E3C37"/>
    <w:rsid w:val="000E3EBD"/>
    <w:rsid w:val="000F0597"/>
    <w:rsid w:val="000F126D"/>
    <w:rsid w:val="000F14D6"/>
    <w:rsid w:val="000F1E4E"/>
    <w:rsid w:val="000F32E4"/>
    <w:rsid w:val="000F402F"/>
    <w:rsid w:val="000F4136"/>
    <w:rsid w:val="000F470E"/>
    <w:rsid w:val="000F581E"/>
    <w:rsid w:val="000F5B6D"/>
    <w:rsid w:val="000F6C57"/>
    <w:rsid w:val="000F7208"/>
    <w:rsid w:val="000F77AE"/>
    <w:rsid w:val="000F78E4"/>
    <w:rsid w:val="000F79B7"/>
    <w:rsid w:val="000F7CD7"/>
    <w:rsid w:val="00100FEE"/>
    <w:rsid w:val="00101577"/>
    <w:rsid w:val="001019B8"/>
    <w:rsid w:val="00102E89"/>
    <w:rsid w:val="0010379A"/>
    <w:rsid w:val="00103B46"/>
    <w:rsid w:val="00103B8D"/>
    <w:rsid w:val="0010465A"/>
    <w:rsid w:val="00104F6A"/>
    <w:rsid w:val="00105CC1"/>
    <w:rsid w:val="001066A8"/>
    <w:rsid w:val="00106CA7"/>
    <w:rsid w:val="001078F0"/>
    <w:rsid w:val="00110F87"/>
    <w:rsid w:val="00112935"/>
    <w:rsid w:val="00112F44"/>
    <w:rsid w:val="00113729"/>
    <w:rsid w:val="00113ACD"/>
    <w:rsid w:val="001140A7"/>
    <w:rsid w:val="00114E58"/>
    <w:rsid w:val="00115DF6"/>
    <w:rsid w:val="00115E7E"/>
    <w:rsid w:val="00116C90"/>
    <w:rsid w:val="00116E0C"/>
    <w:rsid w:val="001179F5"/>
    <w:rsid w:val="001207BB"/>
    <w:rsid w:val="00121D7E"/>
    <w:rsid w:val="00121F43"/>
    <w:rsid w:val="0012285E"/>
    <w:rsid w:val="00122ACC"/>
    <w:rsid w:val="00123E3A"/>
    <w:rsid w:val="00123EC9"/>
    <w:rsid w:val="00123F3F"/>
    <w:rsid w:val="001240DD"/>
    <w:rsid w:val="001240F4"/>
    <w:rsid w:val="00124908"/>
    <w:rsid w:val="00124B4C"/>
    <w:rsid w:val="00125177"/>
    <w:rsid w:val="001262F7"/>
    <w:rsid w:val="001273D1"/>
    <w:rsid w:val="00127454"/>
    <w:rsid w:val="00130E55"/>
    <w:rsid w:val="00132182"/>
    <w:rsid w:val="00132B37"/>
    <w:rsid w:val="00132C30"/>
    <w:rsid w:val="0013314B"/>
    <w:rsid w:val="00133A96"/>
    <w:rsid w:val="00133FD2"/>
    <w:rsid w:val="001369F4"/>
    <w:rsid w:val="00136FCC"/>
    <w:rsid w:val="00141835"/>
    <w:rsid w:val="00141A4F"/>
    <w:rsid w:val="00141F91"/>
    <w:rsid w:val="00142DEA"/>
    <w:rsid w:val="00143306"/>
    <w:rsid w:val="00143D47"/>
    <w:rsid w:val="001440FB"/>
    <w:rsid w:val="00145593"/>
    <w:rsid w:val="0014645A"/>
    <w:rsid w:val="00146E39"/>
    <w:rsid w:val="001500A6"/>
    <w:rsid w:val="00150591"/>
    <w:rsid w:val="001505EC"/>
    <w:rsid w:val="001506DB"/>
    <w:rsid w:val="00151076"/>
    <w:rsid w:val="001520A1"/>
    <w:rsid w:val="0015295C"/>
    <w:rsid w:val="001531D2"/>
    <w:rsid w:val="001540D6"/>
    <w:rsid w:val="0015469D"/>
    <w:rsid w:val="00154C51"/>
    <w:rsid w:val="00156666"/>
    <w:rsid w:val="0015735C"/>
    <w:rsid w:val="0016223C"/>
    <w:rsid w:val="00162514"/>
    <w:rsid w:val="00162EB2"/>
    <w:rsid w:val="001638BC"/>
    <w:rsid w:val="00164839"/>
    <w:rsid w:val="0016567B"/>
    <w:rsid w:val="00166139"/>
    <w:rsid w:val="0016653A"/>
    <w:rsid w:val="00166988"/>
    <w:rsid w:val="00166F34"/>
    <w:rsid w:val="0016751A"/>
    <w:rsid w:val="00167C6A"/>
    <w:rsid w:val="00167FB4"/>
    <w:rsid w:val="00170004"/>
    <w:rsid w:val="00170FFE"/>
    <w:rsid w:val="001712AF"/>
    <w:rsid w:val="001737EE"/>
    <w:rsid w:val="0017425C"/>
    <w:rsid w:val="00174CAF"/>
    <w:rsid w:val="00174E13"/>
    <w:rsid w:val="0017514E"/>
    <w:rsid w:val="00175A2E"/>
    <w:rsid w:val="00175D90"/>
    <w:rsid w:val="00176CC7"/>
    <w:rsid w:val="001774D5"/>
    <w:rsid w:val="0018054B"/>
    <w:rsid w:val="00181317"/>
    <w:rsid w:val="001815E8"/>
    <w:rsid w:val="001817C5"/>
    <w:rsid w:val="00181D32"/>
    <w:rsid w:val="00181F33"/>
    <w:rsid w:val="0018218C"/>
    <w:rsid w:val="00182D58"/>
    <w:rsid w:val="001832C4"/>
    <w:rsid w:val="00183E35"/>
    <w:rsid w:val="00183EFD"/>
    <w:rsid w:val="00183FDC"/>
    <w:rsid w:val="0018413E"/>
    <w:rsid w:val="0018429A"/>
    <w:rsid w:val="0018481E"/>
    <w:rsid w:val="00185175"/>
    <w:rsid w:val="00185365"/>
    <w:rsid w:val="00185539"/>
    <w:rsid w:val="00190129"/>
    <w:rsid w:val="001902CE"/>
    <w:rsid w:val="00190F18"/>
    <w:rsid w:val="00192AC1"/>
    <w:rsid w:val="00194257"/>
    <w:rsid w:val="0019445D"/>
    <w:rsid w:val="00194B6E"/>
    <w:rsid w:val="001954A6"/>
    <w:rsid w:val="00195E5F"/>
    <w:rsid w:val="00196B56"/>
    <w:rsid w:val="00196EFC"/>
    <w:rsid w:val="00197BF2"/>
    <w:rsid w:val="00197FD5"/>
    <w:rsid w:val="001A0605"/>
    <w:rsid w:val="001A11FB"/>
    <w:rsid w:val="001A1890"/>
    <w:rsid w:val="001A19BC"/>
    <w:rsid w:val="001A2A42"/>
    <w:rsid w:val="001A32B6"/>
    <w:rsid w:val="001A3351"/>
    <w:rsid w:val="001A46F7"/>
    <w:rsid w:val="001A4DE4"/>
    <w:rsid w:val="001A5D8B"/>
    <w:rsid w:val="001A71E4"/>
    <w:rsid w:val="001B12CC"/>
    <w:rsid w:val="001B3204"/>
    <w:rsid w:val="001B3948"/>
    <w:rsid w:val="001B43C3"/>
    <w:rsid w:val="001B514E"/>
    <w:rsid w:val="001B6A77"/>
    <w:rsid w:val="001B70FE"/>
    <w:rsid w:val="001B75EE"/>
    <w:rsid w:val="001C19DE"/>
    <w:rsid w:val="001C1E92"/>
    <w:rsid w:val="001C27B5"/>
    <w:rsid w:val="001C2999"/>
    <w:rsid w:val="001C2C34"/>
    <w:rsid w:val="001C307B"/>
    <w:rsid w:val="001C4136"/>
    <w:rsid w:val="001C41EE"/>
    <w:rsid w:val="001C44C4"/>
    <w:rsid w:val="001C4A83"/>
    <w:rsid w:val="001C5555"/>
    <w:rsid w:val="001C5BDC"/>
    <w:rsid w:val="001C5D63"/>
    <w:rsid w:val="001C6E2D"/>
    <w:rsid w:val="001C76B7"/>
    <w:rsid w:val="001D0888"/>
    <w:rsid w:val="001D0DDD"/>
    <w:rsid w:val="001D13D5"/>
    <w:rsid w:val="001D24AC"/>
    <w:rsid w:val="001D37AE"/>
    <w:rsid w:val="001D38EF"/>
    <w:rsid w:val="001D4128"/>
    <w:rsid w:val="001D4ABA"/>
    <w:rsid w:val="001D4EA4"/>
    <w:rsid w:val="001D630E"/>
    <w:rsid w:val="001D666F"/>
    <w:rsid w:val="001D6ACE"/>
    <w:rsid w:val="001D7D2D"/>
    <w:rsid w:val="001E0610"/>
    <w:rsid w:val="001E14C3"/>
    <w:rsid w:val="001E1A6D"/>
    <w:rsid w:val="001E2DAD"/>
    <w:rsid w:val="001E330E"/>
    <w:rsid w:val="001E3D36"/>
    <w:rsid w:val="001E42D9"/>
    <w:rsid w:val="001E4DF2"/>
    <w:rsid w:val="001E4EBA"/>
    <w:rsid w:val="001E66C7"/>
    <w:rsid w:val="001E6CB0"/>
    <w:rsid w:val="001E7162"/>
    <w:rsid w:val="001E7511"/>
    <w:rsid w:val="001E7D7B"/>
    <w:rsid w:val="001F041D"/>
    <w:rsid w:val="001F07E0"/>
    <w:rsid w:val="001F092F"/>
    <w:rsid w:val="001F0C5E"/>
    <w:rsid w:val="001F1108"/>
    <w:rsid w:val="001F16C8"/>
    <w:rsid w:val="001F4574"/>
    <w:rsid w:val="001F4A4C"/>
    <w:rsid w:val="001F4F06"/>
    <w:rsid w:val="001F5F8B"/>
    <w:rsid w:val="001F707B"/>
    <w:rsid w:val="001F7283"/>
    <w:rsid w:val="00200426"/>
    <w:rsid w:val="002019AB"/>
    <w:rsid w:val="002025C8"/>
    <w:rsid w:val="00203717"/>
    <w:rsid w:val="0020486A"/>
    <w:rsid w:val="00204E89"/>
    <w:rsid w:val="00205260"/>
    <w:rsid w:val="00205605"/>
    <w:rsid w:val="002057ED"/>
    <w:rsid w:val="00205D6D"/>
    <w:rsid w:val="002069A9"/>
    <w:rsid w:val="0021056C"/>
    <w:rsid w:val="00210726"/>
    <w:rsid w:val="00210D4E"/>
    <w:rsid w:val="002124E5"/>
    <w:rsid w:val="0021332E"/>
    <w:rsid w:val="00215EDE"/>
    <w:rsid w:val="002169BD"/>
    <w:rsid w:val="00216A4E"/>
    <w:rsid w:val="002173B3"/>
    <w:rsid w:val="00217718"/>
    <w:rsid w:val="00217F40"/>
    <w:rsid w:val="002216E9"/>
    <w:rsid w:val="0022180D"/>
    <w:rsid w:val="00221D98"/>
    <w:rsid w:val="00224ED3"/>
    <w:rsid w:val="002250E8"/>
    <w:rsid w:val="002252C0"/>
    <w:rsid w:val="002259CB"/>
    <w:rsid w:val="00225B31"/>
    <w:rsid w:val="00226C5E"/>
    <w:rsid w:val="002272DD"/>
    <w:rsid w:val="0023028F"/>
    <w:rsid w:val="00231C23"/>
    <w:rsid w:val="00232369"/>
    <w:rsid w:val="00232815"/>
    <w:rsid w:val="00233094"/>
    <w:rsid w:val="00235EBA"/>
    <w:rsid w:val="0023644F"/>
    <w:rsid w:val="002364B8"/>
    <w:rsid w:val="0024136B"/>
    <w:rsid w:val="00241571"/>
    <w:rsid w:val="0024269B"/>
    <w:rsid w:val="00244678"/>
    <w:rsid w:val="002454A3"/>
    <w:rsid w:val="00245E98"/>
    <w:rsid w:val="002467C1"/>
    <w:rsid w:val="002468C5"/>
    <w:rsid w:val="00247A70"/>
    <w:rsid w:val="00250186"/>
    <w:rsid w:val="00250954"/>
    <w:rsid w:val="00250AB5"/>
    <w:rsid w:val="00250B96"/>
    <w:rsid w:val="00250CBB"/>
    <w:rsid w:val="0025123E"/>
    <w:rsid w:val="00251341"/>
    <w:rsid w:val="002513AD"/>
    <w:rsid w:val="00251720"/>
    <w:rsid w:val="0025228C"/>
    <w:rsid w:val="002524D9"/>
    <w:rsid w:val="00252ED4"/>
    <w:rsid w:val="002532B2"/>
    <w:rsid w:val="002533C4"/>
    <w:rsid w:val="002536EB"/>
    <w:rsid w:val="002539BE"/>
    <w:rsid w:val="00254353"/>
    <w:rsid w:val="00254C0F"/>
    <w:rsid w:val="00255DB9"/>
    <w:rsid w:val="00257207"/>
    <w:rsid w:val="00257B29"/>
    <w:rsid w:val="00260011"/>
    <w:rsid w:val="0026008F"/>
    <w:rsid w:val="00261D20"/>
    <w:rsid w:val="0026338B"/>
    <w:rsid w:val="00264CF9"/>
    <w:rsid w:val="00265368"/>
    <w:rsid w:val="00266081"/>
    <w:rsid w:val="00270C51"/>
    <w:rsid w:val="00270CAC"/>
    <w:rsid w:val="00270FDB"/>
    <w:rsid w:val="00270FE1"/>
    <w:rsid w:val="00271DD0"/>
    <w:rsid w:val="002721D4"/>
    <w:rsid w:val="002726CD"/>
    <w:rsid w:val="0027589A"/>
    <w:rsid w:val="002762EE"/>
    <w:rsid w:val="00280966"/>
    <w:rsid w:val="00280C74"/>
    <w:rsid w:val="00282242"/>
    <w:rsid w:val="0028355A"/>
    <w:rsid w:val="00283719"/>
    <w:rsid w:val="002837CB"/>
    <w:rsid w:val="0028382E"/>
    <w:rsid w:val="002838E1"/>
    <w:rsid w:val="00283954"/>
    <w:rsid w:val="00283C7A"/>
    <w:rsid w:val="00284596"/>
    <w:rsid w:val="002855E3"/>
    <w:rsid w:val="00285B34"/>
    <w:rsid w:val="00286910"/>
    <w:rsid w:val="00286BBA"/>
    <w:rsid w:val="00287537"/>
    <w:rsid w:val="00287868"/>
    <w:rsid w:val="00290A29"/>
    <w:rsid w:val="00291144"/>
    <w:rsid w:val="00291B73"/>
    <w:rsid w:val="00293724"/>
    <w:rsid w:val="00293EB3"/>
    <w:rsid w:val="002947B7"/>
    <w:rsid w:val="00294C5C"/>
    <w:rsid w:val="00296E3A"/>
    <w:rsid w:val="00297194"/>
    <w:rsid w:val="00297A61"/>
    <w:rsid w:val="002A0BB5"/>
    <w:rsid w:val="002A12BD"/>
    <w:rsid w:val="002A148E"/>
    <w:rsid w:val="002A1699"/>
    <w:rsid w:val="002A26D9"/>
    <w:rsid w:val="002A34DB"/>
    <w:rsid w:val="002A3954"/>
    <w:rsid w:val="002A4153"/>
    <w:rsid w:val="002A41BF"/>
    <w:rsid w:val="002A4292"/>
    <w:rsid w:val="002A4531"/>
    <w:rsid w:val="002A4E4E"/>
    <w:rsid w:val="002A4E70"/>
    <w:rsid w:val="002A50E6"/>
    <w:rsid w:val="002A5EFE"/>
    <w:rsid w:val="002A6FC6"/>
    <w:rsid w:val="002A7B5C"/>
    <w:rsid w:val="002B03FE"/>
    <w:rsid w:val="002B1795"/>
    <w:rsid w:val="002B2938"/>
    <w:rsid w:val="002B3097"/>
    <w:rsid w:val="002B4725"/>
    <w:rsid w:val="002B4E17"/>
    <w:rsid w:val="002B5100"/>
    <w:rsid w:val="002B5FE0"/>
    <w:rsid w:val="002B66E3"/>
    <w:rsid w:val="002B7121"/>
    <w:rsid w:val="002B72C7"/>
    <w:rsid w:val="002B76A0"/>
    <w:rsid w:val="002C0091"/>
    <w:rsid w:val="002C01D3"/>
    <w:rsid w:val="002C0273"/>
    <w:rsid w:val="002C3AD0"/>
    <w:rsid w:val="002C4572"/>
    <w:rsid w:val="002C5120"/>
    <w:rsid w:val="002C52BF"/>
    <w:rsid w:val="002C54FE"/>
    <w:rsid w:val="002C5B76"/>
    <w:rsid w:val="002C623D"/>
    <w:rsid w:val="002C6EAF"/>
    <w:rsid w:val="002C7147"/>
    <w:rsid w:val="002D0538"/>
    <w:rsid w:val="002D1A1F"/>
    <w:rsid w:val="002D1AD1"/>
    <w:rsid w:val="002D2C91"/>
    <w:rsid w:val="002D3137"/>
    <w:rsid w:val="002D3B6E"/>
    <w:rsid w:val="002D4394"/>
    <w:rsid w:val="002D44F1"/>
    <w:rsid w:val="002D4B69"/>
    <w:rsid w:val="002D4E12"/>
    <w:rsid w:val="002D5064"/>
    <w:rsid w:val="002D5A83"/>
    <w:rsid w:val="002D602E"/>
    <w:rsid w:val="002D63BD"/>
    <w:rsid w:val="002D7FF4"/>
    <w:rsid w:val="002E049C"/>
    <w:rsid w:val="002E1838"/>
    <w:rsid w:val="002E2482"/>
    <w:rsid w:val="002E27A5"/>
    <w:rsid w:val="002E2E3D"/>
    <w:rsid w:val="002E308E"/>
    <w:rsid w:val="002E39B1"/>
    <w:rsid w:val="002E545B"/>
    <w:rsid w:val="002E59E7"/>
    <w:rsid w:val="002E6C25"/>
    <w:rsid w:val="002E7ADB"/>
    <w:rsid w:val="002F0608"/>
    <w:rsid w:val="002F0757"/>
    <w:rsid w:val="002F1646"/>
    <w:rsid w:val="002F1F15"/>
    <w:rsid w:val="002F208D"/>
    <w:rsid w:val="002F248B"/>
    <w:rsid w:val="002F3357"/>
    <w:rsid w:val="002F34E4"/>
    <w:rsid w:val="002F3A46"/>
    <w:rsid w:val="002F47F5"/>
    <w:rsid w:val="002F4FC6"/>
    <w:rsid w:val="002F6BBE"/>
    <w:rsid w:val="002F7468"/>
    <w:rsid w:val="00300545"/>
    <w:rsid w:val="003007CB"/>
    <w:rsid w:val="00304D76"/>
    <w:rsid w:val="00304F20"/>
    <w:rsid w:val="003060A0"/>
    <w:rsid w:val="00307EC1"/>
    <w:rsid w:val="00310C74"/>
    <w:rsid w:val="00311EA2"/>
    <w:rsid w:val="00312032"/>
    <w:rsid w:val="0031298D"/>
    <w:rsid w:val="00313249"/>
    <w:rsid w:val="003132C0"/>
    <w:rsid w:val="00313ADC"/>
    <w:rsid w:val="00313EE1"/>
    <w:rsid w:val="00314DC9"/>
    <w:rsid w:val="00315220"/>
    <w:rsid w:val="00315224"/>
    <w:rsid w:val="003157D0"/>
    <w:rsid w:val="00315811"/>
    <w:rsid w:val="0031642D"/>
    <w:rsid w:val="003168C4"/>
    <w:rsid w:val="00317818"/>
    <w:rsid w:val="003178A8"/>
    <w:rsid w:val="00317DA8"/>
    <w:rsid w:val="0032093D"/>
    <w:rsid w:val="003221DF"/>
    <w:rsid w:val="0032244B"/>
    <w:rsid w:val="00322D48"/>
    <w:rsid w:val="003252AE"/>
    <w:rsid w:val="00325490"/>
    <w:rsid w:val="00325FC8"/>
    <w:rsid w:val="00326941"/>
    <w:rsid w:val="00327129"/>
    <w:rsid w:val="00327358"/>
    <w:rsid w:val="00327B6E"/>
    <w:rsid w:val="00330049"/>
    <w:rsid w:val="003302AB"/>
    <w:rsid w:val="00330774"/>
    <w:rsid w:val="00330CB8"/>
    <w:rsid w:val="0033111A"/>
    <w:rsid w:val="0033117C"/>
    <w:rsid w:val="00331993"/>
    <w:rsid w:val="0033221A"/>
    <w:rsid w:val="00332F2D"/>
    <w:rsid w:val="00333053"/>
    <w:rsid w:val="003330A7"/>
    <w:rsid w:val="003346CA"/>
    <w:rsid w:val="003349A1"/>
    <w:rsid w:val="00335D8D"/>
    <w:rsid w:val="00335F44"/>
    <w:rsid w:val="00336F28"/>
    <w:rsid w:val="003401A0"/>
    <w:rsid w:val="00340EC6"/>
    <w:rsid w:val="00342867"/>
    <w:rsid w:val="00343814"/>
    <w:rsid w:val="003456FF"/>
    <w:rsid w:val="00345862"/>
    <w:rsid w:val="00345BF7"/>
    <w:rsid w:val="00345C2B"/>
    <w:rsid w:val="00346042"/>
    <w:rsid w:val="0034611B"/>
    <w:rsid w:val="00347756"/>
    <w:rsid w:val="003479DC"/>
    <w:rsid w:val="0035074D"/>
    <w:rsid w:val="0035140B"/>
    <w:rsid w:val="00353BF3"/>
    <w:rsid w:val="00353D1E"/>
    <w:rsid w:val="00354B3D"/>
    <w:rsid w:val="00355BA3"/>
    <w:rsid w:val="00356AE3"/>
    <w:rsid w:val="00356C20"/>
    <w:rsid w:val="00356C29"/>
    <w:rsid w:val="00356EC0"/>
    <w:rsid w:val="00357E77"/>
    <w:rsid w:val="003601C7"/>
    <w:rsid w:val="00360398"/>
    <w:rsid w:val="0036066B"/>
    <w:rsid w:val="003606CA"/>
    <w:rsid w:val="00360932"/>
    <w:rsid w:val="00360DC1"/>
    <w:rsid w:val="00361239"/>
    <w:rsid w:val="003619BF"/>
    <w:rsid w:val="003621E4"/>
    <w:rsid w:val="003629C3"/>
    <w:rsid w:val="00365406"/>
    <w:rsid w:val="0036588F"/>
    <w:rsid w:val="003661E7"/>
    <w:rsid w:val="0036637B"/>
    <w:rsid w:val="003666E0"/>
    <w:rsid w:val="00367A46"/>
    <w:rsid w:val="00370837"/>
    <w:rsid w:val="00370CC5"/>
    <w:rsid w:val="003717EC"/>
    <w:rsid w:val="003728C8"/>
    <w:rsid w:val="00373069"/>
    <w:rsid w:val="0037312F"/>
    <w:rsid w:val="00373C2B"/>
    <w:rsid w:val="00374B4F"/>
    <w:rsid w:val="003757D6"/>
    <w:rsid w:val="00376A20"/>
    <w:rsid w:val="00376A55"/>
    <w:rsid w:val="003803B8"/>
    <w:rsid w:val="00380730"/>
    <w:rsid w:val="003810D2"/>
    <w:rsid w:val="00381374"/>
    <w:rsid w:val="003815F2"/>
    <w:rsid w:val="00382116"/>
    <w:rsid w:val="0038272B"/>
    <w:rsid w:val="00382BA5"/>
    <w:rsid w:val="0038399B"/>
    <w:rsid w:val="00384692"/>
    <w:rsid w:val="00385654"/>
    <w:rsid w:val="003856D2"/>
    <w:rsid w:val="003856ED"/>
    <w:rsid w:val="0038588D"/>
    <w:rsid w:val="003871AF"/>
    <w:rsid w:val="00387E24"/>
    <w:rsid w:val="0039034F"/>
    <w:rsid w:val="0039158F"/>
    <w:rsid w:val="00391C42"/>
    <w:rsid w:val="00391F7E"/>
    <w:rsid w:val="00393706"/>
    <w:rsid w:val="0039485C"/>
    <w:rsid w:val="003949B2"/>
    <w:rsid w:val="003952D3"/>
    <w:rsid w:val="003953D9"/>
    <w:rsid w:val="00396327"/>
    <w:rsid w:val="0039715E"/>
    <w:rsid w:val="00397702"/>
    <w:rsid w:val="003A191F"/>
    <w:rsid w:val="003A28B0"/>
    <w:rsid w:val="003A4A15"/>
    <w:rsid w:val="003A567B"/>
    <w:rsid w:val="003A5969"/>
    <w:rsid w:val="003A5A0F"/>
    <w:rsid w:val="003A5A38"/>
    <w:rsid w:val="003A5CA2"/>
    <w:rsid w:val="003A5F24"/>
    <w:rsid w:val="003A66C7"/>
    <w:rsid w:val="003B3138"/>
    <w:rsid w:val="003B3B64"/>
    <w:rsid w:val="003B4D13"/>
    <w:rsid w:val="003B5062"/>
    <w:rsid w:val="003B72BA"/>
    <w:rsid w:val="003B78C4"/>
    <w:rsid w:val="003C0C3E"/>
    <w:rsid w:val="003C1801"/>
    <w:rsid w:val="003C1C43"/>
    <w:rsid w:val="003C24A0"/>
    <w:rsid w:val="003C262F"/>
    <w:rsid w:val="003C2C2B"/>
    <w:rsid w:val="003C2FA8"/>
    <w:rsid w:val="003C3228"/>
    <w:rsid w:val="003C43FC"/>
    <w:rsid w:val="003C4F6D"/>
    <w:rsid w:val="003C5FAF"/>
    <w:rsid w:val="003C609E"/>
    <w:rsid w:val="003C6854"/>
    <w:rsid w:val="003C6B9C"/>
    <w:rsid w:val="003C70EE"/>
    <w:rsid w:val="003C763A"/>
    <w:rsid w:val="003C764F"/>
    <w:rsid w:val="003C781D"/>
    <w:rsid w:val="003C7C34"/>
    <w:rsid w:val="003D0650"/>
    <w:rsid w:val="003D0738"/>
    <w:rsid w:val="003D1355"/>
    <w:rsid w:val="003D1530"/>
    <w:rsid w:val="003D1D8E"/>
    <w:rsid w:val="003D2A7D"/>
    <w:rsid w:val="003D4AA4"/>
    <w:rsid w:val="003D5418"/>
    <w:rsid w:val="003D5C91"/>
    <w:rsid w:val="003D6902"/>
    <w:rsid w:val="003D7276"/>
    <w:rsid w:val="003E022A"/>
    <w:rsid w:val="003E09CE"/>
    <w:rsid w:val="003E2815"/>
    <w:rsid w:val="003E2BA0"/>
    <w:rsid w:val="003E2DF1"/>
    <w:rsid w:val="003E342E"/>
    <w:rsid w:val="003E5931"/>
    <w:rsid w:val="003E5DA4"/>
    <w:rsid w:val="003E64A2"/>
    <w:rsid w:val="003E6660"/>
    <w:rsid w:val="003E6FAC"/>
    <w:rsid w:val="003E7484"/>
    <w:rsid w:val="003F06B6"/>
    <w:rsid w:val="003F19CE"/>
    <w:rsid w:val="003F2F68"/>
    <w:rsid w:val="003F3F98"/>
    <w:rsid w:val="003F41E9"/>
    <w:rsid w:val="003F440A"/>
    <w:rsid w:val="003F59F2"/>
    <w:rsid w:val="003F685D"/>
    <w:rsid w:val="003F6C76"/>
    <w:rsid w:val="003F6F87"/>
    <w:rsid w:val="003F721E"/>
    <w:rsid w:val="00402A53"/>
    <w:rsid w:val="004034C3"/>
    <w:rsid w:val="00404C77"/>
    <w:rsid w:val="00405A90"/>
    <w:rsid w:val="004065B8"/>
    <w:rsid w:val="00406D3B"/>
    <w:rsid w:val="00410C5D"/>
    <w:rsid w:val="00411CDD"/>
    <w:rsid w:val="00412199"/>
    <w:rsid w:val="00412DDB"/>
    <w:rsid w:val="00412E8B"/>
    <w:rsid w:val="00413A44"/>
    <w:rsid w:val="00414B36"/>
    <w:rsid w:val="0041544E"/>
    <w:rsid w:val="00415E59"/>
    <w:rsid w:val="004167E6"/>
    <w:rsid w:val="00416B6C"/>
    <w:rsid w:val="00416C4E"/>
    <w:rsid w:val="00416FCD"/>
    <w:rsid w:val="004170F0"/>
    <w:rsid w:val="00417C1A"/>
    <w:rsid w:val="004210AF"/>
    <w:rsid w:val="00421F22"/>
    <w:rsid w:val="00422862"/>
    <w:rsid w:val="00424446"/>
    <w:rsid w:val="0042670C"/>
    <w:rsid w:val="00426FCC"/>
    <w:rsid w:val="00427354"/>
    <w:rsid w:val="004274AB"/>
    <w:rsid w:val="00432143"/>
    <w:rsid w:val="00433A15"/>
    <w:rsid w:val="00433D02"/>
    <w:rsid w:val="004341E2"/>
    <w:rsid w:val="00434F83"/>
    <w:rsid w:val="004355C1"/>
    <w:rsid w:val="00435BF2"/>
    <w:rsid w:val="00435E4D"/>
    <w:rsid w:val="0043621A"/>
    <w:rsid w:val="004363CB"/>
    <w:rsid w:val="00436437"/>
    <w:rsid w:val="0043682C"/>
    <w:rsid w:val="00440C7C"/>
    <w:rsid w:val="004413BE"/>
    <w:rsid w:val="00441640"/>
    <w:rsid w:val="00441B21"/>
    <w:rsid w:val="00442B9C"/>
    <w:rsid w:val="00442C32"/>
    <w:rsid w:val="00443EB8"/>
    <w:rsid w:val="00444222"/>
    <w:rsid w:val="0044544D"/>
    <w:rsid w:val="00445D19"/>
    <w:rsid w:val="004461E3"/>
    <w:rsid w:val="00446210"/>
    <w:rsid w:val="00446439"/>
    <w:rsid w:val="00446DFB"/>
    <w:rsid w:val="00451DE7"/>
    <w:rsid w:val="00452328"/>
    <w:rsid w:val="00452917"/>
    <w:rsid w:val="00452C55"/>
    <w:rsid w:val="00453043"/>
    <w:rsid w:val="004535B7"/>
    <w:rsid w:val="004540EE"/>
    <w:rsid w:val="00454505"/>
    <w:rsid w:val="00454AFE"/>
    <w:rsid w:val="00454CCF"/>
    <w:rsid w:val="00455B21"/>
    <w:rsid w:val="0045600E"/>
    <w:rsid w:val="00456712"/>
    <w:rsid w:val="00457E6B"/>
    <w:rsid w:val="00462906"/>
    <w:rsid w:val="004629CA"/>
    <w:rsid w:val="00462B4A"/>
    <w:rsid w:val="00463316"/>
    <w:rsid w:val="00464370"/>
    <w:rsid w:val="0046533F"/>
    <w:rsid w:val="00465493"/>
    <w:rsid w:val="004657FC"/>
    <w:rsid w:val="004658FD"/>
    <w:rsid w:val="00465AEA"/>
    <w:rsid w:val="00466454"/>
    <w:rsid w:val="00466BEA"/>
    <w:rsid w:val="004713CB"/>
    <w:rsid w:val="004719F1"/>
    <w:rsid w:val="0047222B"/>
    <w:rsid w:val="00472518"/>
    <w:rsid w:val="00472662"/>
    <w:rsid w:val="0047342D"/>
    <w:rsid w:val="00474189"/>
    <w:rsid w:val="00475476"/>
    <w:rsid w:val="0047635B"/>
    <w:rsid w:val="004807BA"/>
    <w:rsid w:val="004812E1"/>
    <w:rsid w:val="004819EE"/>
    <w:rsid w:val="004839C8"/>
    <w:rsid w:val="00485273"/>
    <w:rsid w:val="00486071"/>
    <w:rsid w:val="004900C7"/>
    <w:rsid w:val="00490288"/>
    <w:rsid w:val="00490511"/>
    <w:rsid w:val="0049162F"/>
    <w:rsid w:val="004916C3"/>
    <w:rsid w:val="00492B3D"/>
    <w:rsid w:val="00492BC7"/>
    <w:rsid w:val="00494143"/>
    <w:rsid w:val="00494237"/>
    <w:rsid w:val="00494797"/>
    <w:rsid w:val="00494A01"/>
    <w:rsid w:val="00495856"/>
    <w:rsid w:val="00496484"/>
    <w:rsid w:val="00496E9D"/>
    <w:rsid w:val="00496F95"/>
    <w:rsid w:val="00497545"/>
    <w:rsid w:val="00497CEA"/>
    <w:rsid w:val="004A113D"/>
    <w:rsid w:val="004A125B"/>
    <w:rsid w:val="004A1531"/>
    <w:rsid w:val="004A2173"/>
    <w:rsid w:val="004A2579"/>
    <w:rsid w:val="004A2A81"/>
    <w:rsid w:val="004A3904"/>
    <w:rsid w:val="004A40FD"/>
    <w:rsid w:val="004A4565"/>
    <w:rsid w:val="004A7214"/>
    <w:rsid w:val="004A7333"/>
    <w:rsid w:val="004B04E0"/>
    <w:rsid w:val="004B0582"/>
    <w:rsid w:val="004B05BB"/>
    <w:rsid w:val="004B2E58"/>
    <w:rsid w:val="004B2EA8"/>
    <w:rsid w:val="004B3124"/>
    <w:rsid w:val="004B3BDF"/>
    <w:rsid w:val="004B3D63"/>
    <w:rsid w:val="004B4754"/>
    <w:rsid w:val="004B48E2"/>
    <w:rsid w:val="004B5C43"/>
    <w:rsid w:val="004B60CE"/>
    <w:rsid w:val="004B649C"/>
    <w:rsid w:val="004B6B15"/>
    <w:rsid w:val="004B6C51"/>
    <w:rsid w:val="004B7178"/>
    <w:rsid w:val="004B77AE"/>
    <w:rsid w:val="004C16A7"/>
    <w:rsid w:val="004C1BD4"/>
    <w:rsid w:val="004C213D"/>
    <w:rsid w:val="004C2E68"/>
    <w:rsid w:val="004C5CF5"/>
    <w:rsid w:val="004C62ED"/>
    <w:rsid w:val="004C6DBE"/>
    <w:rsid w:val="004C795E"/>
    <w:rsid w:val="004D03DC"/>
    <w:rsid w:val="004D0AA1"/>
    <w:rsid w:val="004D1FA9"/>
    <w:rsid w:val="004D2565"/>
    <w:rsid w:val="004D3734"/>
    <w:rsid w:val="004D38BF"/>
    <w:rsid w:val="004D50E1"/>
    <w:rsid w:val="004D572D"/>
    <w:rsid w:val="004D664D"/>
    <w:rsid w:val="004D6C9F"/>
    <w:rsid w:val="004E1126"/>
    <w:rsid w:val="004E1317"/>
    <w:rsid w:val="004E2C17"/>
    <w:rsid w:val="004E346B"/>
    <w:rsid w:val="004E4A65"/>
    <w:rsid w:val="004E54C0"/>
    <w:rsid w:val="004E58D5"/>
    <w:rsid w:val="004E58E3"/>
    <w:rsid w:val="004E7307"/>
    <w:rsid w:val="004F02ED"/>
    <w:rsid w:val="004F0558"/>
    <w:rsid w:val="004F238D"/>
    <w:rsid w:val="004F35F4"/>
    <w:rsid w:val="004F3B8D"/>
    <w:rsid w:val="004F4FDB"/>
    <w:rsid w:val="004F7832"/>
    <w:rsid w:val="004F78B1"/>
    <w:rsid w:val="004F792C"/>
    <w:rsid w:val="0050021F"/>
    <w:rsid w:val="0050107E"/>
    <w:rsid w:val="0050173C"/>
    <w:rsid w:val="00502E8B"/>
    <w:rsid w:val="00503849"/>
    <w:rsid w:val="00503C7B"/>
    <w:rsid w:val="0050413A"/>
    <w:rsid w:val="00505C89"/>
    <w:rsid w:val="00505FFF"/>
    <w:rsid w:val="00507598"/>
    <w:rsid w:val="00510010"/>
    <w:rsid w:val="00510E90"/>
    <w:rsid w:val="0051131A"/>
    <w:rsid w:val="00512DFE"/>
    <w:rsid w:val="0051433E"/>
    <w:rsid w:val="005144FE"/>
    <w:rsid w:val="00515CB2"/>
    <w:rsid w:val="0051635C"/>
    <w:rsid w:val="0051666F"/>
    <w:rsid w:val="00516FAF"/>
    <w:rsid w:val="00517FB4"/>
    <w:rsid w:val="005202F7"/>
    <w:rsid w:val="005217A6"/>
    <w:rsid w:val="00522D80"/>
    <w:rsid w:val="005232F9"/>
    <w:rsid w:val="00523552"/>
    <w:rsid w:val="00523BCD"/>
    <w:rsid w:val="00523F3F"/>
    <w:rsid w:val="0052400A"/>
    <w:rsid w:val="0052423A"/>
    <w:rsid w:val="00524263"/>
    <w:rsid w:val="00524A4B"/>
    <w:rsid w:val="005250B5"/>
    <w:rsid w:val="0052510E"/>
    <w:rsid w:val="0052513D"/>
    <w:rsid w:val="005258EA"/>
    <w:rsid w:val="005259D3"/>
    <w:rsid w:val="00525E03"/>
    <w:rsid w:val="005261B3"/>
    <w:rsid w:val="005261C7"/>
    <w:rsid w:val="00526BA0"/>
    <w:rsid w:val="00526BCE"/>
    <w:rsid w:val="0052732D"/>
    <w:rsid w:val="005274A9"/>
    <w:rsid w:val="005275E7"/>
    <w:rsid w:val="005307DA"/>
    <w:rsid w:val="00531D54"/>
    <w:rsid w:val="0053244F"/>
    <w:rsid w:val="00533050"/>
    <w:rsid w:val="005341B5"/>
    <w:rsid w:val="00534638"/>
    <w:rsid w:val="00535E08"/>
    <w:rsid w:val="005369DE"/>
    <w:rsid w:val="00540037"/>
    <w:rsid w:val="0054053E"/>
    <w:rsid w:val="00541586"/>
    <w:rsid w:val="0054285C"/>
    <w:rsid w:val="00542A5F"/>
    <w:rsid w:val="0054346D"/>
    <w:rsid w:val="005440CD"/>
    <w:rsid w:val="00544130"/>
    <w:rsid w:val="00544458"/>
    <w:rsid w:val="00544D44"/>
    <w:rsid w:val="0054596F"/>
    <w:rsid w:val="00545F9F"/>
    <w:rsid w:val="00546AA9"/>
    <w:rsid w:val="00546CDD"/>
    <w:rsid w:val="00550AF2"/>
    <w:rsid w:val="0055116E"/>
    <w:rsid w:val="005517FC"/>
    <w:rsid w:val="00551B22"/>
    <w:rsid w:val="00551EF7"/>
    <w:rsid w:val="00552E03"/>
    <w:rsid w:val="00553053"/>
    <w:rsid w:val="005533F9"/>
    <w:rsid w:val="00554986"/>
    <w:rsid w:val="005565D3"/>
    <w:rsid w:val="00557946"/>
    <w:rsid w:val="00560268"/>
    <w:rsid w:val="00560376"/>
    <w:rsid w:val="00561E55"/>
    <w:rsid w:val="0056231B"/>
    <w:rsid w:val="0056277D"/>
    <w:rsid w:val="00562A47"/>
    <w:rsid w:val="00562C23"/>
    <w:rsid w:val="00562CD4"/>
    <w:rsid w:val="005638BB"/>
    <w:rsid w:val="00563D8C"/>
    <w:rsid w:val="005641F1"/>
    <w:rsid w:val="005642C6"/>
    <w:rsid w:val="005646AB"/>
    <w:rsid w:val="00564A5A"/>
    <w:rsid w:val="005678CF"/>
    <w:rsid w:val="005678D6"/>
    <w:rsid w:val="00567953"/>
    <w:rsid w:val="0056798C"/>
    <w:rsid w:val="00570B94"/>
    <w:rsid w:val="00570DA5"/>
    <w:rsid w:val="005714FB"/>
    <w:rsid w:val="005716BF"/>
    <w:rsid w:val="00571F9C"/>
    <w:rsid w:val="00572325"/>
    <w:rsid w:val="005727CC"/>
    <w:rsid w:val="00572D50"/>
    <w:rsid w:val="00572E1A"/>
    <w:rsid w:val="005732D5"/>
    <w:rsid w:val="00573D79"/>
    <w:rsid w:val="00573E28"/>
    <w:rsid w:val="0057444C"/>
    <w:rsid w:val="005745CE"/>
    <w:rsid w:val="0057465B"/>
    <w:rsid w:val="005749FC"/>
    <w:rsid w:val="00575987"/>
    <w:rsid w:val="00575E9F"/>
    <w:rsid w:val="00576CAB"/>
    <w:rsid w:val="00577BFA"/>
    <w:rsid w:val="00577FDE"/>
    <w:rsid w:val="00580177"/>
    <w:rsid w:val="005807C6"/>
    <w:rsid w:val="00581382"/>
    <w:rsid w:val="0058172B"/>
    <w:rsid w:val="00581812"/>
    <w:rsid w:val="00581857"/>
    <w:rsid w:val="0058280F"/>
    <w:rsid w:val="00583240"/>
    <w:rsid w:val="00583528"/>
    <w:rsid w:val="00583B7E"/>
    <w:rsid w:val="005841FD"/>
    <w:rsid w:val="005846D0"/>
    <w:rsid w:val="00584F37"/>
    <w:rsid w:val="00584FA8"/>
    <w:rsid w:val="00585A0D"/>
    <w:rsid w:val="005863EF"/>
    <w:rsid w:val="0058798F"/>
    <w:rsid w:val="00590EBA"/>
    <w:rsid w:val="00592712"/>
    <w:rsid w:val="0059271F"/>
    <w:rsid w:val="00592E85"/>
    <w:rsid w:val="005930E6"/>
    <w:rsid w:val="005935E3"/>
    <w:rsid w:val="005942BC"/>
    <w:rsid w:val="005956AC"/>
    <w:rsid w:val="0059573A"/>
    <w:rsid w:val="005961FA"/>
    <w:rsid w:val="00596590"/>
    <w:rsid w:val="005A067F"/>
    <w:rsid w:val="005A1595"/>
    <w:rsid w:val="005A1FE9"/>
    <w:rsid w:val="005A219F"/>
    <w:rsid w:val="005A2D50"/>
    <w:rsid w:val="005A2DC6"/>
    <w:rsid w:val="005A38AD"/>
    <w:rsid w:val="005A44B7"/>
    <w:rsid w:val="005A5256"/>
    <w:rsid w:val="005A57DD"/>
    <w:rsid w:val="005A6AB1"/>
    <w:rsid w:val="005A717B"/>
    <w:rsid w:val="005A770D"/>
    <w:rsid w:val="005A7B63"/>
    <w:rsid w:val="005A7F2A"/>
    <w:rsid w:val="005B03FD"/>
    <w:rsid w:val="005B0609"/>
    <w:rsid w:val="005B1AD2"/>
    <w:rsid w:val="005B200C"/>
    <w:rsid w:val="005B39E3"/>
    <w:rsid w:val="005B41F7"/>
    <w:rsid w:val="005B4EEA"/>
    <w:rsid w:val="005B662D"/>
    <w:rsid w:val="005C0CE4"/>
    <w:rsid w:val="005C20D5"/>
    <w:rsid w:val="005C29A6"/>
    <w:rsid w:val="005C2CCE"/>
    <w:rsid w:val="005C2EA8"/>
    <w:rsid w:val="005C3504"/>
    <w:rsid w:val="005C7A52"/>
    <w:rsid w:val="005D056D"/>
    <w:rsid w:val="005D085B"/>
    <w:rsid w:val="005D0964"/>
    <w:rsid w:val="005D1655"/>
    <w:rsid w:val="005D1BA0"/>
    <w:rsid w:val="005D3143"/>
    <w:rsid w:val="005D317A"/>
    <w:rsid w:val="005D449D"/>
    <w:rsid w:val="005D4838"/>
    <w:rsid w:val="005D4C7D"/>
    <w:rsid w:val="005D5085"/>
    <w:rsid w:val="005D5A4A"/>
    <w:rsid w:val="005D68F7"/>
    <w:rsid w:val="005D6FEC"/>
    <w:rsid w:val="005D7F5F"/>
    <w:rsid w:val="005E02E0"/>
    <w:rsid w:val="005E06C3"/>
    <w:rsid w:val="005E16F0"/>
    <w:rsid w:val="005E1FC4"/>
    <w:rsid w:val="005E2048"/>
    <w:rsid w:val="005E23DD"/>
    <w:rsid w:val="005E26CB"/>
    <w:rsid w:val="005E2B07"/>
    <w:rsid w:val="005E2CB5"/>
    <w:rsid w:val="005E3D76"/>
    <w:rsid w:val="005E4A9E"/>
    <w:rsid w:val="005E4E14"/>
    <w:rsid w:val="005E4EE9"/>
    <w:rsid w:val="005E5C72"/>
    <w:rsid w:val="005E6CF8"/>
    <w:rsid w:val="005E73B2"/>
    <w:rsid w:val="005E7457"/>
    <w:rsid w:val="005E7DF9"/>
    <w:rsid w:val="005F154C"/>
    <w:rsid w:val="005F2AA9"/>
    <w:rsid w:val="005F5BEF"/>
    <w:rsid w:val="005F6364"/>
    <w:rsid w:val="0060069A"/>
    <w:rsid w:val="00600F0A"/>
    <w:rsid w:val="006013B3"/>
    <w:rsid w:val="00601F1C"/>
    <w:rsid w:val="00602C32"/>
    <w:rsid w:val="006031E0"/>
    <w:rsid w:val="0060350E"/>
    <w:rsid w:val="00603BD1"/>
    <w:rsid w:val="00604628"/>
    <w:rsid w:val="006051F6"/>
    <w:rsid w:val="00605F4B"/>
    <w:rsid w:val="0060693D"/>
    <w:rsid w:val="00606C0A"/>
    <w:rsid w:val="0060792F"/>
    <w:rsid w:val="00610104"/>
    <w:rsid w:val="00611C66"/>
    <w:rsid w:val="0061208A"/>
    <w:rsid w:val="00612A9C"/>
    <w:rsid w:val="00612D41"/>
    <w:rsid w:val="0061380D"/>
    <w:rsid w:val="006138FC"/>
    <w:rsid w:val="00613E6F"/>
    <w:rsid w:val="00614DC0"/>
    <w:rsid w:val="00616CB7"/>
    <w:rsid w:val="00617101"/>
    <w:rsid w:val="00620020"/>
    <w:rsid w:val="006210FC"/>
    <w:rsid w:val="00622664"/>
    <w:rsid w:val="00624093"/>
    <w:rsid w:val="006247B5"/>
    <w:rsid w:val="00624A29"/>
    <w:rsid w:val="006251D4"/>
    <w:rsid w:val="00625412"/>
    <w:rsid w:val="00625CE5"/>
    <w:rsid w:val="006277B6"/>
    <w:rsid w:val="00627AFB"/>
    <w:rsid w:val="00630AE1"/>
    <w:rsid w:val="00633550"/>
    <w:rsid w:val="0063484E"/>
    <w:rsid w:val="00634969"/>
    <w:rsid w:val="00634A04"/>
    <w:rsid w:val="006353A3"/>
    <w:rsid w:val="00635F6F"/>
    <w:rsid w:val="00636303"/>
    <w:rsid w:val="00637137"/>
    <w:rsid w:val="006373A6"/>
    <w:rsid w:val="00637851"/>
    <w:rsid w:val="00637CA1"/>
    <w:rsid w:val="00640E27"/>
    <w:rsid w:val="00642842"/>
    <w:rsid w:val="00643949"/>
    <w:rsid w:val="00645634"/>
    <w:rsid w:val="00645D63"/>
    <w:rsid w:val="00646552"/>
    <w:rsid w:val="00646DD3"/>
    <w:rsid w:val="006476E6"/>
    <w:rsid w:val="00647C43"/>
    <w:rsid w:val="00647D1C"/>
    <w:rsid w:val="00650191"/>
    <w:rsid w:val="00650870"/>
    <w:rsid w:val="0065195F"/>
    <w:rsid w:val="00652252"/>
    <w:rsid w:val="006531F1"/>
    <w:rsid w:val="00654501"/>
    <w:rsid w:val="006545A8"/>
    <w:rsid w:val="00654D0B"/>
    <w:rsid w:val="006558EB"/>
    <w:rsid w:val="00655B61"/>
    <w:rsid w:val="00655BE6"/>
    <w:rsid w:val="00656E6E"/>
    <w:rsid w:val="00660BD4"/>
    <w:rsid w:val="006612BF"/>
    <w:rsid w:val="00662257"/>
    <w:rsid w:val="00662F8B"/>
    <w:rsid w:val="00663472"/>
    <w:rsid w:val="00664182"/>
    <w:rsid w:val="00670072"/>
    <w:rsid w:val="0067140C"/>
    <w:rsid w:val="00672850"/>
    <w:rsid w:val="0067316F"/>
    <w:rsid w:val="006734A0"/>
    <w:rsid w:val="006741E6"/>
    <w:rsid w:val="00674A3A"/>
    <w:rsid w:val="00674F1B"/>
    <w:rsid w:val="00676A2C"/>
    <w:rsid w:val="00677257"/>
    <w:rsid w:val="0067779D"/>
    <w:rsid w:val="00677A7B"/>
    <w:rsid w:val="00677ECC"/>
    <w:rsid w:val="00680EDC"/>
    <w:rsid w:val="00681410"/>
    <w:rsid w:val="00682AB9"/>
    <w:rsid w:val="00683440"/>
    <w:rsid w:val="00683924"/>
    <w:rsid w:val="00684E0C"/>
    <w:rsid w:val="0068654B"/>
    <w:rsid w:val="00686693"/>
    <w:rsid w:val="00686ED3"/>
    <w:rsid w:val="006879D8"/>
    <w:rsid w:val="00687B18"/>
    <w:rsid w:val="00690594"/>
    <w:rsid w:val="006908E8"/>
    <w:rsid w:val="006916B1"/>
    <w:rsid w:val="00691AEB"/>
    <w:rsid w:val="00694C3D"/>
    <w:rsid w:val="006965DB"/>
    <w:rsid w:val="00697069"/>
    <w:rsid w:val="00697E31"/>
    <w:rsid w:val="006A0AE5"/>
    <w:rsid w:val="006A10FC"/>
    <w:rsid w:val="006A1F1B"/>
    <w:rsid w:val="006A3439"/>
    <w:rsid w:val="006A4839"/>
    <w:rsid w:val="006A4DD2"/>
    <w:rsid w:val="006A4E2B"/>
    <w:rsid w:val="006A571A"/>
    <w:rsid w:val="006A5B83"/>
    <w:rsid w:val="006A6810"/>
    <w:rsid w:val="006A6ED1"/>
    <w:rsid w:val="006B06C8"/>
    <w:rsid w:val="006B108E"/>
    <w:rsid w:val="006B3E24"/>
    <w:rsid w:val="006B46E7"/>
    <w:rsid w:val="006B4968"/>
    <w:rsid w:val="006B4E28"/>
    <w:rsid w:val="006B6ED8"/>
    <w:rsid w:val="006B70CF"/>
    <w:rsid w:val="006B7ECF"/>
    <w:rsid w:val="006C1005"/>
    <w:rsid w:val="006C13F8"/>
    <w:rsid w:val="006C1D4A"/>
    <w:rsid w:val="006C296F"/>
    <w:rsid w:val="006C416E"/>
    <w:rsid w:val="006C50CE"/>
    <w:rsid w:val="006C538A"/>
    <w:rsid w:val="006C5D92"/>
    <w:rsid w:val="006C70D9"/>
    <w:rsid w:val="006C77C7"/>
    <w:rsid w:val="006C7B4E"/>
    <w:rsid w:val="006D00C3"/>
    <w:rsid w:val="006D0653"/>
    <w:rsid w:val="006D07A7"/>
    <w:rsid w:val="006D1586"/>
    <w:rsid w:val="006D241C"/>
    <w:rsid w:val="006D4E52"/>
    <w:rsid w:val="006D6709"/>
    <w:rsid w:val="006D6A6B"/>
    <w:rsid w:val="006D6AF0"/>
    <w:rsid w:val="006D7DD7"/>
    <w:rsid w:val="006E0AF8"/>
    <w:rsid w:val="006E0CF9"/>
    <w:rsid w:val="006E1557"/>
    <w:rsid w:val="006E15B4"/>
    <w:rsid w:val="006E375E"/>
    <w:rsid w:val="006E45F5"/>
    <w:rsid w:val="006E5197"/>
    <w:rsid w:val="006E56AF"/>
    <w:rsid w:val="006E5728"/>
    <w:rsid w:val="006E5DD7"/>
    <w:rsid w:val="006E61A5"/>
    <w:rsid w:val="006E74DD"/>
    <w:rsid w:val="006F1822"/>
    <w:rsid w:val="006F1958"/>
    <w:rsid w:val="006F2CA9"/>
    <w:rsid w:val="006F2E5F"/>
    <w:rsid w:val="006F310C"/>
    <w:rsid w:val="006F32BA"/>
    <w:rsid w:val="006F4001"/>
    <w:rsid w:val="006F43E9"/>
    <w:rsid w:val="006F538E"/>
    <w:rsid w:val="006F5D15"/>
    <w:rsid w:val="006F60AD"/>
    <w:rsid w:val="00700348"/>
    <w:rsid w:val="00700F54"/>
    <w:rsid w:val="00701FE5"/>
    <w:rsid w:val="00702741"/>
    <w:rsid w:val="007028D6"/>
    <w:rsid w:val="00704583"/>
    <w:rsid w:val="00705B31"/>
    <w:rsid w:val="00705C20"/>
    <w:rsid w:val="00707037"/>
    <w:rsid w:val="0070772F"/>
    <w:rsid w:val="007114D3"/>
    <w:rsid w:val="007125B0"/>
    <w:rsid w:val="00712C66"/>
    <w:rsid w:val="00712D4B"/>
    <w:rsid w:val="00713F44"/>
    <w:rsid w:val="007144E1"/>
    <w:rsid w:val="00714CB4"/>
    <w:rsid w:val="0071520D"/>
    <w:rsid w:val="007158E4"/>
    <w:rsid w:val="007164B1"/>
    <w:rsid w:val="00716F57"/>
    <w:rsid w:val="0072046A"/>
    <w:rsid w:val="00720CB0"/>
    <w:rsid w:val="00721397"/>
    <w:rsid w:val="00722936"/>
    <w:rsid w:val="00722A0F"/>
    <w:rsid w:val="007231C5"/>
    <w:rsid w:val="0072327C"/>
    <w:rsid w:val="00726269"/>
    <w:rsid w:val="007263F3"/>
    <w:rsid w:val="007263FB"/>
    <w:rsid w:val="00726A3A"/>
    <w:rsid w:val="00726B52"/>
    <w:rsid w:val="007273A0"/>
    <w:rsid w:val="007275BB"/>
    <w:rsid w:val="00727C2F"/>
    <w:rsid w:val="00730DE9"/>
    <w:rsid w:val="00733139"/>
    <w:rsid w:val="007346B7"/>
    <w:rsid w:val="007415D8"/>
    <w:rsid w:val="00741A9B"/>
    <w:rsid w:val="00742C4D"/>
    <w:rsid w:val="00744619"/>
    <w:rsid w:val="00745107"/>
    <w:rsid w:val="0074544C"/>
    <w:rsid w:val="00745AF5"/>
    <w:rsid w:val="00746BD5"/>
    <w:rsid w:val="0074762B"/>
    <w:rsid w:val="00750312"/>
    <w:rsid w:val="00751651"/>
    <w:rsid w:val="00753B79"/>
    <w:rsid w:val="007565B4"/>
    <w:rsid w:val="00757914"/>
    <w:rsid w:val="00760213"/>
    <w:rsid w:val="00760566"/>
    <w:rsid w:val="007617FB"/>
    <w:rsid w:val="007623F1"/>
    <w:rsid w:val="0076240E"/>
    <w:rsid w:val="007626CE"/>
    <w:rsid w:val="0076430B"/>
    <w:rsid w:val="00764711"/>
    <w:rsid w:val="00765DAC"/>
    <w:rsid w:val="00772214"/>
    <w:rsid w:val="007725C5"/>
    <w:rsid w:val="00772621"/>
    <w:rsid w:val="007731C1"/>
    <w:rsid w:val="00774956"/>
    <w:rsid w:val="00774989"/>
    <w:rsid w:val="007752DF"/>
    <w:rsid w:val="00775379"/>
    <w:rsid w:val="00775E96"/>
    <w:rsid w:val="007765EE"/>
    <w:rsid w:val="00777127"/>
    <w:rsid w:val="007803D4"/>
    <w:rsid w:val="007828FB"/>
    <w:rsid w:val="00783224"/>
    <w:rsid w:val="00784E7B"/>
    <w:rsid w:val="0078501F"/>
    <w:rsid w:val="00785196"/>
    <w:rsid w:val="007868EA"/>
    <w:rsid w:val="00786AA1"/>
    <w:rsid w:val="00787858"/>
    <w:rsid w:val="00790559"/>
    <w:rsid w:val="00790FB2"/>
    <w:rsid w:val="00791DA2"/>
    <w:rsid w:val="0079289C"/>
    <w:rsid w:val="00792B61"/>
    <w:rsid w:val="00792DB2"/>
    <w:rsid w:val="00793476"/>
    <w:rsid w:val="0079419F"/>
    <w:rsid w:val="0079450A"/>
    <w:rsid w:val="007946DB"/>
    <w:rsid w:val="00795249"/>
    <w:rsid w:val="00796EF8"/>
    <w:rsid w:val="0079705C"/>
    <w:rsid w:val="00797A12"/>
    <w:rsid w:val="007A06BD"/>
    <w:rsid w:val="007A2669"/>
    <w:rsid w:val="007A3B3E"/>
    <w:rsid w:val="007A5175"/>
    <w:rsid w:val="007A5AB9"/>
    <w:rsid w:val="007A61D0"/>
    <w:rsid w:val="007A623C"/>
    <w:rsid w:val="007A653E"/>
    <w:rsid w:val="007A66B4"/>
    <w:rsid w:val="007A7DA4"/>
    <w:rsid w:val="007A7F61"/>
    <w:rsid w:val="007B2618"/>
    <w:rsid w:val="007B37C8"/>
    <w:rsid w:val="007B46EF"/>
    <w:rsid w:val="007B4AE4"/>
    <w:rsid w:val="007B586F"/>
    <w:rsid w:val="007B7E3F"/>
    <w:rsid w:val="007B7FC6"/>
    <w:rsid w:val="007C0781"/>
    <w:rsid w:val="007C0CB1"/>
    <w:rsid w:val="007C17CD"/>
    <w:rsid w:val="007C2E82"/>
    <w:rsid w:val="007C3FC5"/>
    <w:rsid w:val="007C4289"/>
    <w:rsid w:val="007C45D5"/>
    <w:rsid w:val="007C4DC8"/>
    <w:rsid w:val="007C4DF1"/>
    <w:rsid w:val="007C5099"/>
    <w:rsid w:val="007C5B58"/>
    <w:rsid w:val="007C73B3"/>
    <w:rsid w:val="007D46DF"/>
    <w:rsid w:val="007D49F2"/>
    <w:rsid w:val="007D4AC1"/>
    <w:rsid w:val="007D5298"/>
    <w:rsid w:val="007D58AE"/>
    <w:rsid w:val="007D6075"/>
    <w:rsid w:val="007D67AF"/>
    <w:rsid w:val="007D699D"/>
    <w:rsid w:val="007E0D47"/>
    <w:rsid w:val="007E0F39"/>
    <w:rsid w:val="007E12AE"/>
    <w:rsid w:val="007E1379"/>
    <w:rsid w:val="007E1518"/>
    <w:rsid w:val="007E194A"/>
    <w:rsid w:val="007E215D"/>
    <w:rsid w:val="007E2D27"/>
    <w:rsid w:val="007E2D7B"/>
    <w:rsid w:val="007E2E5F"/>
    <w:rsid w:val="007E2E85"/>
    <w:rsid w:val="007E58AD"/>
    <w:rsid w:val="007E778D"/>
    <w:rsid w:val="007E7D55"/>
    <w:rsid w:val="007F0BF3"/>
    <w:rsid w:val="007F0E0B"/>
    <w:rsid w:val="007F0EAC"/>
    <w:rsid w:val="007F2C7D"/>
    <w:rsid w:val="007F43E0"/>
    <w:rsid w:val="007F5182"/>
    <w:rsid w:val="007F55A5"/>
    <w:rsid w:val="007F5F8F"/>
    <w:rsid w:val="007F613A"/>
    <w:rsid w:val="007F6540"/>
    <w:rsid w:val="007F6ED1"/>
    <w:rsid w:val="007F7078"/>
    <w:rsid w:val="007F7C6C"/>
    <w:rsid w:val="00800E06"/>
    <w:rsid w:val="0080114D"/>
    <w:rsid w:val="0080168A"/>
    <w:rsid w:val="0080209D"/>
    <w:rsid w:val="0080276F"/>
    <w:rsid w:val="00802FC3"/>
    <w:rsid w:val="008034AF"/>
    <w:rsid w:val="008037E0"/>
    <w:rsid w:val="0080400C"/>
    <w:rsid w:val="008048ED"/>
    <w:rsid w:val="00805692"/>
    <w:rsid w:val="00805B6E"/>
    <w:rsid w:val="008062A4"/>
    <w:rsid w:val="00806619"/>
    <w:rsid w:val="0080666F"/>
    <w:rsid w:val="008106DA"/>
    <w:rsid w:val="0081251C"/>
    <w:rsid w:val="0081283C"/>
    <w:rsid w:val="00812C7C"/>
    <w:rsid w:val="00813233"/>
    <w:rsid w:val="00813DF0"/>
    <w:rsid w:val="00814591"/>
    <w:rsid w:val="00814608"/>
    <w:rsid w:val="008150D5"/>
    <w:rsid w:val="00815CB0"/>
    <w:rsid w:val="008165FD"/>
    <w:rsid w:val="00817F21"/>
    <w:rsid w:val="00820550"/>
    <w:rsid w:val="008207E5"/>
    <w:rsid w:val="00820D83"/>
    <w:rsid w:val="00820FB2"/>
    <w:rsid w:val="00823284"/>
    <w:rsid w:val="0082374D"/>
    <w:rsid w:val="00823E49"/>
    <w:rsid w:val="00824F48"/>
    <w:rsid w:val="00825ED6"/>
    <w:rsid w:val="0082636A"/>
    <w:rsid w:val="008269E4"/>
    <w:rsid w:val="00826E9E"/>
    <w:rsid w:val="00831680"/>
    <w:rsid w:val="0083315E"/>
    <w:rsid w:val="00833CAA"/>
    <w:rsid w:val="00834AB1"/>
    <w:rsid w:val="008355BF"/>
    <w:rsid w:val="008359C9"/>
    <w:rsid w:val="00836B24"/>
    <w:rsid w:val="00836ED3"/>
    <w:rsid w:val="008372B1"/>
    <w:rsid w:val="0083791E"/>
    <w:rsid w:val="008410CD"/>
    <w:rsid w:val="008416AD"/>
    <w:rsid w:val="008417A1"/>
    <w:rsid w:val="00841F64"/>
    <w:rsid w:val="0084203D"/>
    <w:rsid w:val="0084208B"/>
    <w:rsid w:val="00842170"/>
    <w:rsid w:val="00844339"/>
    <w:rsid w:val="00845307"/>
    <w:rsid w:val="00845DC0"/>
    <w:rsid w:val="00846E06"/>
    <w:rsid w:val="00847073"/>
    <w:rsid w:val="00850346"/>
    <w:rsid w:val="00851C26"/>
    <w:rsid w:val="00851D3F"/>
    <w:rsid w:val="008527CA"/>
    <w:rsid w:val="00855AD3"/>
    <w:rsid w:val="00856014"/>
    <w:rsid w:val="00857CD1"/>
    <w:rsid w:val="00862015"/>
    <w:rsid w:val="00862844"/>
    <w:rsid w:val="00862CFB"/>
    <w:rsid w:val="00864510"/>
    <w:rsid w:val="0086504E"/>
    <w:rsid w:val="0086509D"/>
    <w:rsid w:val="00865775"/>
    <w:rsid w:val="00865CAB"/>
    <w:rsid w:val="00866E8B"/>
    <w:rsid w:val="00866FC0"/>
    <w:rsid w:val="008672E2"/>
    <w:rsid w:val="00867385"/>
    <w:rsid w:val="00867465"/>
    <w:rsid w:val="008679D7"/>
    <w:rsid w:val="00871D2A"/>
    <w:rsid w:val="00873201"/>
    <w:rsid w:val="00873504"/>
    <w:rsid w:val="00873584"/>
    <w:rsid w:val="00874F16"/>
    <w:rsid w:val="00875122"/>
    <w:rsid w:val="00876CBB"/>
    <w:rsid w:val="008806C1"/>
    <w:rsid w:val="008814A1"/>
    <w:rsid w:val="008816D9"/>
    <w:rsid w:val="008818DB"/>
    <w:rsid w:val="0088249F"/>
    <w:rsid w:val="00882764"/>
    <w:rsid w:val="00882D7D"/>
    <w:rsid w:val="008838CB"/>
    <w:rsid w:val="008838D1"/>
    <w:rsid w:val="0088393D"/>
    <w:rsid w:val="00884AC0"/>
    <w:rsid w:val="00885EF9"/>
    <w:rsid w:val="0088675C"/>
    <w:rsid w:val="0088775C"/>
    <w:rsid w:val="0088776E"/>
    <w:rsid w:val="00887A34"/>
    <w:rsid w:val="00891990"/>
    <w:rsid w:val="00891E18"/>
    <w:rsid w:val="00893343"/>
    <w:rsid w:val="0089369A"/>
    <w:rsid w:val="00894C58"/>
    <w:rsid w:val="008958A6"/>
    <w:rsid w:val="0089667F"/>
    <w:rsid w:val="008A016E"/>
    <w:rsid w:val="008A240B"/>
    <w:rsid w:val="008A4069"/>
    <w:rsid w:val="008A4206"/>
    <w:rsid w:val="008A493F"/>
    <w:rsid w:val="008A64F1"/>
    <w:rsid w:val="008A6BFF"/>
    <w:rsid w:val="008B105B"/>
    <w:rsid w:val="008B1D6D"/>
    <w:rsid w:val="008B1F52"/>
    <w:rsid w:val="008B2068"/>
    <w:rsid w:val="008B3545"/>
    <w:rsid w:val="008B4A0D"/>
    <w:rsid w:val="008B56E4"/>
    <w:rsid w:val="008B5BA9"/>
    <w:rsid w:val="008B5FDB"/>
    <w:rsid w:val="008B623E"/>
    <w:rsid w:val="008B64B4"/>
    <w:rsid w:val="008B6A11"/>
    <w:rsid w:val="008B712A"/>
    <w:rsid w:val="008C03F1"/>
    <w:rsid w:val="008C084C"/>
    <w:rsid w:val="008C16DA"/>
    <w:rsid w:val="008C22E8"/>
    <w:rsid w:val="008C2A22"/>
    <w:rsid w:val="008C4391"/>
    <w:rsid w:val="008C4AA2"/>
    <w:rsid w:val="008C4B7F"/>
    <w:rsid w:val="008C574D"/>
    <w:rsid w:val="008C6D54"/>
    <w:rsid w:val="008C7F5A"/>
    <w:rsid w:val="008D2CA7"/>
    <w:rsid w:val="008D2DD5"/>
    <w:rsid w:val="008D3E67"/>
    <w:rsid w:val="008D4A87"/>
    <w:rsid w:val="008D5A68"/>
    <w:rsid w:val="008D6061"/>
    <w:rsid w:val="008D6297"/>
    <w:rsid w:val="008D7231"/>
    <w:rsid w:val="008E1844"/>
    <w:rsid w:val="008E2183"/>
    <w:rsid w:val="008E287F"/>
    <w:rsid w:val="008E2B2D"/>
    <w:rsid w:val="008E3AAB"/>
    <w:rsid w:val="008E501D"/>
    <w:rsid w:val="008E71D7"/>
    <w:rsid w:val="008F2B57"/>
    <w:rsid w:val="008F3035"/>
    <w:rsid w:val="008F3C3E"/>
    <w:rsid w:val="008F50E4"/>
    <w:rsid w:val="008F6174"/>
    <w:rsid w:val="008F64AB"/>
    <w:rsid w:val="008F67D7"/>
    <w:rsid w:val="008F7385"/>
    <w:rsid w:val="00900562"/>
    <w:rsid w:val="00900E30"/>
    <w:rsid w:val="0090164A"/>
    <w:rsid w:val="00901763"/>
    <w:rsid w:val="00902092"/>
    <w:rsid w:val="0090334E"/>
    <w:rsid w:val="00904041"/>
    <w:rsid w:val="00905A1F"/>
    <w:rsid w:val="00905FE1"/>
    <w:rsid w:val="0090795F"/>
    <w:rsid w:val="009119B7"/>
    <w:rsid w:val="00911A9A"/>
    <w:rsid w:val="0091233B"/>
    <w:rsid w:val="00912886"/>
    <w:rsid w:val="00912C12"/>
    <w:rsid w:val="00912E6B"/>
    <w:rsid w:val="009136C0"/>
    <w:rsid w:val="009138D0"/>
    <w:rsid w:val="00913B67"/>
    <w:rsid w:val="00913CCE"/>
    <w:rsid w:val="009150F2"/>
    <w:rsid w:val="00915734"/>
    <w:rsid w:val="00915940"/>
    <w:rsid w:val="009161C5"/>
    <w:rsid w:val="00916240"/>
    <w:rsid w:val="00916E3A"/>
    <w:rsid w:val="00917137"/>
    <w:rsid w:val="00917FDB"/>
    <w:rsid w:val="00920110"/>
    <w:rsid w:val="0092078A"/>
    <w:rsid w:val="00920B31"/>
    <w:rsid w:val="00921669"/>
    <w:rsid w:val="0092262C"/>
    <w:rsid w:val="00922AD3"/>
    <w:rsid w:val="00923DC6"/>
    <w:rsid w:val="009240C9"/>
    <w:rsid w:val="00924EBA"/>
    <w:rsid w:val="0092562C"/>
    <w:rsid w:val="00925C77"/>
    <w:rsid w:val="00927056"/>
    <w:rsid w:val="00927832"/>
    <w:rsid w:val="00932B14"/>
    <w:rsid w:val="009330E3"/>
    <w:rsid w:val="00933CC8"/>
    <w:rsid w:val="00934CFD"/>
    <w:rsid w:val="00934E52"/>
    <w:rsid w:val="00935A01"/>
    <w:rsid w:val="009407AD"/>
    <w:rsid w:val="00941086"/>
    <w:rsid w:val="009411AA"/>
    <w:rsid w:val="00941203"/>
    <w:rsid w:val="0094187D"/>
    <w:rsid w:val="009431A3"/>
    <w:rsid w:val="00943513"/>
    <w:rsid w:val="00943A91"/>
    <w:rsid w:val="00943CDC"/>
    <w:rsid w:val="00943E56"/>
    <w:rsid w:val="0094474C"/>
    <w:rsid w:val="00944C66"/>
    <w:rsid w:val="00945109"/>
    <w:rsid w:val="00945F26"/>
    <w:rsid w:val="009461B7"/>
    <w:rsid w:val="0094629B"/>
    <w:rsid w:val="0094637B"/>
    <w:rsid w:val="009500EC"/>
    <w:rsid w:val="00950D12"/>
    <w:rsid w:val="009512AD"/>
    <w:rsid w:val="0095146A"/>
    <w:rsid w:val="009517DC"/>
    <w:rsid w:val="00951E04"/>
    <w:rsid w:val="00951F91"/>
    <w:rsid w:val="00952B91"/>
    <w:rsid w:val="009531B7"/>
    <w:rsid w:val="00953BB4"/>
    <w:rsid w:val="0095477B"/>
    <w:rsid w:val="00956F9D"/>
    <w:rsid w:val="00960A7D"/>
    <w:rsid w:val="00962526"/>
    <w:rsid w:val="00962D4D"/>
    <w:rsid w:val="00963AD3"/>
    <w:rsid w:val="0096459A"/>
    <w:rsid w:val="00965507"/>
    <w:rsid w:val="00966F51"/>
    <w:rsid w:val="009678EC"/>
    <w:rsid w:val="00971089"/>
    <w:rsid w:val="00971591"/>
    <w:rsid w:val="0097241B"/>
    <w:rsid w:val="00974497"/>
    <w:rsid w:val="00975F77"/>
    <w:rsid w:val="009764FA"/>
    <w:rsid w:val="00976C2A"/>
    <w:rsid w:val="00976D0A"/>
    <w:rsid w:val="00976D74"/>
    <w:rsid w:val="00977FBD"/>
    <w:rsid w:val="0097806C"/>
    <w:rsid w:val="0098033E"/>
    <w:rsid w:val="00980973"/>
    <w:rsid w:val="009812F8"/>
    <w:rsid w:val="00981651"/>
    <w:rsid w:val="00983062"/>
    <w:rsid w:val="009838CF"/>
    <w:rsid w:val="009867ED"/>
    <w:rsid w:val="009870C7"/>
    <w:rsid w:val="009871E2"/>
    <w:rsid w:val="009938D5"/>
    <w:rsid w:val="00993D40"/>
    <w:rsid w:val="00993E23"/>
    <w:rsid w:val="00993E3E"/>
    <w:rsid w:val="00994862"/>
    <w:rsid w:val="00995453"/>
    <w:rsid w:val="00996AEA"/>
    <w:rsid w:val="00997577"/>
    <w:rsid w:val="009976A0"/>
    <w:rsid w:val="009A005D"/>
    <w:rsid w:val="009A131B"/>
    <w:rsid w:val="009A223D"/>
    <w:rsid w:val="009A2392"/>
    <w:rsid w:val="009A2BAB"/>
    <w:rsid w:val="009A38BF"/>
    <w:rsid w:val="009A4F1C"/>
    <w:rsid w:val="009A5F8B"/>
    <w:rsid w:val="009A6EA4"/>
    <w:rsid w:val="009A7109"/>
    <w:rsid w:val="009A713E"/>
    <w:rsid w:val="009A7550"/>
    <w:rsid w:val="009B1159"/>
    <w:rsid w:val="009B1853"/>
    <w:rsid w:val="009B1CD9"/>
    <w:rsid w:val="009B3A49"/>
    <w:rsid w:val="009B484F"/>
    <w:rsid w:val="009B56D7"/>
    <w:rsid w:val="009B5867"/>
    <w:rsid w:val="009B7615"/>
    <w:rsid w:val="009C1678"/>
    <w:rsid w:val="009C1B61"/>
    <w:rsid w:val="009C1F76"/>
    <w:rsid w:val="009C291F"/>
    <w:rsid w:val="009C301F"/>
    <w:rsid w:val="009C3A65"/>
    <w:rsid w:val="009C49AF"/>
    <w:rsid w:val="009C4AD4"/>
    <w:rsid w:val="009C4B15"/>
    <w:rsid w:val="009C4CA6"/>
    <w:rsid w:val="009C6094"/>
    <w:rsid w:val="009C6FD7"/>
    <w:rsid w:val="009C7DFB"/>
    <w:rsid w:val="009D1AB8"/>
    <w:rsid w:val="009D317A"/>
    <w:rsid w:val="009D33B7"/>
    <w:rsid w:val="009D4C81"/>
    <w:rsid w:val="009D50BB"/>
    <w:rsid w:val="009D5228"/>
    <w:rsid w:val="009D5BD9"/>
    <w:rsid w:val="009D5EFD"/>
    <w:rsid w:val="009D67EA"/>
    <w:rsid w:val="009D6913"/>
    <w:rsid w:val="009D6914"/>
    <w:rsid w:val="009D6BF2"/>
    <w:rsid w:val="009E068F"/>
    <w:rsid w:val="009E2064"/>
    <w:rsid w:val="009E29B0"/>
    <w:rsid w:val="009E2B70"/>
    <w:rsid w:val="009E30F5"/>
    <w:rsid w:val="009E317B"/>
    <w:rsid w:val="009E3213"/>
    <w:rsid w:val="009E3627"/>
    <w:rsid w:val="009E5087"/>
    <w:rsid w:val="009E5564"/>
    <w:rsid w:val="009E5B22"/>
    <w:rsid w:val="009E5E10"/>
    <w:rsid w:val="009E67A9"/>
    <w:rsid w:val="009E6DDE"/>
    <w:rsid w:val="009E7499"/>
    <w:rsid w:val="009E7729"/>
    <w:rsid w:val="009E7F4A"/>
    <w:rsid w:val="009F0563"/>
    <w:rsid w:val="009F11B5"/>
    <w:rsid w:val="009F2DA9"/>
    <w:rsid w:val="009F342B"/>
    <w:rsid w:val="009F3D1E"/>
    <w:rsid w:val="009F48F3"/>
    <w:rsid w:val="009F4B8C"/>
    <w:rsid w:val="009F51B3"/>
    <w:rsid w:val="009F639C"/>
    <w:rsid w:val="009F73EC"/>
    <w:rsid w:val="009F7565"/>
    <w:rsid w:val="00A002CA"/>
    <w:rsid w:val="00A007CF"/>
    <w:rsid w:val="00A00F0F"/>
    <w:rsid w:val="00A02817"/>
    <w:rsid w:val="00A035C0"/>
    <w:rsid w:val="00A0376A"/>
    <w:rsid w:val="00A0413A"/>
    <w:rsid w:val="00A043CA"/>
    <w:rsid w:val="00A04C5E"/>
    <w:rsid w:val="00A052BB"/>
    <w:rsid w:val="00A0536B"/>
    <w:rsid w:val="00A0605C"/>
    <w:rsid w:val="00A06326"/>
    <w:rsid w:val="00A06725"/>
    <w:rsid w:val="00A0733E"/>
    <w:rsid w:val="00A07460"/>
    <w:rsid w:val="00A102DC"/>
    <w:rsid w:val="00A10839"/>
    <w:rsid w:val="00A10EEB"/>
    <w:rsid w:val="00A1116A"/>
    <w:rsid w:val="00A1217E"/>
    <w:rsid w:val="00A146E7"/>
    <w:rsid w:val="00A1491F"/>
    <w:rsid w:val="00A14B62"/>
    <w:rsid w:val="00A153D6"/>
    <w:rsid w:val="00A16669"/>
    <w:rsid w:val="00A2090B"/>
    <w:rsid w:val="00A212C5"/>
    <w:rsid w:val="00A21F05"/>
    <w:rsid w:val="00A22DC5"/>
    <w:rsid w:val="00A23C64"/>
    <w:rsid w:val="00A24841"/>
    <w:rsid w:val="00A2484E"/>
    <w:rsid w:val="00A25CA4"/>
    <w:rsid w:val="00A26740"/>
    <w:rsid w:val="00A2684C"/>
    <w:rsid w:val="00A26C49"/>
    <w:rsid w:val="00A30582"/>
    <w:rsid w:val="00A321E6"/>
    <w:rsid w:val="00A33244"/>
    <w:rsid w:val="00A33B91"/>
    <w:rsid w:val="00A349E0"/>
    <w:rsid w:val="00A34B32"/>
    <w:rsid w:val="00A35A20"/>
    <w:rsid w:val="00A363CD"/>
    <w:rsid w:val="00A3645C"/>
    <w:rsid w:val="00A37063"/>
    <w:rsid w:val="00A37CB6"/>
    <w:rsid w:val="00A37FB5"/>
    <w:rsid w:val="00A40757"/>
    <w:rsid w:val="00A408D8"/>
    <w:rsid w:val="00A40978"/>
    <w:rsid w:val="00A43735"/>
    <w:rsid w:val="00A43E36"/>
    <w:rsid w:val="00A44548"/>
    <w:rsid w:val="00A44826"/>
    <w:rsid w:val="00A449D3"/>
    <w:rsid w:val="00A44C17"/>
    <w:rsid w:val="00A44E66"/>
    <w:rsid w:val="00A45D85"/>
    <w:rsid w:val="00A466FD"/>
    <w:rsid w:val="00A46ED1"/>
    <w:rsid w:val="00A4702D"/>
    <w:rsid w:val="00A47AB6"/>
    <w:rsid w:val="00A507B2"/>
    <w:rsid w:val="00A50FD5"/>
    <w:rsid w:val="00A511D6"/>
    <w:rsid w:val="00A520B9"/>
    <w:rsid w:val="00A52F48"/>
    <w:rsid w:val="00A5460C"/>
    <w:rsid w:val="00A55DCB"/>
    <w:rsid w:val="00A57172"/>
    <w:rsid w:val="00A57C13"/>
    <w:rsid w:val="00A57C2E"/>
    <w:rsid w:val="00A6000B"/>
    <w:rsid w:val="00A602DB"/>
    <w:rsid w:val="00A603F0"/>
    <w:rsid w:val="00A60571"/>
    <w:rsid w:val="00A61D43"/>
    <w:rsid w:val="00A61FC4"/>
    <w:rsid w:val="00A62043"/>
    <w:rsid w:val="00A64D5D"/>
    <w:rsid w:val="00A657E6"/>
    <w:rsid w:val="00A66182"/>
    <w:rsid w:val="00A667E0"/>
    <w:rsid w:val="00A66B28"/>
    <w:rsid w:val="00A67648"/>
    <w:rsid w:val="00A70939"/>
    <w:rsid w:val="00A70C0C"/>
    <w:rsid w:val="00A7111F"/>
    <w:rsid w:val="00A71399"/>
    <w:rsid w:val="00A71508"/>
    <w:rsid w:val="00A72007"/>
    <w:rsid w:val="00A72E83"/>
    <w:rsid w:val="00A72FDA"/>
    <w:rsid w:val="00A7325F"/>
    <w:rsid w:val="00A74F80"/>
    <w:rsid w:val="00A752AF"/>
    <w:rsid w:val="00A7589B"/>
    <w:rsid w:val="00A75C1F"/>
    <w:rsid w:val="00A776EC"/>
    <w:rsid w:val="00A77F1A"/>
    <w:rsid w:val="00A8035F"/>
    <w:rsid w:val="00A8037C"/>
    <w:rsid w:val="00A80A7B"/>
    <w:rsid w:val="00A81804"/>
    <w:rsid w:val="00A825FE"/>
    <w:rsid w:val="00A8311C"/>
    <w:rsid w:val="00A84C84"/>
    <w:rsid w:val="00A8714F"/>
    <w:rsid w:val="00A92FE8"/>
    <w:rsid w:val="00A95905"/>
    <w:rsid w:val="00A96FB2"/>
    <w:rsid w:val="00AA0040"/>
    <w:rsid w:val="00AA0AC8"/>
    <w:rsid w:val="00AA4E2D"/>
    <w:rsid w:val="00AA559E"/>
    <w:rsid w:val="00AA5D20"/>
    <w:rsid w:val="00AA677C"/>
    <w:rsid w:val="00AA739E"/>
    <w:rsid w:val="00AA7666"/>
    <w:rsid w:val="00AB0AD8"/>
    <w:rsid w:val="00AB290A"/>
    <w:rsid w:val="00AB2F15"/>
    <w:rsid w:val="00AB35AA"/>
    <w:rsid w:val="00AB396B"/>
    <w:rsid w:val="00AB42B8"/>
    <w:rsid w:val="00AB5B02"/>
    <w:rsid w:val="00AB5CAF"/>
    <w:rsid w:val="00AB677D"/>
    <w:rsid w:val="00AB6A6F"/>
    <w:rsid w:val="00AB6D94"/>
    <w:rsid w:val="00AB7210"/>
    <w:rsid w:val="00AC0EB2"/>
    <w:rsid w:val="00AC143B"/>
    <w:rsid w:val="00AC15D1"/>
    <w:rsid w:val="00AC24EC"/>
    <w:rsid w:val="00AC30BF"/>
    <w:rsid w:val="00AC44FF"/>
    <w:rsid w:val="00AC4F3B"/>
    <w:rsid w:val="00AC5DEC"/>
    <w:rsid w:val="00AC60ED"/>
    <w:rsid w:val="00AD0DBF"/>
    <w:rsid w:val="00AD14AE"/>
    <w:rsid w:val="00AD332C"/>
    <w:rsid w:val="00AD4F93"/>
    <w:rsid w:val="00AD53F4"/>
    <w:rsid w:val="00AD5DEA"/>
    <w:rsid w:val="00AD5EA2"/>
    <w:rsid w:val="00AD7E8D"/>
    <w:rsid w:val="00AD7F67"/>
    <w:rsid w:val="00AE1DBB"/>
    <w:rsid w:val="00AE1F09"/>
    <w:rsid w:val="00AE216B"/>
    <w:rsid w:val="00AE271D"/>
    <w:rsid w:val="00AE2A8C"/>
    <w:rsid w:val="00AE35C2"/>
    <w:rsid w:val="00AE382D"/>
    <w:rsid w:val="00AE3F52"/>
    <w:rsid w:val="00AE450D"/>
    <w:rsid w:val="00AE69E4"/>
    <w:rsid w:val="00AE70D4"/>
    <w:rsid w:val="00AE7CE4"/>
    <w:rsid w:val="00AF07AA"/>
    <w:rsid w:val="00AF08CA"/>
    <w:rsid w:val="00AF0A57"/>
    <w:rsid w:val="00AF1F34"/>
    <w:rsid w:val="00AF2F7E"/>
    <w:rsid w:val="00AF3A18"/>
    <w:rsid w:val="00AF52BD"/>
    <w:rsid w:val="00AF58BF"/>
    <w:rsid w:val="00AF5AAD"/>
    <w:rsid w:val="00AF63E9"/>
    <w:rsid w:val="00AF6C89"/>
    <w:rsid w:val="00AF7406"/>
    <w:rsid w:val="00AF7DA3"/>
    <w:rsid w:val="00AF7EDE"/>
    <w:rsid w:val="00B00908"/>
    <w:rsid w:val="00B00A2C"/>
    <w:rsid w:val="00B01784"/>
    <w:rsid w:val="00B01F0B"/>
    <w:rsid w:val="00B0336B"/>
    <w:rsid w:val="00B03709"/>
    <w:rsid w:val="00B04574"/>
    <w:rsid w:val="00B05FD3"/>
    <w:rsid w:val="00B072E2"/>
    <w:rsid w:val="00B116BD"/>
    <w:rsid w:val="00B11AC0"/>
    <w:rsid w:val="00B11F40"/>
    <w:rsid w:val="00B128C0"/>
    <w:rsid w:val="00B13D17"/>
    <w:rsid w:val="00B13F8D"/>
    <w:rsid w:val="00B159F6"/>
    <w:rsid w:val="00B15E70"/>
    <w:rsid w:val="00B174A4"/>
    <w:rsid w:val="00B17BFA"/>
    <w:rsid w:val="00B21FB5"/>
    <w:rsid w:val="00B22A73"/>
    <w:rsid w:val="00B23C43"/>
    <w:rsid w:val="00B2409C"/>
    <w:rsid w:val="00B261FE"/>
    <w:rsid w:val="00B27086"/>
    <w:rsid w:val="00B304CD"/>
    <w:rsid w:val="00B31C4B"/>
    <w:rsid w:val="00B34C1A"/>
    <w:rsid w:val="00B35F1F"/>
    <w:rsid w:val="00B3709A"/>
    <w:rsid w:val="00B4076F"/>
    <w:rsid w:val="00B409BA"/>
    <w:rsid w:val="00B41FAE"/>
    <w:rsid w:val="00B4243A"/>
    <w:rsid w:val="00B43F7B"/>
    <w:rsid w:val="00B441F7"/>
    <w:rsid w:val="00B453C5"/>
    <w:rsid w:val="00B459A1"/>
    <w:rsid w:val="00B45CC6"/>
    <w:rsid w:val="00B46451"/>
    <w:rsid w:val="00B468AC"/>
    <w:rsid w:val="00B46D0C"/>
    <w:rsid w:val="00B4713E"/>
    <w:rsid w:val="00B50033"/>
    <w:rsid w:val="00B50733"/>
    <w:rsid w:val="00B51C3C"/>
    <w:rsid w:val="00B532B6"/>
    <w:rsid w:val="00B5380B"/>
    <w:rsid w:val="00B5489F"/>
    <w:rsid w:val="00B54FD8"/>
    <w:rsid w:val="00B551A9"/>
    <w:rsid w:val="00B55551"/>
    <w:rsid w:val="00B55FF3"/>
    <w:rsid w:val="00B56B58"/>
    <w:rsid w:val="00B57020"/>
    <w:rsid w:val="00B57222"/>
    <w:rsid w:val="00B60BFE"/>
    <w:rsid w:val="00B60FB3"/>
    <w:rsid w:val="00B62514"/>
    <w:rsid w:val="00B62E50"/>
    <w:rsid w:val="00B64977"/>
    <w:rsid w:val="00B66282"/>
    <w:rsid w:val="00B677CC"/>
    <w:rsid w:val="00B7081B"/>
    <w:rsid w:val="00B709BC"/>
    <w:rsid w:val="00B70B45"/>
    <w:rsid w:val="00B70CD0"/>
    <w:rsid w:val="00B72B76"/>
    <w:rsid w:val="00B72C50"/>
    <w:rsid w:val="00B72CEC"/>
    <w:rsid w:val="00B73005"/>
    <w:rsid w:val="00B73D76"/>
    <w:rsid w:val="00B7533D"/>
    <w:rsid w:val="00B75A29"/>
    <w:rsid w:val="00B76EEF"/>
    <w:rsid w:val="00B77C05"/>
    <w:rsid w:val="00B80277"/>
    <w:rsid w:val="00B8204F"/>
    <w:rsid w:val="00B8206D"/>
    <w:rsid w:val="00B82272"/>
    <w:rsid w:val="00B82EA1"/>
    <w:rsid w:val="00B8477F"/>
    <w:rsid w:val="00B848E4"/>
    <w:rsid w:val="00B851A9"/>
    <w:rsid w:val="00B86A47"/>
    <w:rsid w:val="00B86DE0"/>
    <w:rsid w:val="00B86F28"/>
    <w:rsid w:val="00B875D1"/>
    <w:rsid w:val="00B905FB"/>
    <w:rsid w:val="00B90CC0"/>
    <w:rsid w:val="00B9154F"/>
    <w:rsid w:val="00B9157D"/>
    <w:rsid w:val="00B91F84"/>
    <w:rsid w:val="00B92621"/>
    <w:rsid w:val="00B93E45"/>
    <w:rsid w:val="00B95160"/>
    <w:rsid w:val="00B95269"/>
    <w:rsid w:val="00B957EB"/>
    <w:rsid w:val="00B959C5"/>
    <w:rsid w:val="00B959C6"/>
    <w:rsid w:val="00B95B75"/>
    <w:rsid w:val="00B96929"/>
    <w:rsid w:val="00B97146"/>
    <w:rsid w:val="00B97A05"/>
    <w:rsid w:val="00B97D51"/>
    <w:rsid w:val="00BA02AD"/>
    <w:rsid w:val="00BA085F"/>
    <w:rsid w:val="00BA287F"/>
    <w:rsid w:val="00BA29F9"/>
    <w:rsid w:val="00BA2BC4"/>
    <w:rsid w:val="00BA356F"/>
    <w:rsid w:val="00BA3CBF"/>
    <w:rsid w:val="00BA4AC3"/>
    <w:rsid w:val="00BA575B"/>
    <w:rsid w:val="00BA636E"/>
    <w:rsid w:val="00BA63F6"/>
    <w:rsid w:val="00BB18CF"/>
    <w:rsid w:val="00BB24EA"/>
    <w:rsid w:val="00BB24EF"/>
    <w:rsid w:val="00BB27F6"/>
    <w:rsid w:val="00BB34BC"/>
    <w:rsid w:val="00BB3FEC"/>
    <w:rsid w:val="00BB4555"/>
    <w:rsid w:val="00BB505A"/>
    <w:rsid w:val="00BB506F"/>
    <w:rsid w:val="00BB5453"/>
    <w:rsid w:val="00BB61FA"/>
    <w:rsid w:val="00BB6263"/>
    <w:rsid w:val="00BC06EE"/>
    <w:rsid w:val="00BC0D6A"/>
    <w:rsid w:val="00BC145C"/>
    <w:rsid w:val="00BC1BAD"/>
    <w:rsid w:val="00BC27E9"/>
    <w:rsid w:val="00BC39D8"/>
    <w:rsid w:val="00BC4DA5"/>
    <w:rsid w:val="00BC5788"/>
    <w:rsid w:val="00BC5A90"/>
    <w:rsid w:val="00BC6252"/>
    <w:rsid w:val="00BC6AA7"/>
    <w:rsid w:val="00BC6C0B"/>
    <w:rsid w:val="00BC6FFE"/>
    <w:rsid w:val="00BC79A9"/>
    <w:rsid w:val="00BC7FE7"/>
    <w:rsid w:val="00BD11BA"/>
    <w:rsid w:val="00BD4348"/>
    <w:rsid w:val="00BD4ED9"/>
    <w:rsid w:val="00BD52A9"/>
    <w:rsid w:val="00BD5589"/>
    <w:rsid w:val="00BD5E5D"/>
    <w:rsid w:val="00BD629F"/>
    <w:rsid w:val="00BD6901"/>
    <w:rsid w:val="00BD761E"/>
    <w:rsid w:val="00BD793C"/>
    <w:rsid w:val="00BD7C50"/>
    <w:rsid w:val="00BE0261"/>
    <w:rsid w:val="00BE13E6"/>
    <w:rsid w:val="00BE241A"/>
    <w:rsid w:val="00BE3D6E"/>
    <w:rsid w:val="00BE478C"/>
    <w:rsid w:val="00BE50C4"/>
    <w:rsid w:val="00BE56D9"/>
    <w:rsid w:val="00BE6321"/>
    <w:rsid w:val="00BE77A1"/>
    <w:rsid w:val="00BE7E35"/>
    <w:rsid w:val="00BF01A8"/>
    <w:rsid w:val="00BF02E1"/>
    <w:rsid w:val="00BF231D"/>
    <w:rsid w:val="00BF28BF"/>
    <w:rsid w:val="00BF2948"/>
    <w:rsid w:val="00BF2D1A"/>
    <w:rsid w:val="00BF3507"/>
    <w:rsid w:val="00BF3621"/>
    <w:rsid w:val="00BF4889"/>
    <w:rsid w:val="00BF4CB9"/>
    <w:rsid w:val="00BF555F"/>
    <w:rsid w:val="00BF64E2"/>
    <w:rsid w:val="00BF6C0C"/>
    <w:rsid w:val="00BF7D06"/>
    <w:rsid w:val="00C00B16"/>
    <w:rsid w:val="00C00E64"/>
    <w:rsid w:val="00C01F31"/>
    <w:rsid w:val="00C025AC"/>
    <w:rsid w:val="00C03901"/>
    <w:rsid w:val="00C041A2"/>
    <w:rsid w:val="00C05D7D"/>
    <w:rsid w:val="00C06009"/>
    <w:rsid w:val="00C060C9"/>
    <w:rsid w:val="00C0750C"/>
    <w:rsid w:val="00C1032A"/>
    <w:rsid w:val="00C10794"/>
    <w:rsid w:val="00C1132D"/>
    <w:rsid w:val="00C11844"/>
    <w:rsid w:val="00C11BC1"/>
    <w:rsid w:val="00C120E9"/>
    <w:rsid w:val="00C12674"/>
    <w:rsid w:val="00C136D8"/>
    <w:rsid w:val="00C13DDD"/>
    <w:rsid w:val="00C14A45"/>
    <w:rsid w:val="00C159F4"/>
    <w:rsid w:val="00C15EA4"/>
    <w:rsid w:val="00C16FED"/>
    <w:rsid w:val="00C17FC0"/>
    <w:rsid w:val="00C202B5"/>
    <w:rsid w:val="00C20A11"/>
    <w:rsid w:val="00C20DE3"/>
    <w:rsid w:val="00C211F5"/>
    <w:rsid w:val="00C21B9D"/>
    <w:rsid w:val="00C21ECA"/>
    <w:rsid w:val="00C225F4"/>
    <w:rsid w:val="00C231C4"/>
    <w:rsid w:val="00C2474D"/>
    <w:rsid w:val="00C2481F"/>
    <w:rsid w:val="00C24BD9"/>
    <w:rsid w:val="00C24FE6"/>
    <w:rsid w:val="00C25D82"/>
    <w:rsid w:val="00C26A52"/>
    <w:rsid w:val="00C27A94"/>
    <w:rsid w:val="00C27CE2"/>
    <w:rsid w:val="00C30949"/>
    <w:rsid w:val="00C3148E"/>
    <w:rsid w:val="00C31841"/>
    <w:rsid w:val="00C31E7E"/>
    <w:rsid w:val="00C33CBC"/>
    <w:rsid w:val="00C34545"/>
    <w:rsid w:val="00C345C9"/>
    <w:rsid w:val="00C36135"/>
    <w:rsid w:val="00C365A7"/>
    <w:rsid w:val="00C373AC"/>
    <w:rsid w:val="00C40008"/>
    <w:rsid w:val="00C41719"/>
    <w:rsid w:val="00C41CD2"/>
    <w:rsid w:val="00C438E9"/>
    <w:rsid w:val="00C44049"/>
    <w:rsid w:val="00C4406D"/>
    <w:rsid w:val="00C4546B"/>
    <w:rsid w:val="00C4548D"/>
    <w:rsid w:val="00C455D4"/>
    <w:rsid w:val="00C468BB"/>
    <w:rsid w:val="00C47022"/>
    <w:rsid w:val="00C47893"/>
    <w:rsid w:val="00C479D7"/>
    <w:rsid w:val="00C508A9"/>
    <w:rsid w:val="00C5123C"/>
    <w:rsid w:val="00C51639"/>
    <w:rsid w:val="00C52184"/>
    <w:rsid w:val="00C524C3"/>
    <w:rsid w:val="00C529F0"/>
    <w:rsid w:val="00C52B39"/>
    <w:rsid w:val="00C5371C"/>
    <w:rsid w:val="00C539BB"/>
    <w:rsid w:val="00C54BFA"/>
    <w:rsid w:val="00C55296"/>
    <w:rsid w:val="00C5602B"/>
    <w:rsid w:val="00C571ED"/>
    <w:rsid w:val="00C60429"/>
    <w:rsid w:val="00C6081D"/>
    <w:rsid w:val="00C60824"/>
    <w:rsid w:val="00C62123"/>
    <w:rsid w:val="00C62B20"/>
    <w:rsid w:val="00C62D2F"/>
    <w:rsid w:val="00C6308F"/>
    <w:rsid w:val="00C63C51"/>
    <w:rsid w:val="00C643C5"/>
    <w:rsid w:val="00C6470F"/>
    <w:rsid w:val="00C6498C"/>
    <w:rsid w:val="00C64BEC"/>
    <w:rsid w:val="00C64DD6"/>
    <w:rsid w:val="00C65BA8"/>
    <w:rsid w:val="00C66E7F"/>
    <w:rsid w:val="00C67445"/>
    <w:rsid w:val="00C70249"/>
    <w:rsid w:val="00C70A90"/>
    <w:rsid w:val="00C72472"/>
    <w:rsid w:val="00C724B0"/>
    <w:rsid w:val="00C72B42"/>
    <w:rsid w:val="00C7304F"/>
    <w:rsid w:val="00C73388"/>
    <w:rsid w:val="00C7394B"/>
    <w:rsid w:val="00C76003"/>
    <w:rsid w:val="00C763AC"/>
    <w:rsid w:val="00C765AF"/>
    <w:rsid w:val="00C7662C"/>
    <w:rsid w:val="00C766BC"/>
    <w:rsid w:val="00C76A32"/>
    <w:rsid w:val="00C76E90"/>
    <w:rsid w:val="00C80C0A"/>
    <w:rsid w:val="00C81210"/>
    <w:rsid w:val="00C81CF2"/>
    <w:rsid w:val="00C8303E"/>
    <w:rsid w:val="00C83AF8"/>
    <w:rsid w:val="00C83D50"/>
    <w:rsid w:val="00C84501"/>
    <w:rsid w:val="00C85E73"/>
    <w:rsid w:val="00C86870"/>
    <w:rsid w:val="00C86A7F"/>
    <w:rsid w:val="00C86B28"/>
    <w:rsid w:val="00C86DF3"/>
    <w:rsid w:val="00C87753"/>
    <w:rsid w:val="00C908EA"/>
    <w:rsid w:val="00C90AF8"/>
    <w:rsid w:val="00C90B1F"/>
    <w:rsid w:val="00C93C05"/>
    <w:rsid w:val="00C9455C"/>
    <w:rsid w:val="00C957BE"/>
    <w:rsid w:val="00C968AE"/>
    <w:rsid w:val="00C969DE"/>
    <w:rsid w:val="00C97EFF"/>
    <w:rsid w:val="00CA19EE"/>
    <w:rsid w:val="00CA22DE"/>
    <w:rsid w:val="00CA4CC6"/>
    <w:rsid w:val="00CA5750"/>
    <w:rsid w:val="00CA625C"/>
    <w:rsid w:val="00CA77E6"/>
    <w:rsid w:val="00CB0930"/>
    <w:rsid w:val="00CB123E"/>
    <w:rsid w:val="00CB1338"/>
    <w:rsid w:val="00CB1B40"/>
    <w:rsid w:val="00CB2251"/>
    <w:rsid w:val="00CB23CF"/>
    <w:rsid w:val="00CB25E0"/>
    <w:rsid w:val="00CB333C"/>
    <w:rsid w:val="00CB47FA"/>
    <w:rsid w:val="00CB508B"/>
    <w:rsid w:val="00CB5801"/>
    <w:rsid w:val="00CB6440"/>
    <w:rsid w:val="00CB6481"/>
    <w:rsid w:val="00CB71E9"/>
    <w:rsid w:val="00CB7407"/>
    <w:rsid w:val="00CB7840"/>
    <w:rsid w:val="00CC038A"/>
    <w:rsid w:val="00CC06A4"/>
    <w:rsid w:val="00CC190B"/>
    <w:rsid w:val="00CC23E5"/>
    <w:rsid w:val="00CC2D9F"/>
    <w:rsid w:val="00CC3D3C"/>
    <w:rsid w:val="00CC4256"/>
    <w:rsid w:val="00CC448D"/>
    <w:rsid w:val="00CC57AE"/>
    <w:rsid w:val="00CC64F0"/>
    <w:rsid w:val="00CC7469"/>
    <w:rsid w:val="00CC76FA"/>
    <w:rsid w:val="00CC7730"/>
    <w:rsid w:val="00CC79EC"/>
    <w:rsid w:val="00CD12D9"/>
    <w:rsid w:val="00CD272D"/>
    <w:rsid w:val="00CD2CC9"/>
    <w:rsid w:val="00CD2D8C"/>
    <w:rsid w:val="00CD2EEE"/>
    <w:rsid w:val="00CD37E0"/>
    <w:rsid w:val="00CD4F80"/>
    <w:rsid w:val="00CD55E2"/>
    <w:rsid w:val="00CD59B2"/>
    <w:rsid w:val="00CD5A0F"/>
    <w:rsid w:val="00CD7DDF"/>
    <w:rsid w:val="00CE1968"/>
    <w:rsid w:val="00CE26E3"/>
    <w:rsid w:val="00CE2A15"/>
    <w:rsid w:val="00CE309C"/>
    <w:rsid w:val="00CE36C4"/>
    <w:rsid w:val="00CE4BC0"/>
    <w:rsid w:val="00CE5536"/>
    <w:rsid w:val="00CE5E18"/>
    <w:rsid w:val="00CE61C5"/>
    <w:rsid w:val="00CE6AF0"/>
    <w:rsid w:val="00CE71C3"/>
    <w:rsid w:val="00CF2AA6"/>
    <w:rsid w:val="00CF2D89"/>
    <w:rsid w:val="00CF321D"/>
    <w:rsid w:val="00CF4D2C"/>
    <w:rsid w:val="00CF51CB"/>
    <w:rsid w:val="00CF5763"/>
    <w:rsid w:val="00CF5AA9"/>
    <w:rsid w:val="00CF5C2D"/>
    <w:rsid w:val="00CF5F29"/>
    <w:rsid w:val="00CF6CF6"/>
    <w:rsid w:val="00D00C6A"/>
    <w:rsid w:val="00D00E01"/>
    <w:rsid w:val="00D00F53"/>
    <w:rsid w:val="00D01063"/>
    <w:rsid w:val="00D015D7"/>
    <w:rsid w:val="00D0174B"/>
    <w:rsid w:val="00D019A6"/>
    <w:rsid w:val="00D026CE"/>
    <w:rsid w:val="00D03144"/>
    <w:rsid w:val="00D03326"/>
    <w:rsid w:val="00D03B78"/>
    <w:rsid w:val="00D0501B"/>
    <w:rsid w:val="00D050C9"/>
    <w:rsid w:val="00D0525E"/>
    <w:rsid w:val="00D06293"/>
    <w:rsid w:val="00D06DD2"/>
    <w:rsid w:val="00D07273"/>
    <w:rsid w:val="00D109CB"/>
    <w:rsid w:val="00D10A5D"/>
    <w:rsid w:val="00D10E7A"/>
    <w:rsid w:val="00D11087"/>
    <w:rsid w:val="00D12A55"/>
    <w:rsid w:val="00D14ADE"/>
    <w:rsid w:val="00D14C79"/>
    <w:rsid w:val="00D15022"/>
    <w:rsid w:val="00D15BC8"/>
    <w:rsid w:val="00D17167"/>
    <w:rsid w:val="00D17A46"/>
    <w:rsid w:val="00D17C9F"/>
    <w:rsid w:val="00D2054A"/>
    <w:rsid w:val="00D218BE"/>
    <w:rsid w:val="00D227F2"/>
    <w:rsid w:val="00D24C65"/>
    <w:rsid w:val="00D24D73"/>
    <w:rsid w:val="00D257CB"/>
    <w:rsid w:val="00D262FA"/>
    <w:rsid w:val="00D26997"/>
    <w:rsid w:val="00D26A33"/>
    <w:rsid w:val="00D26B5A"/>
    <w:rsid w:val="00D26F33"/>
    <w:rsid w:val="00D27E92"/>
    <w:rsid w:val="00D301DE"/>
    <w:rsid w:val="00D31821"/>
    <w:rsid w:val="00D31DA1"/>
    <w:rsid w:val="00D33402"/>
    <w:rsid w:val="00D34403"/>
    <w:rsid w:val="00D35155"/>
    <w:rsid w:val="00D36384"/>
    <w:rsid w:val="00D37A73"/>
    <w:rsid w:val="00D404C5"/>
    <w:rsid w:val="00D40A22"/>
    <w:rsid w:val="00D41099"/>
    <w:rsid w:val="00D41460"/>
    <w:rsid w:val="00D426A8"/>
    <w:rsid w:val="00D42B39"/>
    <w:rsid w:val="00D43402"/>
    <w:rsid w:val="00D43D54"/>
    <w:rsid w:val="00D449C2"/>
    <w:rsid w:val="00D44C0E"/>
    <w:rsid w:val="00D47200"/>
    <w:rsid w:val="00D47DB4"/>
    <w:rsid w:val="00D47F4D"/>
    <w:rsid w:val="00D50A4E"/>
    <w:rsid w:val="00D517D4"/>
    <w:rsid w:val="00D52344"/>
    <w:rsid w:val="00D529CE"/>
    <w:rsid w:val="00D52B84"/>
    <w:rsid w:val="00D52DE3"/>
    <w:rsid w:val="00D56445"/>
    <w:rsid w:val="00D564BD"/>
    <w:rsid w:val="00D5766F"/>
    <w:rsid w:val="00D605DE"/>
    <w:rsid w:val="00D61249"/>
    <w:rsid w:val="00D61FA5"/>
    <w:rsid w:val="00D62B53"/>
    <w:rsid w:val="00D63195"/>
    <w:rsid w:val="00D63249"/>
    <w:rsid w:val="00D640F3"/>
    <w:rsid w:val="00D647F9"/>
    <w:rsid w:val="00D6488C"/>
    <w:rsid w:val="00D65091"/>
    <w:rsid w:val="00D660DD"/>
    <w:rsid w:val="00D6671A"/>
    <w:rsid w:val="00D66726"/>
    <w:rsid w:val="00D668C6"/>
    <w:rsid w:val="00D67F99"/>
    <w:rsid w:val="00D710B8"/>
    <w:rsid w:val="00D72095"/>
    <w:rsid w:val="00D723C8"/>
    <w:rsid w:val="00D72BA2"/>
    <w:rsid w:val="00D734D2"/>
    <w:rsid w:val="00D7435D"/>
    <w:rsid w:val="00D74832"/>
    <w:rsid w:val="00D74A9C"/>
    <w:rsid w:val="00D74CC7"/>
    <w:rsid w:val="00D74DEE"/>
    <w:rsid w:val="00D7617F"/>
    <w:rsid w:val="00D761B7"/>
    <w:rsid w:val="00D765A9"/>
    <w:rsid w:val="00D77490"/>
    <w:rsid w:val="00D778FF"/>
    <w:rsid w:val="00D806DF"/>
    <w:rsid w:val="00D81049"/>
    <w:rsid w:val="00D81701"/>
    <w:rsid w:val="00D81C3A"/>
    <w:rsid w:val="00D827D2"/>
    <w:rsid w:val="00D83018"/>
    <w:rsid w:val="00D83C01"/>
    <w:rsid w:val="00D84677"/>
    <w:rsid w:val="00D852BB"/>
    <w:rsid w:val="00D85715"/>
    <w:rsid w:val="00D85F88"/>
    <w:rsid w:val="00D86C83"/>
    <w:rsid w:val="00D87812"/>
    <w:rsid w:val="00D90152"/>
    <w:rsid w:val="00D913C5"/>
    <w:rsid w:val="00D92512"/>
    <w:rsid w:val="00D93120"/>
    <w:rsid w:val="00D93FB7"/>
    <w:rsid w:val="00D95862"/>
    <w:rsid w:val="00D96540"/>
    <w:rsid w:val="00D96BE1"/>
    <w:rsid w:val="00D96CC2"/>
    <w:rsid w:val="00DA0020"/>
    <w:rsid w:val="00DA10B7"/>
    <w:rsid w:val="00DA1E68"/>
    <w:rsid w:val="00DA2167"/>
    <w:rsid w:val="00DA5F17"/>
    <w:rsid w:val="00DA5FCE"/>
    <w:rsid w:val="00DA637B"/>
    <w:rsid w:val="00DA6523"/>
    <w:rsid w:val="00DA6680"/>
    <w:rsid w:val="00DA7D0F"/>
    <w:rsid w:val="00DB2103"/>
    <w:rsid w:val="00DB2733"/>
    <w:rsid w:val="00DB3CFC"/>
    <w:rsid w:val="00DB470A"/>
    <w:rsid w:val="00DB4ED8"/>
    <w:rsid w:val="00DB6024"/>
    <w:rsid w:val="00DB6050"/>
    <w:rsid w:val="00DB6714"/>
    <w:rsid w:val="00DB6C91"/>
    <w:rsid w:val="00DB6F82"/>
    <w:rsid w:val="00DB77F6"/>
    <w:rsid w:val="00DB7A3F"/>
    <w:rsid w:val="00DC0B53"/>
    <w:rsid w:val="00DC0DAB"/>
    <w:rsid w:val="00DC21E1"/>
    <w:rsid w:val="00DC262E"/>
    <w:rsid w:val="00DC31BB"/>
    <w:rsid w:val="00DC37CB"/>
    <w:rsid w:val="00DC387A"/>
    <w:rsid w:val="00DC4B00"/>
    <w:rsid w:val="00DC4B47"/>
    <w:rsid w:val="00DC59D3"/>
    <w:rsid w:val="00DC6D0A"/>
    <w:rsid w:val="00DD254D"/>
    <w:rsid w:val="00DD5091"/>
    <w:rsid w:val="00DD50B2"/>
    <w:rsid w:val="00DD57F9"/>
    <w:rsid w:val="00DD5911"/>
    <w:rsid w:val="00DD59E3"/>
    <w:rsid w:val="00DD6C6A"/>
    <w:rsid w:val="00DD7360"/>
    <w:rsid w:val="00DD78C1"/>
    <w:rsid w:val="00DD7ADF"/>
    <w:rsid w:val="00DE0D2E"/>
    <w:rsid w:val="00DE12AE"/>
    <w:rsid w:val="00DE1F29"/>
    <w:rsid w:val="00DE1F96"/>
    <w:rsid w:val="00DE3399"/>
    <w:rsid w:val="00DE429D"/>
    <w:rsid w:val="00DE4429"/>
    <w:rsid w:val="00DE45E5"/>
    <w:rsid w:val="00DE47C3"/>
    <w:rsid w:val="00DE53D6"/>
    <w:rsid w:val="00DE5405"/>
    <w:rsid w:val="00DE6571"/>
    <w:rsid w:val="00DE6F85"/>
    <w:rsid w:val="00DF0316"/>
    <w:rsid w:val="00DF03D4"/>
    <w:rsid w:val="00DF23C2"/>
    <w:rsid w:val="00DF26B2"/>
    <w:rsid w:val="00DF3BD4"/>
    <w:rsid w:val="00DF47F0"/>
    <w:rsid w:val="00DF66AA"/>
    <w:rsid w:val="00DF6700"/>
    <w:rsid w:val="00DF6F4F"/>
    <w:rsid w:val="00DF7990"/>
    <w:rsid w:val="00E0000C"/>
    <w:rsid w:val="00E0016C"/>
    <w:rsid w:val="00E014A2"/>
    <w:rsid w:val="00E018A8"/>
    <w:rsid w:val="00E019F9"/>
    <w:rsid w:val="00E019FA"/>
    <w:rsid w:val="00E021D0"/>
    <w:rsid w:val="00E02C36"/>
    <w:rsid w:val="00E02D2F"/>
    <w:rsid w:val="00E037E6"/>
    <w:rsid w:val="00E03A34"/>
    <w:rsid w:val="00E03B5D"/>
    <w:rsid w:val="00E04F5D"/>
    <w:rsid w:val="00E0514C"/>
    <w:rsid w:val="00E1064A"/>
    <w:rsid w:val="00E10F05"/>
    <w:rsid w:val="00E1162E"/>
    <w:rsid w:val="00E14457"/>
    <w:rsid w:val="00E14714"/>
    <w:rsid w:val="00E14A5C"/>
    <w:rsid w:val="00E14F55"/>
    <w:rsid w:val="00E150EC"/>
    <w:rsid w:val="00E1543B"/>
    <w:rsid w:val="00E15490"/>
    <w:rsid w:val="00E15A85"/>
    <w:rsid w:val="00E16403"/>
    <w:rsid w:val="00E17967"/>
    <w:rsid w:val="00E214AC"/>
    <w:rsid w:val="00E23AF3"/>
    <w:rsid w:val="00E24F8C"/>
    <w:rsid w:val="00E268DC"/>
    <w:rsid w:val="00E26F52"/>
    <w:rsid w:val="00E27016"/>
    <w:rsid w:val="00E273DE"/>
    <w:rsid w:val="00E2793B"/>
    <w:rsid w:val="00E31B97"/>
    <w:rsid w:val="00E327A5"/>
    <w:rsid w:val="00E331A0"/>
    <w:rsid w:val="00E34CFC"/>
    <w:rsid w:val="00E35FCA"/>
    <w:rsid w:val="00E368F6"/>
    <w:rsid w:val="00E375C2"/>
    <w:rsid w:val="00E4075B"/>
    <w:rsid w:val="00E41D51"/>
    <w:rsid w:val="00E41D61"/>
    <w:rsid w:val="00E42AEA"/>
    <w:rsid w:val="00E432AC"/>
    <w:rsid w:val="00E4342B"/>
    <w:rsid w:val="00E43897"/>
    <w:rsid w:val="00E4713B"/>
    <w:rsid w:val="00E500B0"/>
    <w:rsid w:val="00E503CE"/>
    <w:rsid w:val="00E504DF"/>
    <w:rsid w:val="00E508FF"/>
    <w:rsid w:val="00E52352"/>
    <w:rsid w:val="00E52AA1"/>
    <w:rsid w:val="00E52E3C"/>
    <w:rsid w:val="00E52F53"/>
    <w:rsid w:val="00E5300F"/>
    <w:rsid w:val="00E53449"/>
    <w:rsid w:val="00E542AF"/>
    <w:rsid w:val="00E558B8"/>
    <w:rsid w:val="00E55D23"/>
    <w:rsid w:val="00E565BC"/>
    <w:rsid w:val="00E61E83"/>
    <w:rsid w:val="00E625F8"/>
    <w:rsid w:val="00E62D68"/>
    <w:rsid w:val="00E63A3D"/>
    <w:rsid w:val="00E63C98"/>
    <w:rsid w:val="00E64E21"/>
    <w:rsid w:val="00E65B53"/>
    <w:rsid w:val="00E66D6A"/>
    <w:rsid w:val="00E70307"/>
    <w:rsid w:val="00E704BF"/>
    <w:rsid w:val="00E70D61"/>
    <w:rsid w:val="00E70F15"/>
    <w:rsid w:val="00E71780"/>
    <w:rsid w:val="00E72083"/>
    <w:rsid w:val="00E724D4"/>
    <w:rsid w:val="00E7432B"/>
    <w:rsid w:val="00E74656"/>
    <w:rsid w:val="00E74CFD"/>
    <w:rsid w:val="00E752B3"/>
    <w:rsid w:val="00E75B6B"/>
    <w:rsid w:val="00E75D81"/>
    <w:rsid w:val="00E76E1F"/>
    <w:rsid w:val="00E770E9"/>
    <w:rsid w:val="00E810D1"/>
    <w:rsid w:val="00E8167C"/>
    <w:rsid w:val="00E81AB0"/>
    <w:rsid w:val="00E82242"/>
    <w:rsid w:val="00E82531"/>
    <w:rsid w:val="00E836EF"/>
    <w:rsid w:val="00E83991"/>
    <w:rsid w:val="00E84064"/>
    <w:rsid w:val="00E85104"/>
    <w:rsid w:val="00E8544A"/>
    <w:rsid w:val="00E86F79"/>
    <w:rsid w:val="00E8745D"/>
    <w:rsid w:val="00E901AB"/>
    <w:rsid w:val="00E90A82"/>
    <w:rsid w:val="00E90BD1"/>
    <w:rsid w:val="00E917AC"/>
    <w:rsid w:val="00E9231C"/>
    <w:rsid w:val="00E936F2"/>
    <w:rsid w:val="00E93889"/>
    <w:rsid w:val="00E9389B"/>
    <w:rsid w:val="00E94E0B"/>
    <w:rsid w:val="00E94FE5"/>
    <w:rsid w:val="00E9594C"/>
    <w:rsid w:val="00E95CDC"/>
    <w:rsid w:val="00E95FAC"/>
    <w:rsid w:val="00E968CB"/>
    <w:rsid w:val="00E97F20"/>
    <w:rsid w:val="00EA025F"/>
    <w:rsid w:val="00EA0A72"/>
    <w:rsid w:val="00EA33E4"/>
    <w:rsid w:val="00EA3AA3"/>
    <w:rsid w:val="00EA40D4"/>
    <w:rsid w:val="00EA6ADD"/>
    <w:rsid w:val="00EB1065"/>
    <w:rsid w:val="00EB1551"/>
    <w:rsid w:val="00EB1CFC"/>
    <w:rsid w:val="00EB2507"/>
    <w:rsid w:val="00EB26B4"/>
    <w:rsid w:val="00EB3AB0"/>
    <w:rsid w:val="00EB4D4B"/>
    <w:rsid w:val="00EB50BD"/>
    <w:rsid w:val="00EB6379"/>
    <w:rsid w:val="00EB6605"/>
    <w:rsid w:val="00EC075C"/>
    <w:rsid w:val="00EC28F5"/>
    <w:rsid w:val="00EC29C0"/>
    <w:rsid w:val="00EC2F49"/>
    <w:rsid w:val="00EC4486"/>
    <w:rsid w:val="00EC664A"/>
    <w:rsid w:val="00EC78A3"/>
    <w:rsid w:val="00ED14E7"/>
    <w:rsid w:val="00ED3FC5"/>
    <w:rsid w:val="00ED42BA"/>
    <w:rsid w:val="00ED62D0"/>
    <w:rsid w:val="00ED677C"/>
    <w:rsid w:val="00ED7709"/>
    <w:rsid w:val="00ED791E"/>
    <w:rsid w:val="00ED7EA0"/>
    <w:rsid w:val="00EE29A6"/>
    <w:rsid w:val="00EE3FDC"/>
    <w:rsid w:val="00EE439C"/>
    <w:rsid w:val="00EE443F"/>
    <w:rsid w:val="00EE4800"/>
    <w:rsid w:val="00EE558F"/>
    <w:rsid w:val="00EE7926"/>
    <w:rsid w:val="00EF149D"/>
    <w:rsid w:val="00EF2ACE"/>
    <w:rsid w:val="00EF30C5"/>
    <w:rsid w:val="00EF30E3"/>
    <w:rsid w:val="00EF35C1"/>
    <w:rsid w:val="00EF37F4"/>
    <w:rsid w:val="00EF4B02"/>
    <w:rsid w:val="00EF4B63"/>
    <w:rsid w:val="00EF59CE"/>
    <w:rsid w:val="00EF6AFB"/>
    <w:rsid w:val="00EF6EAB"/>
    <w:rsid w:val="00EF7894"/>
    <w:rsid w:val="00F00018"/>
    <w:rsid w:val="00F01AC4"/>
    <w:rsid w:val="00F02D2D"/>
    <w:rsid w:val="00F030A5"/>
    <w:rsid w:val="00F03E7B"/>
    <w:rsid w:val="00F04522"/>
    <w:rsid w:val="00F049A6"/>
    <w:rsid w:val="00F04A55"/>
    <w:rsid w:val="00F05237"/>
    <w:rsid w:val="00F058FF"/>
    <w:rsid w:val="00F069F6"/>
    <w:rsid w:val="00F07441"/>
    <w:rsid w:val="00F103AE"/>
    <w:rsid w:val="00F112D5"/>
    <w:rsid w:val="00F11ACA"/>
    <w:rsid w:val="00F1206E"/>
    <w:rsid w:val="00F12B62"/>
    <w:rsid w:val="00F13E59"/>
    <w:rsid w:val="00F1401E"/>
    <w:rsid w:val="00F15475"/>
    <w:rsid w:val="00F161BF"/>
    <w:rsid w:val="00F16A6A"/>
    <w:rsid w:val="00F16B51"/>
    <w:rsid w:val="00F2085D"/>
    <w:rsid w:val="00F20A7D"/>
    <w:rsid w:val="00F2190D"/>
    <w:rsid w:val="00F225F5"/>
    <w:rsid w:val="00F22807"/>
    <w:rsid w:val="00F22950"/>
    <w:rsid w:val="00F2310A"/>
    <w:rsid w:val="00F23D3D"/>
    <w:rsid w:val="00F24B7F"/>
    <w:rsid w:val="00F30031"/>
    <w:rsid w:val="00F30A4D"/>
    <w:rsid w:val="00F32287"/>
    <w:rsid w:val="00F322DC"/>
    <w:rsid w:val="00F325EB"/>
    <w:rsid w:val="00F33236"/>
    <w:rsid w:val="00F33E9C"/>
    <w:rsid w:val="00F33F3E"/>
    <w:rsid w:val="00F34082"/>
    <w:rsid w:val="00F3483E"/>
    <w:rsid w:val="00F34F15"/>
    <w:rsid w:val="00F34F2B"/>
    <w:rsid w:val="00F36D35"/>
    <w:rsid w:val="00F36EC6"/>
    <w:rsid w:val="00F4170E"/>
    <w:rsid w:val="00F41C5B"/>
    <w:rsid w:val="00F42346"/>
    <w:rsid w:val="00F42C7A"/>
    <w:rsid w:val="00F44909"/>
    <w:rsid w:val="00F455A5"/>
    <w:rsid w:val="00F45BE2"/>
    <w:rsid w:val="00F45F25"/>
    <w:rsid w:val="00F4625A"/>
    <w:rsid w:val="00F463FD"/>
    <w:rsid w:val="00F4725F"/>
    <w:rsid w:val="00F4727D"/>
    <w:rsid w:val="00F47403"/>
    <w:rsid w:val="00F502CC"/>
    <w:rsid w:val="00F5092E"/>
    <w:rsid w:val="00F50C49"/>
    <w:rsid w:val="00F51D4C"/>
    <w:rsid w:val="00F51DB8"/>
    <w:rsid w:val="00F528E8"/>
    <w:rsid w:val="00F52A09"/>
    <w:rsid w:val="00F52D8D"/>
    <w:rsid w:val="00F53CA2"/>
    <w:rsid w:val="00F54607"/>
    <w:rsid w:val="00F5462A"/>
    <w:rsid w:val="00F553DC"/>
    <w:rsid w:val="00F56CC2"/>
    <w:rsid w:val="00F575D3"/>
    <w:rsid w:val="00F57D56"/>
    <w:rsid w:val="00F61756"/>
    <w:rsid w:val="00F62323"/>
    <w:rsid w:val="00F6307D"/>
    <w:rsid w:val="00F6565E"/>
    <w:rsid w:val="00F65A88"/>
    <w:rsid w:val="00F66CEE"/>
    <w:rsid w:val="00F67669"/>
    <w:rsid w:val="00F67703"/>
    <w:rsid w:val="00F7149D"/>
    <w:rsid w:val="00F71A27"/>
    <w:rsid w:val="00F71CE1"/>
    <w:rsid w:val="00F72139"/>
    <w:rsid w:val="00F7267C"/>
    <w:rsid w:val="00F727CC"/>
    <w:rsid w:val="00F73C77"/>
    <w:rsid w:val="00F73EAC"/>
    <w:rsid w:val="00F75941"/>
    <w:rsid w:val="00F768FE"/>
    <w:rsid w:val="00F778C9"/>
    <w:rsid w:val="00F80185"/>
    <w:rsid w:val="00F80D9F"/>
    <w:rsid w:val="00F80E33"/>
    <w:rsid w:val="00F8133C"/>
    <w:rsid w:val="00F814FE"/>
    <w:rsid w:val="00F82300"/>
    <w:rsid w:val="00F82DF9"/>
    <w:rsid w:val="00F832AE"/>
    <w:rsid w:val="00F84035"/>
    <w:rsid w:val="00F84790"/>
    <w:rsid w:val="00F8495A"/>
    <w:rsid w:val="00F85E47"/>
    <w:rsid w:val="00F85F32"/>
    <w:rsid w:val="00F8609B"/>
    <w:rsid w:val="00F865F3"/>
    <w:rsid w:val="00F87134"/>
    <w:rsid w:val="00F871E6"/>
    <w:rsid w:val="00F87350"/>
    <w:rsid w:val="00F9000B"/>
    <w:rsid w:val="00F91B0E"/>
    <w:rsid w:val="00F92363"/>
    <w:rsid w:val="00F93C45"/>
    <w:rsid w:val="00F93F4A"/>
    <w:rsid w:val="00F95D21"/>
    <w:rsid w:val="00F964E6"/>
    <w:rsid w:val="00F96840"/>
    <w:rsid w:val="00F968E7"/>
    <w:rsid w:val="00F97802"/>
    <w:rsid w:val="00F979AC"/>
    <w:rsid w:val="00FA0212"/>
    <w:rsid w:val="00FA03ED"/>
    <w:rsid w:val="00FA1842"/>
    <w:rsid w:val="00FA1881"/>
    <w:rsid w:val="00FA1E79"/>
    <w:rsid w:val="00FA1F6A"/>
    <w:rsid w:val="00FA3068"/>
    <w:rsid w:val="00FA5DC1"/>
    <w:rsid w:val="00FA6DD3"/>
    <w:rsid w:val="00FA6E06"/>
    <w:rsid w:val="00FA724F"/>
    <w:rsid w:val="00FA77A2"/>
    <w:rsid w:val="00FA7898"/>
    <w:rsid w:val="00FB1489"/>
    <w:rsid w:val="00FB19C1"/>
    <w:rsid w:val="00FB1F8A"/>
    <w:rsid w:val="00FB2CE7"/>
    <w:rsid w:val="00FB2EB7"/>
    <w:rsid w:val="00FB3085"/>
    <w:rsid w:val="00FB3CBD"/>
    <w:rsid w:val="00FB4799"/>
    <w:rsid w:val="00FB55DD"/>
    <w:rsid w:val="00FB5932"/>
    <w:rsid w:val="00FC0878"/>
    <w:rsid w:val="00FC08CE"/>
    <w:rsid w:val="00FC0A1E"/>
    <w:rsid w:val="00FC104F"/>
    <w:rsid w:val="00FC123C"/>
    <w:rsid w:val="00FC17C0"/>
    <w:rsid w:val="00FC3509"/>
    <w:rsid w:val="00FC3CA8"/>
    <w:rsid w:val="00FC489D"/>
    <w:rsid w:val="00FC5D96"/>
    <w:rsid w:val="00FC66C3"/>
    <w:rsid w:val="00FC680D"/>
    <w:rsid w:val="00FC7281"/>
    <w:rsid w:val="00FD165A"/>
    <w:rsid w:val="00FD19AD"/>
    <w:rsid w:val="00FD1BFC"/>
    <w:rsid w:val="00FD256F"/>
    <w:rsid w:val="00FD25E4"/>
    <w:rsid w:val="00FD26B6"/>
    <w:rsid w:val="00FD26BB"/>
    <w:rsid w:val="00FD272E"/>
    <w:rsid w:val="00FD2DED"/>
    <w:rsid w:val="00FD3040"/>
    <w:rsid w:val="00FD3939"/>
    <w:rsid w:val="00FD3A45"/>
    <w:rsid w:val="00FD3A71"/>
    <w:rsid w:val="00FD423F"/>
    <w:rsid w:val="00FD4496"/>
    <w:rsid w:val="00FD5E81"/>
    <w:rsid w:val="00FD682B"/>
    <w:rsid w:val="00FE03C5"/>
    <w:rsid w:val="00FE08BD"/>
    <w:rsid w:val="00FE2BE7"/>
    <w:rsid w:val="00FE3FE5"/>
    <w:rsid w:val="00FE40CA"/>
    <w:rsid w:val="00FE4721"/>
    <w:rsid w:val="00FE4C29"/>
    <w:rsid w:val="00FE5142"/>
    <w:rsid w:val="00FE5CFF"/>
    <w:rsid w:val="00FE6324"/>
    <w:rsid w:val="00FE637F"/>
    <w:rsid w:val="00FE6F61"/>
    <w:rsid w:val="00FE7BD3"/>
    <w:rsid w:val="00FE7BF1"/>
    <w:rsid w:val="00FF34DB"/>
    <w:rsid w:val="00FF42FE"/>
    <w:rsid w:val="00FF54DF"/>
    <w:rsid w:val="00FF6214"/>
    <w:rsid w:val="00FF693D"/>
    <w:rsid w:val="014E1B49"/>
    <w:rsid w:val="0156C93A"/>
    <w:rsid w:val="017DE38E"/>
    <w:rsid w:val="01888680"/>
    <w:rsid w:val="0196C875"/>
    <w:rsid w:val="01A07C8E"/>
    <w:rsid w:val="01C3CF1B"/>
    <w:rsid w:val="01D80B46"/>
    <w:rsid w:val="01E32A08"/>
    <w:rsid w:val="02094B10"/>
    <w:rsid w:val="0238A664"/>
    <w:rsid w:val="02415409"/>
    <w:rsid w:val="026A068B"/>
    <w:rsid w:val="026ABEDF"/>
    <w:rsid w:val="029B0D9E"/>
    <w:rsid w:val="02A594E4"/>
    <w:rsid w:val="031DCC30"/>
    <w:rsid w:val="031EEB40"/>
    <w:rsid w:val="033B4686"/>
    <w:rsid w:val="034D5755"/>
    <w:rsid w:val="038BC3F2"/>
    <w:rsid w:val="039224C0"/>
    <w:rsid w:val="03F08CF4"/>
    <w:rsid w:val="03F4E7DD"/>
    <w:rsid w:val="03FBA8B6"/>
    <w:rsid w:val="04112883"/>
    <w:rsid w:val="04372986"/>
    <w:rsid w:val="0446071B"/>
    <w:rsid w:val="045F3CAC"/>
    <w:rsid w:val="046337F1"/>
    <w:rsid w:val="04C3BCBB"/>
    <w:rsid w:val="0500ED82"/>
    <w:rsid w:val="056B5B4F"/>
    <w:rsid w:val="05828ECA"/>
    <w:rsid w:val="0582F60C"/>
    <w:rsid w:val="06165E34"/>
    <w:rsid w:val="06266D50"/>
    <w:rsid w:val="0658DC97"/>
    <w:rsid w:val="067966F2"/>
    <w:rsid w:val="06BE7078"/>
    <w:rsid w:val="06C29CC7"/>
    <w:rsid w:val="0747C2FA"/>
    <w:rsid w:val="076254D2"/>
    <w:rsid w:val="0766E1AA"/>
    <w:rsid w:val="077B0DAA"/>
    <w:rsid w:val="078265EC"/>
    <w:rsid w:val="079405B7"/>
    <w:rsid w:val="07F4FCBA"/>
    <w:rsid w:val="07FE7BBE"/>
    <w:rsid w:val="081072B4"/>
    <w:rsid w:val="082662B6"/>
    <w:rsid w:val="08887D6D"/>
    <w:rsid w:val="08AE3AFA"/>
    <w:rsid w:val="08F88C16"/>
    <w:rsid w:val="08FDC203"/>
    <w:rsid w:val="091514FB"/>
    <w:rsid w:val="0923A65B"/>
    <w:rsid w:val="0926238E"/>
    <w:rsid w:val="093A0EA6"/>
    <w:rsid w:val="0951C1E3"/>
    <w:rsid w:val="09A68DF3"/>
    <w:rsid w:val="09B3BB3E"/>
    <w:rsid w:val="09E6F119"/>
    <w:rsid w:val="09F9BFFC"/>
    <w:rsid w:val="0A007853"/>
    <w:rsid w:val="0A106768"/>
    <w:rsid w:val="0A1B3988"/>
    <w:rsid w:val="0A1EF811"/>
    <w:rsid w:val="0A36EE7F"/>
    <w:rsid w:val="0A3C1086"/>
    <w:rsid w:val="0A52C35F"/>
    <w:rsid w:val="0A6399CE"/>
    <w:rsid w:val="0A9474A8"/>
    <w:rsid w:val="0AB15B51"/>
    <w:rsid w:val="0AF37DD0"/>
    <w:rsid w:val="0AFD2687"/>
    <w:rsid w:val="0B0B1985"/>
    <w:rsid w:val="0B262B76"/>
    <w:rsid w:val="0B2CAB40"/>
    <w:rsid w:val="0B456B99"/>
    <w:rsid w:val="0B6A0AAB"/>
    <w:rsid w:val="0B83E186"/>
    <w:rsid w:val="0B8EC0D9"/>
    <w:rsid w:val="0BABA56A"/>
    <w:rsid w:val="0BD2C6F3"/>
    <w:rsid w:val="0BEC9154"/>
    <w:rsid w:val="0C883AA1"/>
    <w:rsid w:val="0CC21078"/>
    <w:rsid w:val="0D64F09A"/>
    <w:rsid w:val="0DA75A3B"/>
    <w:rsid w:val="0DAAD149"/>
    <w:rsid w:val="0DC40C27"/>
    <w:rsid w:val="0DD2EDE0"/>
    <w:rsid w:val="0DE09626"/>
    <w:rsid w:val="0E03B8F6"/>
    <w:rsid w:val="0E1D7889"/>
    <w:rsid w:val="0E45EABB"/>
    <w:rsid w:val="0E483C3E"/>
    <w:rsid w:val="0E590EE9"/>
    <w:rsid w:val="0E658DE1"/>
    <w:rsid w:val="0E7474B2"/>
    <w:rsid w:val="0E7ECF22"/>
    <w:rsid w:val="0E822638"/>
    <w:rsid w:val="0EA96AAA"/>
    <w:rsid w:val="0EEA6DBA"/>
    <w:rsid w:val="0F00C0FB"/>
    <w:rsid w:val="0F0FF7D9"/>
    <w:rsid w:val="0F1E1DEC"/>
    <w:rsid w:val="0F433951"/>
    <w:rsid w:val="0F823478"/>
    <w:rsid w:val="0F95A609"/>
    <w:rsid w:val="0FDDB164"/>
    <w:rsid w:val="0FF2515E"/>
    <w:rsid w:val="1008622D"/>
    <w:rsid w:val="103A8250"/>
    <w:rsid w:val="1060E604"/>
    <w:rsid w:val="1096EDFB"/>
    <w:rsid w:val="1099A486"/>
    <w:rsid w:val="10C47FA6"/>
    <w:rsid w:val="10CDEDBC"/>
    <w:rsid w:val="10F9384B"/>
    <w:rsid w:val="1116F966"/>
    <w:rsid w:val="11236CB8"/>
    <w:rsid w:val="112D613D"/>
    <w:rsid w:val="114D3EF6"/>
    <w:rsid w:val="115BFEE7"/>
    <w:rsid w:val="1191AA65"/>
    <w:rsid w:val="11AC6B0B"/>
    <w:rsid w:val="11B118B6"/>
    <w:rsid w:val="11B9601C"/>
    <w:rsid w:val="11FEA814"/>
    <w:rsid w:val="120D5654"/>
    <w:rsid w:val="1224178A"/>
    <w:rsid w:val="1228DBA3"/>
    <w:rsid w:val="12528D86"/>
    <w:rsid w:val="126905E0"/>
    <w:rsid w:val="126EBC2A"/>
    <w:rsid w:val="12716EBE"/>
    <w:rsid w:val="1271C47B"/>
    <w:rsid w:val="128B7BEC"/>
    <w:rsid w:val="12C062BE"/>
    <w:rsid w:val="1300300D"/>
    <w:rsid w:val="130CE3D0"/>
    <w:rsid w:val="1311F587"/>
    <w:rsid w:val="131A6F34"/>
    <w:rsid w:val="1321EA43"/>
    <w:rsid w:val="1328480A"/>
    <w:rsid w:val="134966A8"/>
    <w:rsid w:val="1373430A"/>
    <w:rsid w:val="1387F772"/>
    <w:rsid w:val="13A309DF"/>
    <w:rsid w:val="13C5D32B"/>
    <w:rsid w:val="140D5BD5"/>
    <w:rsid w:val="1424A090"/>
    <w:rsid w:val="1424B3C0"/>
    <w:rsid w:val="142F6CB5"/>
    <w:rsid w:val="1431461D"/>
    <w:rsid w:val="14348539"/>
    <w:rsid w:val="143F71B4"/>
    <w:rsid w:val="1443271E"/>
    <w:rsid w:val="147DB2A4"/>
    <w:rsid w:val="14AD728B"/>
    <w:rsid w:val="14D5286B"/>
    <w:rsid w:val="15259D93"/>
    <w:rsid w:val="1551041E"/>
    <w:rsid w:val="15541A12"/>
    <w:rsid w:val="15634023"/>
    <w:rsid w:val="156DB061"/>
    <w:rsid w:val="15929DBF"/>
    <w:rsid w:val="159F33B2"/>
    <w:rsid w:val="16014C2E"/>
    <w:rsid w:val="1637DB5A"/>
    <w:rsid w:val="1669B32B"/>
    <w:rsid w:val="1672C8CC"/>
    <w:rsid w:val="169AEAB1"/>
    <w:rsid w:val="16C3744D"/>
    <w:rsid w:val="16ED47B4"/>
    <w:rsid w:val="16EE6384"/>
    <w:rsid w:val="1721F9E2"/>
    <w:rsid w:val="173D9A1C"/>
    <w:rsid w:val="174CCE01"/>
    <w:rsid w:val="1755074B"/>
    <w:rsid w:val="1758CE39"/>
    <w:rsid w:val="179140B3"/>
    <w:rsid w:val="17EDAA3D"/>
    <w:rsid w:val="181AB25E"/>
    <w:rsid w:val="18414E48"/>
    <w:rsid w:val="1851CC38"/>
    <w:rsid w:val="18660484"/>
    <w:rsid w:val="189DE20C"/>
    <w:rsid w:val="18D8FFA1"/>
    <w:rsid w:val="190021C4"/>
    <w:rsid w:val="191947E6"/>
    <w:rsid w:val="19579E35"/>
    <w:rsid w:val="19D78955"/>
    <w:rsid w:val="1A1EFBB8"/>
    <w:rsid w:val="1A22A122"/>
    <w:rsid w:val="1A4E2E17"/>
    <w:rsid w:val="1A975DCB"/>
    <w:rsid w:val="1AC21995"/>
    <w:rsid w:val="1AD09531"/>
    <w:rsid w:val="1AF22A44"/>
    <w:rsid w:val="1B0760B6"/>
    <w:rsid w:val="1B618838"/>
    <w:rsid w:val="1BCCAB61"/>
    <w:rsid w:val="1BD9DE53"/>
    <w:rsid w:val="1BE37729"/>
    <w:rsid w:val="1BEEE7EC"/>
    <w:rsid w:val="1C368B21"/>
    <w:rsid w:val="1C58F339"/>
    <w:rsid w:val="1C6F0BB8"/>
    <w:rsid w:val="1C6F3784"/>
    <w:rsid w:val="1C701ED3"/>
    <w:rsid w:val="1C80F6A5"/>
    <w:rsid w:val="1C94D02D"/>
    <w:rsid w:val="1CEA98C2"/>
    <w:rsid w:val="1D311A81"/>
    <w:rsid w:val="1D42CE13"/>
    <w:rsid w:val="1D7ABC38"/>
    <w:rsid w:val="1D9EE2EB"/>
    <w:rsid w:val="1E29EA6F"/>
    <w:rsid w:val="1E3B73FC"/>
    <w:rsid w:val="1E47263B"/>
    <w:rsid w:val="1E6E4F76"/>
    <w:rsid w:val="1E7D0FF2"/>
    <w:rsid w:val="1E9280CA"/>
    <w:rsid w:val="1E9B8140"/>
    <w:rsid w:val="1EB23372"/>
    <w:rsid w:val="1ED1961B"/>
    <w:rsid w:val="1ED9447E"/>
    <w:rsid w:val="1EE3C487"/>
    <w:rsid w:val="1F010DAE"/>
    <w:rsid w:val="1F4148EA"/>
    <w:rsid w:val="1F43E43E"/>
    <w:rsid w:val="1F4A0DFC"/>
    <w:rsid w:val="1F54FC9E"/>
    <w:rsid w:val="1F77BBCA"/>
    <w:rsid w:val="1FF3B128"/>
    <w:rsid w:val="2066AEFD"/>
    <w:rsid w:val="20674A27"/>
    <w:rsid w:val="208EC967"/>
    <w:rsid w:val="20A255EE"/>
    <w:rsid w:val="20AFB7D9"/>
    <w:rsid w:val="20B1C1C7"/>
    <w:rsid w:val="20F0EEEC"/>
    <w:rsid w:val="20FE274B"/>
    <w:rsid w:val="21307521"/>
    <w:rsid w:val="217BE186"/>
    <w:rsid w:val="21B2F0D9"/>
    <w:rsid w:val="21C3CF88"/>
    <w:rsid w:val="21FF25F1"/>
    <w:rsid w:val="221076CA"/>
    <w:rsid w:val="22249153"/>
    <w:rsid w:val="227411AF"/>
    <w:rsid w:val="22C42142"/>
    <w:rsid w:val="232A10AC"/>
    <w:rsid w:val="235D4F4E"/>
    <w:rsid w:val="2373243E"/>
    <w:rsid w:val="24072A20"/>
    <w:rsid w:val="240D879C"/>
    <w:rsid w:val="2423702C"/>
    <w:rsid w:val="24286DC1"/>
    <w:rsid w:val="242CE1F7"/>
    <w:rsid w:val="244EB1F3"/>
    <w:rsid w:val="244F60D7"/>
    <w:rsid w:val="245A2E78"/>
    <w:rsid w:val="245E4C52"/>
    <w:rsid w:val="247A5412"/>
    <w:rsid w:val="248BF112"/>
    <w:rsid w:val="249F1575"/>
    <w:rsid w:val="24BF5B3F"/>
    <w:rsid w:val="250A48B3"/>
    <w:rsid w:val="2510B92F"/>
    <w:rsid w:val="25766CD1"/>
    <w:rsid w:val="257F001E"/>
    <w:rsid w:val="25831572"/>
    <w:rsid w:val="258D2070"/>
    <w:rsid w:val="259CE43B"/>
    <w:rsid w:val="25D22A1F"/>
    <w:rsid w:val="25E65679"/>
    <w:rsid w:val="25F7DC3F"/>
    <w:rsid w:val="261C70FF"/>
    <w:rsid w:val="2636A9EC"/>
    <w:rsid w:val="2640F2C9"/>
    <w:rsid w:val="2641D22C"/>
    <w:rsid w:val="26455082"/>
    <w:rsid w:val="26C88D15"/>
    <w:rsid w:val="271066D8"/>
    <w:rsid w:val="2721A5EF"/>
    <w:rsid w:val="272A7D8B"/>
    <w:rsid w:val="274FABC2"/>
    <w:rsid w:val="27806A61"/>
    <w:rsid w:val="27D649EE"/>
    <w:rsid w:val="282AC4DD"/>
    <w:rsid w:val="284C602E"/>
    <w:rsid w:val="289171A3"/>
    <w:rsid w:val="289473CE"/>
    <w:rsid w:val="28B42575"/>
    <w:rsid w:val="28CF7D0E"/>
    <w:rsid w:val="28E3E7D5"/>
    <w:rsid w:val="2908C2DA"/>
    <w:rsid w:val="29412F1B"/>
    <w:rsid w:val="2950F1E6"/>
    <w:rsid w:val="2987DC18"/>
    <w:rsid w:val="299EFDAD"/>
    <w:rsid w:val="29A61761"/>
    <w:rsid w:val="2A26DAC3"/>
    <w:rsid w:val="2A64DD8F"/>
    <w:rsid w:val="2A92E152"/>
    <w:rsid w:val="2AAFCC68"/>
    <w:rsid w:val="2AB77A88"/>
    <w:rsid w:val="2AC77AE7"/>
    <w:rsid w:val="2AEBD4A4"/>
    <w:rsid w:val="2AF9BA98"/>
    <w:rsid w:val="2B2CA032"/>
    <w:rsid w:val="2B41AE4C"/>
    <w:rsid w:val="2B426F63"/>
    <w:rsid w:val="2B5DA10E"/>
    <w:rsid w:val="2B9D7216"/>
    <w:rsid w:val="2C046D74"/>
    <w:rsid w:val="2C0BA48D"/>
    <w:rsid w:val="2C18D28D"/>
    <w:rsid w:val="2C656184"/>
    <w:rsid w:val="2CD855FD"/>
    <w:rsid w:val="2CE43696"/>
    <w:rsid w:val="2CE56CAF"/>
    <w:rsid w:val="2D149952"/>
    <w:rsid w:val="2D2E74C3"/>
    <w:rsid w:val="2D5A9079"/>
    <w:rsid w:val="2D5D8300"/>
    <w:rsid w:val="2D6AC9E2"/>
    <w:rsid w:val="2D791E41"/>
    <w:rsid w:val="2D9B4B95"/>
    <w:rsid w:val="2DD8C5BF"/>
    <w:rsid w:val="2E27733C"/>
    <w:rsid w:val="2E42644A"/>
    <w:rsid w:val="2E69238A"/>
    <w:rsid w:val="2EA01E5A"/>
    <w:rsid w:val="2F2E5EAF"/>
    <w:rsid w:val="2F46DE5D"/>
    <w:rsid w:val="2F66943E"/>
    <w:rsid w:val="2F802B2A"/>
    <w:rsid w:val="2FA3CEB9"/>
    <w:rsid w:val="2FEA1892"/>
    <w:rsid w:val="2FFAEB00"/>
    <w:rsid w:val="30071B44"/>
    <w:rsid w:val="300D9925"/>
    <w:rsid w:val="30193CE9"/>
    <w:rsid w:val="3023DF3C"/>
    <w:rsid w:val="302BBFFE"/>
    <w:rsid w:val="302C1D61"/>
    <w:rsid w:val="3036B16A"/>
    <w:rsid w:val="3049DE64"/>
    <w:rsid w:val="304A3DB9"/>
    <w:rsid w:val="306C9064"/>
    <w:rsid w:val="30AE1958"/>
    <w:rsid w:val="30B93F9B"/>
    <w:rsid w:val="310153D1"/>
    <w:rsid w:val="313F9F1A"/>
    <w:rsid w:val="314731ED"/>
    <w:rsid w:val="315FEAEF"/>
    <w:rsid w:val="317DAE38"/>
    <w:rsid w:val="31BF3F06"/>
    <w:rsid w:val="31E0A738"/>
    <w:rsid w:val="31EF8C8F"/>
    <w:rsid w:val="31F52D21"/>
    <w:rsid w:val="3212F241"/>
    <w:rsid w:val="3242E8C1"/>
    <w:rsid w:val="326040B7"/>
    <w:rsid w:val="3263A10B"/>
    <w:rsid w:val="326C5FCB"/>
    <w:rsid w:val="3271F3AC"/>
    <w:rsid w:val="32BF6208"/>
    <w:rsid w:val="32C2E57E"/>
    <w:rsid w:val="32C9EF57"/>
    <w:rsid w:val="32F33FB9"/>
    <w:rsid w:val="331D4B29"/>
    <w:rsid w:val="3338F46F"/>
    <w:rsid w:val="33664783"/>
    <w:rsid w:val="337689FC"/>
    <w:rsid w:val="3376B1A5"/>
    <w:rsid w:val="339A4B9C"/>
    <w:rsid w:val="33CD30FA"/>
    <w:rsid w:val="34303944"/>
    <w:rsid w:val="3457DB92"/>
    <w:rsid w:val="34B24AB0"/>
    <w:rsid w:val="34C95F29"/>
    <w:rsid w:val="35125A5D"/>
    <w:rsid w:val="35627D82"/>
    <w:rsid w:val="358BA1F9"/>
    <w:rsid w:val="35E21850"/>
    <w:rsid w:val="361F8BAC"/>
    <w:rsid w:val="366FA70D"/>
    <w:rsid w:val="36702E9B"/>
    <w:rsid w:val="367648FC"/>
    <w:rsid w:val="367ED0FD"/>
    <w:rsid w:val="36AE2ABE"/>
    <w:rsid w:val="36D1EC5E"/>
    <w:rsid w:val="36E29C7B"/>
    <w:rsid w:val="3740DF9F"/>
    <w:rsid w:val="37439E67"/>
    <w:rsid w:val="37583BFD"/>
    <w:rsid w:val="3772A598"/>
    <w:rsid w:val="37CFFB7B"/>
    <w:rsid w:val="37DBB4A9"/>
    <w:rsid w:val="380ACE64"/>
    <w:rsid w:val="385F7682"/>
    <w:rsid w:val="3861ED54"/>
    <w:rsid w:val="38A36218"/>
    <w:rsid w:val="38BBC77A"/>
    <w:rsid w:val="38D7D64E"/>
    <w:rsid w:val="38DFFE5D"/>
    <w:rsid w:val="390DA89B"/>
    <w:rsid w:val="39667CDB"/>
    <w:rsid w:val="397B876C"/>
    <w:rsid w:val="398C5605"/>
    <w:rsid w:val="39C92B29"/>
    <w:rsid w:val="39F7462E"/>
    <w:rsid w:val="3A133182"/>
    <w:rsid w:val="3A26A59D"/>
    <w:rsid w:val="3A81F115"/>
    <w:rsid w:val="3B1EA115"/>
    <w:rsid w:val="3B9078DD"/>
    <w:rsid w:val="3BC4DBBA"/>
    <w:rsid w:val="3BF95D61"/>
    <w:rsid w:val="3C054CBA"/>
    <w:rsid w:val="3C386899"/>
    <w:rsid w:val="3CBA4E5E"/>
    <w:rsid w:val="3CF84786"/>
    <w:rsid w:val="3D3A2F41"/>
    <w:rsid w:val="3D56DC5F"/>
    <w:rsid w:val="3D71A937"/>
    <w:rsid w:val="3D7EB43E"/>
    <w:rsid w:val="3DA60565"/>
    <w:rsid w:val="3DF16AE1"/>
    <w:rsid w:val="3E01DD9E"/>
    <w:rsid w:val="3E095225"/>
    <w:rsid w:val="3E20AF37"/>
    <w:rsid w:val="3E3B3417"/>
    <w:rsid w:val="3E4325E1"/>
    <w:rsid w:val="3E89E414"/>
    <w:rsid w:val="3EAF1B64"/>
    <w:rsid w:val="3EDCFE43"/>
    <w:rsid w:val="3EF0EDAB"/>
    <w:rsid w:val="3F075B65"/>
    <w:rsid w:val="3F387E7E"/>
    <w:rsid w:val="3F9D4E9F"/>
    <w:rsid w:val="3FA399D4"/>
    <w:rsid w:val="3FBA9328"/>
    <w:rsid w:val="3FC275BB"/>
    <w:rsid w:val="3FCC55AF"/>
    <w:rsid w:val="3FCD133F"/>
    <w:rsid w:val="40211814"/>
    <w:rsid w:val="4075EF25"/>
    <w:rsid w:val="40F76838"/>
    <w:rsid w:val="40FDEEAA"/>
    <w:rsid w:val="41373E06"/>
    <w:rsid w:val="413C1BF4"/>
    <w:rsid w:val="415D82B1"/>
    <w:rsid w:val="41D7EBA3"/>
    <w:rsid w:val="41D9E339"/>
    <w:rsid w:val="41F659F5"/>
    <w:rsid w:val="42691A48"/>
    <w:rsid w:val="428348DC"/>
    <w:rsid w:val="42B191A3"/>
    <w:rsid w:val="42F58F11"/>
    <w:rsid w:val="42FE38AB"/>
    <w:rsid w:val="43196327"/>
    <w:rsid w:val="433E979B"/>
    <w:rsid w:val="4368D926"/>
    <w:rsid w:val="43DF4901"/>
    <w:rsid w:val="441CC2C2"/>
    <w:rsid w:val="44DB47D2"/>
    <w:rsid w:val="44FDC1C8"/>
    <w:rsid w:val="451EC824"/>
    <w:rsid w:val="45652E7C"/>
    <w:rsid w:val="45694435"/>
    <w:rsid w:val="45715CE3"/>
    <w:rsid w:val="45A3C97A"/>
    <w:rsid w:val="45A76580"/>
    <w:rsid w:val="45B9ED9C"/>
    <w:rsid w:val="45D210C6"/>
    <w:rsid w:val="46051AA9"/>
    <w:rsid w:val="4626DA5D"/>
    <w:rsid w:val="468596DC"/>
    <w:rsid w:val="4697F067"/>
    <w:rsid w:val="469A29AF"/>
    <w:rsid w:val="46D22084"/>
    <w:rsid w:val="47070F3F"/>
    <w:rsid w:val="471AFB94"/>
    <w:rsid w:val="47532C9B"/>
    <w:rsid w:val="4764BB3B"/>
    <w:rsid w:val="47681D4C"/>
    <w:rsid w:val="477AFF2F"/>
    <w:rsid w:val="47C3FAE9"/>
    <w:rsid w:val="47DA9FCA"/>
    <w:rsid w:val="480B528C"/>
    <w:rsid w:val="486716EB"/>
    <w:rsid w:val="48731653"/>
    <w:rsid w:val="4880E3D6"/>
    <w:rsid w:val="4885234F"/>
    <w:rsid w:val="48B5D4AB"/>
    <w:rsid w:val="48C1912C"/>
    <w:rsid w:val="48EF4E1A"/>
    <w:rsid w:val="491C048E"/>
    <w:rsid w:val="49296B2B"/>
    <w:rsid w:val="49392136"/>
    <w:rsid w:val="4954AA61"/>
    <w:rsid w:val="499174AE"/>
    <w:rsid w:val="49DDADDC"/>
    <w:rsid w:val="49E55AB0"/>
    <w:rsid w:val="4A7B9E50"/>
    <w:rsid w:val="4A7E714B"/>
    <w:rsid w:val="4A8C8075"/>
    <w:rsid w:val="4AA5EB26"/>
    <w:rsid w:val="4AC64767"/>
    <w:rsid w:val="4ADDB352"/>
    <w:rsid w:val="4AE0B724"/>
    <w:rsid w:val="4AE3EA20"/>
    <w:rsid w:val="4B1EE7AA"/>
    <w:rsid w:val="4B1F12F2"/>
    <w:rsid w:val="4B3B96DE"/>
    <w:rsid w:val="4B7F33E6"/>
    <w:rsid w:val="4B809B1F"/>
    <w:rsid w:val="4B8F76F1"/>
    <w:rsid w:val="4BAD304F"/>
    <w:rsid w:val="4BCCFFE5"/>
    <w:rsid w:val="4BE50EA3"/>
    <w:rsid w:val="4C109310"/>
    <w:rsid w:val="4CBC8FD8"/>
    <w:rsid w:val="4CC25C28"/>
    <w:rsid w:val="4CF5337F"/>
    <w:rsid w:val="4D1C6B80"/>
    <w:rsid w:val="4DAFF7A7"/>
    <w:rsid w:val="4DD731A2"/>
    <w:rsid w:val="4DE3408D"/>
    <w:rsid w:val="4E0A8722"/>
    <w:rsid w:val="4E230B15"/>
    <w:rsid w:val="4E3B3FC8"/>
    <w:rsid w:val="4E4C79DA"/>
    <w:rsid w:val="4E7CAEC3"/>
    <w:rsid w:val="4E81096F"/>
    <w:rsid w:val="4E877D15"/>
    <w:rsid w:val="4E97FDC0"/>
    <w:rsid w:val="4F0CFA07"/>
    <w:rsid w:val="4F2E5C5C"/>
    <w:rsid w:val="4F2FFB5F"/>
    <w:rsid w:val="4FC0AE6E"/>
    <w:rsid w:val="4FCF8F80"/>
    <w:rsid w:val="5006C775"/>
    <w:rsid w:val="501E1A83"/>
    <w:rsid w:val="50251480"/>
    <w:rsid w:val="505C3E37"/>
    <w:rsid w:val="505DDA83"/>
    <w:rsid w:val="50656A81"/>
    <w:rsid w:val="50918886"/>
    <w:rsid w:val="50B72C52"/>
    <w:rsid w:val="50E3F307"/>
    <w:rsid w:val="512F1351"/>
    <w:rsid w:val="51AAA06E"/>
    <w:rsid w:val="51BD8CE4"/>
    <w:rsid w:val="5201C061"/>
    <w:rsid w:val="524C7C3A"/>
    <w:rsid w:val="5263FB63"/>
    <w:rsid w:val="526F359D"/>
    <w:rsid w:val="52853AB0"/>
    <w:rsid w:val="52DAF8B7"/>
    <w:rsid w:val="53595D45"/>
    <w:rsid w:val="53CA82C4"/>
    <w:rsid w:val="53D4E09E"/>
    <w:rsid w:val="53F1B1B0"/>
    <w:rsid w:val="541DCA83"/>
    <w:rsid w:val="542F0624"/>
    <w:rsid w:val="54322A27"/>
    <w:rsid w:val="546769DA"/>
    <w:rsid w:val="547B753B"/>
    <w:rsid w:val="54880569"/>
    <w:rsid w:val="54D1A91B"/>
    <w:rsid w:val="54D22E11"/>
    <w:rsid w:val="5515B3AC"/>
    <w:rsid w:val="554AD39E"/>
    <w:rsid w:val="5551B19E"/>
    <w:rsid w:val="5562A08E"/>
    <w:rsid w:val="55957CF7"/>
    <w:rsid w:val="55AC5D5D"/>
    <w:rsid w:val="5622FDEC"/>
    <w:rsid w:val="568A9BBC"/>
    <w:rsid w:val="5690FE07"/>
    <w:rsid w:val="56D0093F"/>
    <w:rsid w:val="56E7DB9D"/>
    <w:rsid w:val="57235E8B"/>
    <w:rsid w:val="57437AAF"/>
    <w:rsid w:val="580129AF"/>
    <w:rsid w:val="581A5680"/>
    <w:rsid w:val="58627857"/>
    <w:rsid w:val="58AC79A6"/>
    <w:rsid w:val="58C99F62"/>
    <w:rsid w:val="58DB2874"/>
    <w:rsid w:val="58FDBEB7"/>
    <w:rsid w:val="591580E6"/>
    <w:rsid w:val="592FE542"/>
    <w:rsid w:val="59505502"/>
    <w:rsid w:val="5952872F"/>
    <w:rsid w:val="59769DE5"/>
    <w:rsid w:val="5981C9B8"/>
    <w:rsid w:val="59C2B8F5"/>
    <w:rsid w:val="59D34197"/>
    <w:rsid w:val="59D9B8DF"/>
    <w:rsid w:val="59E686AB"/>
    <w:rsid w:val="5A0B7180"/>
    <w:rsid w:val="5A2E2CC1"/>
    <w:rsid w:val="5A47D9A9"/>
    <w:rsid w:val="5A4C397E"/>
    <w:rsid w:val="5A4C700B"/>
    <w:rsid w:val="5AA4FB7F"/>
    <w:rsid w:val="5AB115E4"/>
    <w:rsid w:val="5AD0A29A"/>
    <w:rsid w:val="5B759424"/>
    <w:rsid w:val="5B76FF73"/>
    <w:rsid w:val="5BC57F93"/>
    <w:rsid w:val="5BE56264"/>
    <w:rsid w:val="5C32A2D2"/>
    <w:rsid w:val="5C3EC4E1"/>
    <w:rsid w:val="5C43F6A2"/>
    <w:rsid w:val="5C7C1BE1"/>
    <w:rsid w:val="5CA2D048"/>
    <w:rsid w:val="5CAC3FAB"/>
    <w:rsid w:val="5D003F8B"/>
    <w:rsid w:val="5D03C95E"/>
    <w:rsid w:val="5D4B284B"/>
    <w:rsid w:val="5D4F84E7"/>
    <w:rsid w:val="5D5D47CD"/>
    <w:rsid w:val="5D5D47D5"/>
    <w:rsid w:val="5DDD683E"/>
    <w:rsid w:val="5DDF6331"/>
    <w:rsid w:val="5E16FEFD"/>
    <w:rsid w:val="5E2EE7AF"/>
    <w:rsid w:val="5E3BA62C"/>
    <w:rsid w:val="5E42FDEB"/>
    <w:rsid w:val="5EAA63E8"/>
    <w:rsid w:val="5EE556A7"/>
    <w:rsid w:val="5EF29D20"/>
    <w:rsid w:val="5EF9B9D8"/>
    <w:rsid w:val="5F2DF9BA"/>
    <w:rsid w:val="5F42C1AF"/>
    <w:rsid w:val="5F52F1E5"/>
    <w:rsid w:val="5FA5E597"/>
    <w:rsid w:val="5FC33CF2"/>
    <w:rsid w:val="5FCD1FF6"/>
    <w:rsid w:val="5FD28491"/>
    <w:rsid w:val="5FE7EA6D"/>
    <w:rsid w:val="600E0E06"/>
    <w:rsid w:val="6028AEEB"/>
    <w:rsid w:val="608A76EA"/>
    <w:rsid w:val="60B66A76"/>
    <w:rsid w:val="60D00A9A"/>
    <w:rsid w:val="60D06406"/>
    <w:rsid w:val="60D3EF3D"/>
    <w:rsid w:val="610DD903"/>
    <w:rsid w:val="614980B4"/>
    <w:rsid w:val="615CD808"/>
    <w:rsid w:val="61668871"/>
    <w:rsid w:val="619E9CC3"/>
    <w:rsid w:val="61B2AC6E"/>
    <w:rsid w:val="61BC8A20"/>
    <w:rsid w:val="620F5AE9"/>
    <w:rsid w:val="625A50A6"/>
    <w:rsid w:val="62C5C2A9"/>
    <w:rsid w:val="62C5FA9B"/>
    <w:rsid w:val="6350394B"/>
    <w:rsid w:val="636EC7DC"/>
    <w:rsid w:val="636EF4FC"/>
    <w:rsid w:val="638D88EC"/>
    <w:rsid w:val="63908F40"/>
    <w:rsid w:val="6390C335"/>
    <w:rsid w:val="63AE5E0C"/>
    <w:rsid w:val="63F11CAD"/>
    <w:rsid w:val="6422184D"/>
    <w:rsid w:val="643A9DC9"/>
    <w:rsid w:val="645479E4"/>
    <w:rsid w:val="645E0992"/>
    <w:rsid w:val="647289F6"/>
    <w:rsid w:val="64AA736C"/>
    <w:rsid w:val="64F42AE2"/>
    <w:rsid w:val="658CFD1F"/>
    <w:rsid w:val="659ABE48"/>
    <w:rsid w:val="65D78A7B"/>
    <w:rsid w:val="6601F459"/>
    <w:rsid w:val="661C8B52"/>
    <w:rsid w:val="66A85093"/>
    <w:rsid w:val="66E3BD86"/>
    <w:rsid w:val="67137F5A"/>
    <w:rsid w:val="672523C2"/>
    <w:rsid w:val="674730A4"/>
    <w:rsid w:val="678A0A33"/>
    <w:rsid w:val="678D5266"/>
    <w:rsid w:val="67FEBAF4"/>
    <w:rsid w:val="68031C90"/>
    <w:rsid w:val="6810E584"/>
    <w:rsid w:val="6845662D"/>
    <w:rsid w:val="687D2F77"/>
    <w:rsid w:val="68821B19"/>
    <w:rsid w:val="688D0C1D"/>
    <w:rsid w:val="69070D6C"/>
    <w:rsid w:val="692757CA"/>
    <w:rsid w:val="69A28140"/>
    <w:rsid w:val="69C4C7CE"/>
    <w:rsid w:val="69F67971"/>
    <w:rsid w:val="6A1062E8"/>
    <w:rsid w:val="6A282ED9"/>
    <w:rsid w:val="6A2A2DAE"/>
    <w:rsid w:val="6A3BF846"/>
    <w:rsid w:val="6A402979"/>
    <w:rsid w:val="6A403D7E"/>
    <w:rsid w:val="6A5BC45E"/>
    <w:rsid w:val="6A655D49"/>
    <w:rsid w:val="6A805ECD"/>
    <w:rsid w:val="6A91C274"/>
    <w:rsid w:val="6A938968"/>
    <w:rsid w:val="6A95D89E"/>
    <w:rsid w:val="6A9E681B"/>
    <w:rsid w:val="6B0872DF"/>
    <w:rsid w:val="6B0ABEFA"/>
    <w:rsid w:val="6B10B1AD"/>
    <w:rsid w:val="6B4A8EA8"/>
    <w:rsid w:val="6B8670C1"/>
    <w:rsid w:val="6BED6AF3"/>
    <w:rsid w:val="6C15825F"/>
    <w:rsid w:val="6C22BFD8"/>
    <w:rsid w:val="6C28036C"/>
    <w:rsid w:val="6C2D1306"/>
    <w:rsid w:val="6CBE3A88"/>
    <w:rsid w:val="6CF5AEFC"/>
    <w:rsid w:val="6CF664C4"/>
    <w:rsid w:val="6D1B49FE"/>
    <w:rsid w:val="6D1E50DB"/>
    <w:rsid w:val="6D3A0DA1"/>
    <w:rsid w:val="6D7B3611"/>
    <w:rsid w:val="6D8D91F7"/>
    <w:rsid w:val="6D9CFE0B"/>
    <w:rsid w:val="6DCAA722"/>
    <w:rsid w:val="6E01B8E4"/>
    <w:rsid w:val="6E23A800"/>
    <w:rsid w:val="6E328CC1"/>
    <w:rsid w:val="6E431AA9"/>
    <w:rsid w:val="6E789D03"/>
    <w:rsid w:val="6E95E6BE"/>
    <w:rsid w:val="6E9D56DF"/>
    <w:rsid w:val="6EB05E43"/>
    <w:rsid w:val="6EE5CC9C"/>
    <w:rsid w:val="6EF4C9DE"/>
    <w:rsid w:val="6EFCEF2E"/>
    <w:rsid w:val="6F1B20A4"/>
    <w:rsid w:val="6F3BAD99"/>
    <w:rsid w:val="6F475821"/>
    <w:rsid w:val="6F930763"/>
    <w:rsid w:val="6F999E43"/>
    <w:rsid w:val="6FB4F1A9"/>
    <w:rsid w:val="6FC1F92A"/>
    <w:rsid w:val="6FE4B778"/>
    <w:rsid w:val="6FF705EF"/>
    <w:rsid w:val="703549F2"/>
    <w:rsid w:val="70364250"/>
    <w:rsid w:val="70667FB0"/>
    <w:rsid w:val="7094FCD5"/>
    <w:rsid w:val="70B6D1B0"/>
    <w:rsid w:val="70BA96A4"/>
    <w:rsid w:val="70C0312B"/>
    <w:rsid w:val="70D725AC"/>
    <w:rsid w:val="70DC1800"/>
    <w:rsid w:val="70ED8D82"/>
    <w:rsid w:val="7120E16B"/>
    <w:rsid w:val="714F83A5"/>
    <w:rsid w:val="715E0391"/>
    <w:rsid w:val="71774811"/>
    <w:rsid w:val="71C24182"/>
    <w:rsid w:val="72069B15"/>
    <w:rsid w:val="724D2B4E"/>
    <w:rsid w:val="725E8FF0"/>
    <w:rsid w:val="726B50AC"/>
    <w:rsid w:val="727E3B22"/>
    <w:rsid w:val="72895DE3"/>
    <w:rsid w:val="72AD8A38"/>
    <w:rsid w:val="72CD4FF3"/>
    <w:rsid w:val="72DCA560"/>
    <w:rsid w:val="7312BE8B"/>
    <w:rsid w:val="7337E681"/>
    <w:rsid w:val="7368DB77"/>
    <w:rsid w:val="73B183D3"/>
    <w:rsid w:val="73C33719"/>
    <w:rsid w:val="73E2BB7E"/>
    <w:rsid w:val="74042535"/>
    <w:rsid w:val="7407AA23"/>
    <w:rsid w:val="74150C57"/>
    <w:rsid w:val="74371006"/>
    <w:rsid w:val="74713680"/>
    <w:rsid w:val="74A8712C"/>
    <w:rsid w:val="74B1C1AA"/>
    <w:rsid w:val="74C4159F"/>
    <w:rsid w:val="74D127D7"/>
    <w:rsid w:val="74EBBA00"/>
    <w:rsid w:val="74EE5195"/>
    <w:rsid w:val="75130246"/>
    <w:rsid w:val="7542F585"/>
    <w:rsid w:val="757F2651"/>
    <w:rsid w:val="7623AF9E"/>
    <w:rsid w:val="764D2A9F"/>
    <w:rsid w:val="765D1C1A"/>
    <w:rsid w:val="768AAB1C"/>
    <w:rsid w:val="76C20075"/>
    <w:rsid w:val="76D82C3B"/>
    <w:rsid w:val="76DEEB57"/>
    <w:rsid w:val="7719761D"/>
    <w:rsid w:val="771FDE7C"/>
    <w:rsid w:val="7774E115"/>
    <w:rsid w:val="778367BC"/>
    <w:rsid w:val="778A77EE"/>
    <w:rsid w:val="77BDD230"/>
    <w:rsid w:val="77ECBA8E"/>
    <w:rsid w:val="77FAD93B"/>
    <w:rsid w:val="7804B877"/>
    <w:rsid w:val="7813C1B0"/>
    <w:rsid w:val="781C3F95"/>
    <w:rsid w:val="783AF7F1"/>
    <w:rsid w:val="786DD8E7"/>
    <w:rsid w:val="7871CE7B"/>
    <w:rsid w:val="788B75A4"/>
    <w:rsid w:val="78ACF42E"/>
    <w:rsid w:val="78BC9154"/>
    <w:rsid w:val="78C194B4"/>
    <w:rsid w:val="78D85FEC"/>
    <w:rsid w:val="78E93550"/>
    <w:rsid w:val="790B3915"/>
    <w:rsid w:val="79548CAB"/>
    <w:rsid w:val="79589609"/>
    <w:rsid w:val="7978C23D"/>
    <w:rsid w:val="799028A7"/>
    <w:rsid w:val="79942BFA"/>
    <w:rsid w:val="79C1C2B8"/>
    <w:rsid w:val="79FBFF02"/>
    <w:rsid w:val="7A244005"/>
    <w:rsid w:val="7A2AA0B9"/>
    <w:rsid w:val="7A5F878A"/>
    <w:rsid w:val="7A946FC8"/>
    <w:rsid w:val="7AACC473"/>
    <w:rsid w:val="7ACF9E22"/>
    <w:rsid w:val="7AD1BE06"/>
    <w:rsid w:val="7AD94C00"/>
    <w:rsid w:val="7B1A59ED"/>
    <w:rsid w:val="7B476E39"/>
    <w:rsid w:val="7B64C60E"/>
    <w:rsid w:val="7B9D5BBD"/>
    <w:rsid w:val="7C4FBA4F"/>
    <w:rsid w:val="7C923BAE"/>
    <w:rsid w:val="7CA17731"/>
    <w:rsid w:val="7CBA07CD"/>
    <w:rsid w:val="7CE03B1D"/>
    <w:rsid w:val="7D38C112"/>
    <w:rsid w:val="7D4DD288"/>
    <w:rsid w:val="7D5244B8"/>
    <w:rsid w:val="7E0F0F3B"/>
    <w:rsid w:val="7EA375D0"/>
    <w:rsid w:val="7F8289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BE86E2"/>
  <w15:docId w15:val="{58128E91-7B31-4E9D-A603-55C083EB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line="320" w:lineRule="atLeast"/>
    </w:pPr>
    <w:rPr>
      <w:sz w:val="19"/>
      <w:szCs w:val="19"/>
      <w:lang w:eastAsia="en-US"/>
    </w:rPr>
  </w:style>
  <w:style w:type="paragraph" w:styleId="Nagwek1">
    <w:name w:val="heading 1"/>
    <w:basedOn w:val="Normalny"/>
    <w:next w:val="Normalny"/>
    <w:link w:val="Nagwek1Znak"/>
    <w:uiPriority w:val="9"/>
    <w:qFormat/>
    <w:pPr>
      <w:spacing w:after="160" w:line="540" w:lineRule="exact"/>
      <w:jc w:val="center"/>
      <w:outlineLvl w:val="0"/>
    </w:pPr>
    <w:rPr>
      <w:rFonts w:asciiTheme="majorHAnsi" w:hAnsiTheme="majorHAnsi" w:cstheme="majorHAnsi"/>
      <w:b/>
      <w:i/>
      <w:color w:val="050033" w:themeColor="accent3"/>
      <w:sz w:val="54"/>
      <w:szCs w:val="54"/>
    </w:rPr>
  </w:style>
  <w:style w:type="paragraph" w:styleId="Nagwek2">
    <w:name w:val="heading 2"/>
    <w:basedOn w:val="Podtytu"/>
    <w:next w:val="Normalny"/>
    <w:link w:val="Nagwek2Znak"/>
    <w:uiPriority w:val="9"/>
    <w:qFormat/>
    <w:pPr>
      <w:spacing w:after="160"/>
      <w:outlineLvl w:val="1"/>
    </w:pPr>
    <w:rPr>
      <w:sz w:val="15"/>
      <w:szCs w:val="15"/>
      <w:lang w:val="en-US"/>
    </w:rPr>
  </w:style>
  <w:style w:type="paragraph" w:styleId="Nagwek3">
    <w:name w:val="heading 3"/>
    <w:basedOn w:val="Normalny"/>
    <w:next w:val="Normalny"/>
    <w:link w:val="Nagwek3Znak"/>
    <w:uiPriority w:val="9"/>
    <w:qFormat/>
    <w:pPr>
      <w:keepNext/>
      <w:keepLines/>
      <w:spacing w:line="260" w:lineRule="atLeast"/>
      <w:outlineLvl w:val="2"/>
    </w:pPr>
    <w:rPr>
      <w:rFonts w:asciiTheme="majorHAnsi" w:eastAsiaTheme="majorEastAsia" w:hAnsiTheme="majorHAnsi" w:cstheme="majorBidi"/>
      <w:b/>
      <w:bCs/>
      <w:i/>
      <w:color w:val="000000" w:themeColor="text1"/>
      <w:sz w:val="26"/>
      <w:szCs w:val="18"/>
      <w:u w:val="single"/>
    </w:rPr>
  </w:style>
  <w:style w:type="paragraph" w:styleId="Nagwek4">
    <w:name w:val="heading 4"/>
    <w:basedOn w:val="Normalny"/>
    <w:next w:val="Normalny"/>
    <w:link w:val="Nagwek4Znak"/>
    <w:uiPriority w:val="9"/>
    <w:semiHidden/>
    <w:qFormat/>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Nagwek5">
    <w:name w:val="heading 5"/>
    <w:basedOn w:val="Normalny"/>
    <w:next w:val="Normalny"/>
    <w:link w:val="Nagwek5Znak"/>
    <w:uiPriority w:val="9"/>
    <w:semiHidden/>
    <w:qFormat/>
    <w:pPr>
      <w:keepNext/>
      <w:keepLines/>
      <w:numPr>
        <w:ilvl w:val="4"/>
        <w:numId w:val="1"/>
      </w:numPr>
      <w:spacing w:before="200" w:line="260" w:lineRule="atLeast"/>
      <w:outlineLvl w:val="4"/>
    </w:pPr>
    <w:rPr>
      <w:rFonts w:asciiTheme="majorHAnsi" w:eastAsiaTheme="majorEastAsia" w:hAnsiTheme="majorHAnsi" w:cstheme="majorBidi"/>
      <w:color w:val="7A5724" w:themeColor="accent1" w:themeShade="80"/>
      <w:sz w:val="18"/>
      <w:szCs w:val="18"/>
    </w:rPr>
  </w:style>
  <w:style w:type="paragraph" w:styleId="Nagwek6">
    <w:name w:val="heading 6"/>
    <w:basedOn w:val="Normalny"/>
    <w:next w:val="Normalny"/>
    <w:link w:val="Nagwek6Znak"/>
    <w:uiPriority w:val="9"/>
    <w:semiHidden/>
    <w:qFormat/>
    <w:pPr>
      <w:keepNext/>
      <w:keepLines/>
      <w:numPr>
        <w:ilvl w:val="5"/>
        <w:numId w:val="1"/>
      </w:numPr>
      <w:spacing w:before="200" w:line="260" w:lineRule="atLeast"/>
      <w:outlineLvl w:val="5"/>
    </w:pPr>
    <w:rPr>
      <w:rFonts w:asciiTheme="majorHAnsi" w:eastAsiaTheme="majorEastAsia" w:hAnsiTheme="majorHAnsi" w:cstheme="majorBidi"/>
      <w:i/>
      <w:iCs/>
      <w:color w:val="7A5724" w:themeColor="accent1" w:themeShade="80"/>
      <w:sz w:val="18"/>
      <w:szCs w:val="18"/>
    </w:rPr>
  </w:style>
  <w:style w:type="paragraph" w:styleId="Nagwek7">
    <w:name w:val="heading 7"/>
    <w:basedOn w:val="Normalny"/>
    <w:next w:val="Normalny"/>
    <w:link w:val="Nagwek7Znak"/>
    <w:uiPriority w:val="9"/>
    <w:semiHidden/>
    <w:qFormat/>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Nagwek8">
    <w:name w:val="heading 8"/>
    <w:basedOn w:val="Normalny"/>
    <w:next w:val="Normalny"/>
    <w:link w:val="Nagwek8Znak"/>
    <w:uiPriority w:val="9"/>
    <w:semiHidden/>
    <w:qFormat/>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qFormat/>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pPr>
      <w:jc w:val="center"/>
    </w:pPr>
    <w:rPr>
      <w:b/>
      <w:caps/>
      <w:color w:val="050033" w:themeColor="accent3"/>
    </w:rPr>
  </w:style>
  <w:style w:type="paragraph" w:styleId="Tekstdymka">
    <w:name w:val="Balloon Text"/>
    <w:basedOn w:val="Normalny"/>
    <w:link w:val="TekstdymkaZnak"/>
    <w:uiPriority w:val="99"/>
    <w:semiHidden/>
    <w:unhideWhenUsed/>
    <w:pPr>
      <w:spacing w:line="240" w:lineRule="auto"/>
    </w:pPr>
    <w:rPr>
      <w:rFonts w:ascii="Tahoma" w:hAnsi="Tahoma" w:cs="Tahoma"/>
      <w:sz w:val="16"/>
      <w:szCs w:val="16"/>
    </w:rPr>
  </w:style>
  <w:style w:type="paragraph" w:styleId="Tekstpodstawowy">
    <w:name w:val="Body Text"/>
    <w:basedOn w:val="Normalny"/>
    <w:link w:val="TekstpodstawowyZnak"/>
    <w:uiPriority w:val="1"/>
    <w:qFormat/>
    <w:pPr>
      <w:widowControl w:val="0"/>
      <w:autoSpaceDE w:val="0"/>
      <w:autoSpaceDN w:val="0"/>
      <w:spacing w:line="240" w:lineRule="auto"/>
    </w:pPr>
    <w:rPr>
      <w:rFonts w:ascii="Verdana" w:eastAsia="Verdana" w:hAnsi="Verdana" w:cs="Verdana"/>
      <w:sz w:val="18"/>
      <w:szCs w:val="18"/>
      <w:lang w:val="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Data">
    <w:name w:val="Date"/>
    <w:basedOn w:val="Normalny"/>
    <w:next w:val="Normalny"/>
    <w:link w:val="DataZnak"/>
    <w:uiPriority w:val="99"/>
    <w:qFormat/>
    <w:pPr>
      <w:framePr w:wrap="around" w:vAnchor="page" w:hAnchor="margin" w:y="2949"/>
      <w:spacing w:line="140" w:lineRule="atLeast"/>
    </w:pPr>
    <w:rPr>
      <w:b/>
      <w:caps/>
      <w:color w:val="050033" w:themeColor="accent3"/>
      <w:sz w:val="10"/>
      <w:szCs w:val="10"/>
    </w:rPr>
  </w:style>
  <w:style w:type="character" w:styleId="UyteHipercze">
    <w:name w:val="FollowedHyperlink"/>
    <w:basedOn w:val="Domylnaczcionkaakapitu"/>
    <w:uiPriority w:val="99"/>
    <w:semiHidden/>
    <w:unhideWhenUsed/>
    <w:rPr>
      <w:color w:val="000000" w:themeColor="followedHyperlink"/>
      <w:u w:val="single"/>
    </w:rPr>
  </w:style>
  <w:style w:type="paragraph" w:styleId="Stopka">
    <w:name w:val="footer"/>
    <w:link w:val="StopkaZnak"/>
    <w:uiPriority w:val="99"/>
    <w:unhideWhenUsed/>
    <w:pPr>
      <w:spacing w:line="240" w:lineRule="exact"/>
    </w:pPr>
    <w:rPr>
      <w:sz w:val="19"/>
      <w:szCs w:val="19"/>
      <w:lang w:eastAsia="en-US"/>
    </w:rPr>
  </w:style>
  <w:style w:type="paragraph" w:styleId="Nagwek">
    <w:name w:val="header"/>
    <w:link w:val="NagwekZnak"/>
    <w:uiPriority w:val="99"/>
    <w:unhideWhenUsed/>
    <w:pPr>
      <w:spacing w:line="240" w:lineRule="exact"/>
    </w:pPr>
    <w:rPr>
      <w:sz w:val="19"/>
      <w:szCs w:val="19"/>
      <w:lang w:eastAsia="en-US"/>
    </w:rPr>
  </w:style>
  <w:style w:type="character" w:styleId="Hipercze">
    <w:name w:val="Hyperlink"/>
    <w:basedOn w:val="Domylnaczcionkaakapitu"/>
    <w:uiPriority w:val="99"/>
    <w:unhideWhenUsed/>
    <w:rPr>
      <w:color w:val="000000" w:themeColor="hyperlink"/>
      <w:u w:val="single"/>
    </w:rPr>
  </w:style>
  <w:style w:type="paragraph" w:styleId="NormalnyWeb">
    <w:name w:val="Normal (Web)"/>
    <w:basedOn w:val="Normalny"/>
    <w:uiPriority w:val="99"/>
    <w:semiHidden/>
    <w:unhideWhenUsed/>
    <w:rPr>
      <w:rFonts w:ascii="Times New Roman" w:hAnsi="Times New Roman" w:cs="Times New Roman"/>
      <w:sz w:val="24"/>
      <w:szCs w:val="24"/>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gwekZnak">
    <w:name w:val="Nagłówek Znak"/>
    <w:basedOn w:val="Domylnaczcionkaakapitu"/>
    <w:link w:val="Nagwek"/>
    <w:uiPriority w:val="99"/>
    <w:rPr>
      <w:sz w:val="20"/>
    </w:rPr>
  </w:style>
  <w:style w:type="character" w:customStyle="1" w:styleId="StopkaZnak">
    <w:name w:val="Stopka Znak"/>
    <w:basedOn w:val="Domylnaczcionkaakapitu"/>
    <w:link w:val="Stopka"/>
    <w:uiPriority w:val="99"/>
    <w:rPr>
      <w:sz w:val="20"/>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ny"/>
    <w:link w:val="AkapitzlistZnak"/>
    <w:uiPriority w:val="34"/>
    <w:qFormat/>
    <w:pPr>
      <w:ind w:left="720"/>
      <w:contextualSpacing/>
    </w:pPr>
  </w:style>
  <w:style w:type="character" w:customStyle="1" w:styleId="Nagwek1Znak">
    <w:name w:val="Nagłówek 1 Znak"/>
    <w:basedOn w:val="Domylnaczcionkaakapitu"/>
    <w:link w:val="Nagwek1"/>
    <w:uiPriority w:val="9"/>
    <w:rPr>
      <w:rFonts w:asciiTheme="majorHAnsi" w:hAnsiTheme="majorHAnsi" w:cstheme="majorHAnsi"/>
      <w:b/>
      <w:i/>
      <w:color w:val="050033" w:themeColor="accent3"/>
      <w:sz w:val="54"/>
      <w:szCs w:val="54"/>
    </w:rPr>
  </w:style>
  <w:style w:type="character" w:customStyle="1" w:styleId="Nagwek2Znak">
    <w:name w:val="Nagłówek 2 Znak"/>
    <w:basedOn w:val="Domylnaczcionkaakapitu"/>
    <w:link w:val="Nagwek2"/>
    <w:uiPriority w:val="9"/>
    <w:rPr>
      <w:rFonts w:ascii="Montserrat Medium" w:hAnsi="Montserrat Medium"/>
      <w:caps/>
      <w:color w:val="050033" w:themeColor="accent3"/>
      <w:sz w:val="15"/>
      <w:szCs w:val="15"/>
      <w:lang w:val="en-US"/>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i/>
      <w:color w:val="000000" w:themeColor="text1"/>
      <w:sz w:val="26"/>
      <w:szCs w:val="18"/>
      <w:u w:val="single"/>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Cs/>
      <w:sz w:val="18"/>
      <w:szCs w:val="18"/>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7A5724" w:themeColor="accent1" w:themeShade="80"/>
      <w:sz w:val="18"/>
      <w:szCs w:val="18"/>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7A5724" w:themeColor="accent1" w:themeShade="80"/>
      <w:sz w:val="18"/>
      <w:szCs w:val="18"/>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404040" w:themeColor="text1" w:themeTint="BF"/>
      <w:sz w:val="18"/>
      <w:szCs w:val="18"/>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Akapitzlist"/>
    <w:pPr>
      <w:numPr>
        <w:numId w:val="2"/>
      </w:numPr>
      <w:spacing w:line="260" w:lineRule="atLeast"/>
      <w:ind w:left="142" w:hanging="142"/>
    </w:pPr>
    <w:rPr>
      <w:sz w:val="18"/>
      <w:szCs w:val="18"/>
    </w:rPr>
  </w:style>
  <w:style w:type="character" w:customStyle="1" w:styleId="PodtytuZnak">
    <w:name w:val="Podtytuł Znak"/>
    <w:basedOn w:val="Domylnaczcionkaakapitu"/>
    <w:link w:val="Podtytu"/>
    <w:uiPriority w:val="11"/>
    <w:rPr>
      <w:b/>
      <w:caps/>
      <w:color w:val="050033" w:themeColor="accent3"/>
    </w:rPr>
  </w:style>
  <w:style w:type="paragraph" w:customStyle="1" w:styleId="Textedesaisie">
    <w:name w:val="Texte de saisie"/>
    <w:basedOn w:val="Normalny"/>
    <w:qFormat/>
    <w:pPr>
      <w:jc w:val="both"/>
    </w:pPr>
    <w:rPr>
      <w:color w:val="74758C" w:themeColor="accent2"/>
    </w:rPr>
  </w:style>
  <w:style w:type="character" w:customStyle="1" w:styleId="DataZnak">
    <w:name w:val="Data Znak"/>
    <w:basedOn w:val="Domylnaczcionkaakapitu"/>
    <w:link w:val="Data"/>
    <w:uiPriority w:val="99"/>
    <w:rPr>
      <w:b/>
      <w:caps/>
      <w:color w:val="050033" w:themeColor="accent3"/>
      <w:sz w:val="10"/>
      <w:szCs w:val="10"/>
    </w:rPr>
  </w:style>
  <w:style w:type="paragraph" w:customStyle="1" w:styleId="Intitul">
    <w:name w:val="Intitulé"/>
    <w:basedOn w:val="Normalny"/>
    <w:qFormat/>
    <w:pPr>
      <w:framePr w:wrap="around" w:vAnchor="page" w:hAnchor="margin" w:y="2949"/>
      <w:spacing w:line="240" w:lineRule="atLeast"/>
    </w:pPr>
    <w:rPr>
      <w:rFonts w:asciiTheme="majorHAnsi" w:hAnsiTheme="majorHAnsi" w:cstheme="majorHAnsi"/>
      <w:b/>
      <w:i/>
      <w:color w:val="050033" w:themeColor="accent3"/>
      <w:sz w:val="21"/>
      <w:szCs w:val="21"/>
    </w:rPr>
  </w:style>
  <w:style w:type="paragraph" w:customStyle="1" w:styleId="Texteencadr">
    <w:name w:val="Texte encadré"/>
    <w:basedOn w:val="Normalny"/>
    <w:qFormat/>
    <w:pPr>
      <w:spacing w:after="120"/>
      <w:jc w:val="center"/>
    </w:pPr>
    <w:rPr>
      <w:rFonts w:asciiTheme="majorHAnsi" w:hAnsiTheme="majorHAnsi" w:cstheme="majorHAnsi"/>
      <w:b/>
      <w:i/>
      <w:color w:val="D3A86A" w:themeColor="accent1"/>
      <w:sz w:val="30"/>
      <w:szCs w:val="30"/>
    </w:rPr>
  </w:style>
  <w:style w:type="table" w:customStyle="1" w:styleId="TableauAccor">
    <w:name w:val="Tableau Accor"/>
    <w:basedOn w:val="Standardowy"/>
    <w:uiPriority w:val="99"/>
    <w:pPr>
      <w:spacing w:line="240" w:lineRule="atLeast"/>
      <w:jc w:val="center"/>
    </w:pPr>
    <w:rPr>
      <w:b/>
      <w:color w:val="74758C" w:themeColor="accent2"/>
      <w:sz w:val="17"/>
    </w:rPr>
    <w:tblPr>
      <w:tblBorders>
        <w:top w:val="single" w:sz="2" w:space="0" w:color="74758C" w:themeColor="accent2"/>
        <w:bottom w:val="single" w:sz="2" w:space="0" w:color="74758C" w:themeColor="accent2"/>
        <w:insideH w:val="single" w:sz="2" w:space="0" w:color="74758C" w:themeColor="accent2"/>
      </w:tblBorders>
      <w:tblCellMar>
        <w:top w:w="28" w:type="dxa"/>
        <w:left w:w="0" w:type="dxa"/>
        <w:bottom w:w="28" w:type="dxa"/>
        <w:right w:w="0" w:type="dxa"/>
      </w:tblCellMar>
    </w:tblPr>
    <w:tcPr>
      <w:vAlign w:val="center"/>
    </w:tcPr>
    <w:tblStylePr w:type="firstRow">
      <w:pPr>
        <w:jc w:val="center"/>
      </w:pPr>
      <w:rPr>
        <w:caps/>
        <w:smallCaps w:val="0"/>
      </w:rPr>
    </w:tblStylePr>
    <w:tblStylePr w:type="firstCol">
      <w:pPr>
        <w:jc w:val="left"/>
      </w:pPr>
      <w:rPr>
        <w:caps/>
        <w:smallCaps w:val="0"/>
      </w:rPr>
    </w:tblStylePr>
    <w:tblStylePr w:type="nwCell">
      <w:pPr>
        <w:jc w:val="left"/>
      </w:pPr>
      <w:rPr>
        <w:caps/>
        <w:smallCaps w:val="0"/>
      </w:rPr>
    </w:tblStylePr>
  </w:style>
  <w:style w:type="paragraph" w:customStyle="1" w:styleId="Contactname">
    <w:name w:val="Contact name"/>
    <w:basedOn w:val="Normalny"/>
    <w:qFormat/>
    <w:pPr>
      <w:spacing w:after="20" w:line="200" w:lineRule="exact"/>
    </w:pPr>
    <w:rPr>
      <w:rFonts w:cstheme="majorHAnsi"/>
      <w:b/>
      <w:color w:val="050033" w:themeColor="accent3"/>
      <w:sz w:val="18"/>
      <w:szCs w:val="20"/>
    </w:rPr>
  </w:style>
  <w:style w:type="paragraph" w:customStyle="1" w:styleId="Contactfonction">
    <w:name w:val="Contact fonction"/>
    <w:basedOn w:val="Normalny"/>
    <w:pPr>
      <w:spacing w:line="140" w:lineRule="atLeast"/>
    </w:pPr>
    <w:rPr>
      <w:rFonts w:cstheme="majorHAnsi"/>
      <w:color w:val="050033" w:themeColor="accent3"/>
      <w:sz w:val="18"/>
      <w:szCs w:val="13"/>
    </w:rPr>
  </w:style>
  <w:style w:type="paragraph" w:customStyle="1" w:styleId="Petittexteencadr">
    <w:name w:val="Petit texte encadré"/>
    <w:basedOn w:val="Normalny"/>
    <w:qFormat/>
    <w:pPr>
      <w:spacing w:line="180" w:lineRule="atLeast"/>
      <w:jc w:val="center"/>
    </w:pPr>
    <w:rPr>
      <w:b/>
      <w:caps/>
      <w:color w:val="D3A86A" w:themeColor="accent1"/>
      <w:sz w:val="11"/>
      <w:szCs w:val="11"/>
    </w:rPr>
  </w:style>
  <w:style w:type="paragraph" w:customStyle="1" w:styleId="TextAbout">
    <w:name w:val="Text About"/>
    <w:basedOn w:val="Textedesaisie"/>
    <w:pPr>
      <w:spacing w:after="40" w:line="300" w:lineRule="atLeast"/>
    </w:pPr>
    <w:rPr>
      <w:sz w:val="18"/>
      <w:szCs w:val="18"/>
      <w:lang w:val="en-GB"/>
    </w:rPr>
  </w:style>
  <w:style w:type="paragraph" w:customStyle="1" w:styleId="Visuel">
    <w:name w:val="Visuel"/>
    <w:basedOn w:val="Normalny"/>
    <w:pPr>
      <w:framePr w:w="9072" w:h="284" w:wrap="notBeside" w:vAnchor="page" w:hAnchor="page" w:xAlign="center" w:yAlign="bottom" w:anchorLock="1"/>
    </w:pPr>
    <w:rPr>
      <w:lang w:eastAsia="fr-FR"/>
    </w:rPr>
  </w:style>
  <w:style w:type="character" w:customStyle="1" w:styleId="TekstpodstawowyZnak">
    <w:name w:val="Tekst podstawowy Znak"/>
    <w:basedOn w:val="Domylnaczcionkaakapitu"/>
    <w:link w:val="Tekstpodstawowy"/>
    <w:uiPriority w:val="1"/>
    <w:rPr>
      <w:rFonts w:ascii="Verdana" w:eastAsia="Verdana" w:hAnsi="Verdana" w:cs="Verdana"/>
      <w:sz w:val="18"/>
      <w:szCs w:val="18"/>
      <w:lang w:val="en-US"/>
    </w:rPr>
  </w:style>
  <w:style w:type="character" w:customStyle="1" w:styleId="normaltextrun">
    <w:name w:val="normaltextrun"/>
    <w:basedOn w:val="Domylnaczcionkaakapitu"/>
  </w:style>
  <w:style w:type="paragraph" w:customStyle="1" w:styleId="paragraph">
    <w:name w:val="paragraph"/>
    <w:basedOn w:val="Normalny"/>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Domylnaczcionkaakapitu"/>
  </w:style>
  <w:style w:type="character" w:customStyle="1" w:styleId="cf01">
    <w:name w:val="cf01"/>
    <w:basedOn w:val="Domylnaczcionkaakapitu"/>
    <w:rPr>
      <w:rFonts w:ascii="Segoe UI" w:hAnsi="Segoe UI" w:cs="Segoe UI" w:hint="default"/>
      <w:color w:val="262626"/>
      <w:sz w:val="21"/>
      <w:szCs w:val="21"/>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UnresolvedMention1">
    <w:name w:val="Unresolved Mention1"/>
    <w:basedOn w:val="Domylnaczcionkaakapitu"/>
    <w:uiPriority w:val="99"/>
    <w:semiHidden/>
    <w:unhideWhenUsed/>
    <w:rPr>
      <w:color w:val="605E5C"/>
      <w:shd w:val="clear" w:color="auto" w:fill="E1DFDD"/>
    </w:rPr>
  </w:style>
  <w:style w:type="character" w:customStyle="1" w:styleId="Mention1">
    <w:name w:val="Mention1"/>
    <w:basedOn w:val="Domylnaczcionkaakapitu"/>
    <w:uiPriority w:val="99"/>
    <w:unhideWhenUsed/>
    <w:rPr>
      <w:color w:val="2B579A"/>
      <w:shd w:val="clear" w:color="auto" w:fill="E6E6E6"/>
    </w:rPr>
  </w:style>
  <w:style w:type="paragraph" w:customStyle="1" w:styleId="Rvision1">
    <w:name w:val="Révision1"/>
    <w:hidden/>
    <w:uiPriority w:val="99"/>
    <w:semiHidden/>
    <w:rPr>
      <w:sz w:val="19"/>
      <w:szCs w:val="19"/>
      <w:lang w:eastAsia="en-US"/>
    </w:rPr>
  </w:style>
  <w:style w:type="character" w:customStyle="1" w:styleId="Mentionnonrsolue1">
    <w:name w:val="Mention non résolue1"/>
    <w:basedOn w:val="Domylnaczcionkaakapitu"/>
    <w:uiPriority w:val="99"/>
    <w:semiHidden/>
    <w:unhideWhenUsed/>
    <w:rPr>
      <w:color w:val="605E5C"/>
      <w:shd w:val="clear" w:color="auto" w:fill="E1DFDD"/>
    </w:rPr>
  </w:style>
  <w:style w:type="character" w:customStyle="1" w:styleId="Mentionnonrsolue2">
    <w:name w:val="Mention non résolue2"/>
    <w:basedOn w:val="Domylnaczcionkaakapitu"/>
    <w:uiPriority w:val="99"/>
    <w:semiHidden/>
    <w:unhideWhenUsed/>
    <w:rsid w:val="000A63DD"/>
    <w:rPr>
      <w:color w:val="605E5C"/>
      <w:shd w:val="clear" w:color="auto" w:fill="E1DFDD"/>
    </w:rPr>
  </w:style>
  <w:style w:type="paragraph" w:styleId="Poprawka">
    <w:name w:val="Revision"/>
    <w:hidden/>
    <w:uiPriority w:val="99"/>
    <w:unhideWhenUsed/>
    <w:rsid w:val="00AD332C"/>
    <w:rPr>
      <w:sz w:val="19"/>
      <w:szCs w:val="19"/>
      <w:lang w:eastAsia="en-US"/>
    </w:rPr>
  </w:style>
  <w:style w:type="character" w:styleId="Wzmianka">
    <w:name w:val="Mention"/>
    <w:basedOn w:val="Domylnaczcionkaakapitu"/>
    <w:uiPriority w:val="99"/>
    <w:unhideWhenUsed/>
    <w:rsid w:val="00210726"/>
    <w:rPr>
      <w:color w:val="2B579A"/>
      <w:shd w:val="clear" w:color="auto" w:fill="E1DFDD"/>
    </w:rPr>
  </w:style>
  <w:style w:type="character" w:styleId="Nierozpoznanawzmianka">
    <w:name w:val="Unresolved Mention"/>
    <w:basedOn w:val="Domylnaczcionkaakapitu"/>
    <w:uiPriority w:val="99"/>
    <w:semiHidden/>
    <w:unhideWhenUsed/>
    <w:rsid w:val="00EE443F"/>
    <w:rPr>
      <w:color w:val="605E5C"/>
      <w:shd w:val="clear" w:color="auto" w:fill="E1DFDD"/>
    </w:rPr>
  </w:style>
  <w:style w:type="character" w:customStyle="1" w:styleId="AkapitzlistZnak">
    <w:name w:val="Akapit z listą Znak"/>
    <w:aliases w:val="numbered Znak,Paragraphe de liste1 Znak,Bulletr List Paragraph Znak,列出段落1 Znak,Bullet List Znak,FooterText Znak,List Paragraph1 Znak,List Paragraph2 Znak,List Paragraph21 Znak,List Paragraph11 Znak,Parágrafo da Lista1 Znak,リスト段落 Znak"/>
    <w:basedOn w:val="Domylnaczcionkaakapitu"/>
    <w:link w:val="Akapitzlist"/>
    <w:uiPriority w:val="34"/>
    <w:qFormat/>
    <w:rsid w:val="00DC21E1"/>
    <w:rPr>
      <w:sz w:val="19"/>
      <w:szCs w:val="19"/>
      <w:lang w:eastAsia="en-US"/>
    </w:rPr>
  </w:style>
  <w:style w:type="character" w:styleId="Pogrubienie">
    <w:name w:val="Strong"/>
    <w:basedOn w:val="Domylnaczcionkaakapitu"/>
    <w:uiPriority w:val="22"/>
    <w:qFormat/>
    <w:rsid w:val="001C1E92"/>
    <w:rPr>
      <w:b/>
      <w:bCs/>
    </w:rPr>
  </w:style>
  <w:style w:type="paragraph" w:styleId="Tekstprzypisudolnego">
    <w:name w:val="footnote text"/>
    <w:basedOn w:val="Normalny"/>
    <w:link w:val="TekstprzypisudolnegoZnak"/>
    <w:uiPriority w:val="99"/>
    <w:semiHidden/>
    <w:unhideWhenUsed/>
    <w:rsid w:val="00426FCC"/>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6FCC"/>
    <w:rPr>
      <w:lang w:eastAsia="en-US"/>
    </w:rPr>
  </w:style>
  <w:style w:type="character" w:styleId="Odwoanieprzypisudolnego">
    <w:name w:val="footnote reference"/>
    <w:basedOn w:val="Domylnaczcionkaakapitu"/>
    <w:uiPriority w:val="99"/>
    <w:semiHidden/>
    <w:unhideWhenUsed/>
    <w:rsid w:val="00426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341">
      <w:bodyDiv w:val="1"/>
      <w:marLeft w:val="0"/>
      <w:marRight w:val="0"/>
      <w:marTop w:val="0"/>
      <w:marBottom w:val="0"/>
      <w:divBdr>
        <w:top w:val="none" w:sz="0" w:space="0" w:color="auto"/>
        <w:left w:val="none" w:sz="0" w:space="0" w:color="auto"/>
        <w:bottom w:val="none" w:sz="0" w:space="0" w:color="auto"/>
        <w:right w:val="none" w:sz="0" w:space="0" w:color="auto"/>
      </w:divBdr>
    </w:div>
    <w:div w:id="24907575">
      <w:bodyDiv w:val="1"/>
      <w:marLeft w:val="0"/>
      <w:marRight w:val="0"/>
      <w:marTop w:val="0"/>
      <w:marBottom w:val="0"/>
      <w:divBdr>
        <w:top w:val="none" w:sz="0" w:space="0" w:color="auto"/>
        <w:left w:val="none" w:sz="0" w:space="0" w:color="auto"/>
        <w:bottom w:val="none" w:sz="0" w:space="0" w:color="auto"/>
        <w:right w:val="none" w:sz="0" w:space="0" w:color="auto"/>
      </w:divBdr>
    </w:div>
    <w:div w:id="165829389">
      <w:bodyDiv w:val="1"/>
      <w:marLeft w:val="0"/>
      <w:marRight w:val="0"/>
      <w:marTop w:val="0"/>
      <w:marBottom w:val="0"/>
      <w:divBdr>
        <w:top w:val="none" w:sz="0" w:space="0" w:color="auto"/>
        <w:left w:val="none" w:sz="0" w:space="0" w:color="auto"/>
        <w:bottom w:val="none" w:sz="0" w:space="0" w:color="auto"/>
        <w:right w:val="none" w:sz="0" w:space="0" w:color="auto"/>
      </w:divBdr>
    </w:div>
    <w:div w:id="179206165">
      <w:bodyDiv w:val="1"/>
      <w:marLeft w:val="0"/>
      <w:marRight w:val="0"/>
      <w:marTop w:val="0"/>
      <w:marBottom w:val="0"/>
      <w:divBdr>
        <w:top w:val="none" w:sz="0" w:space="0" w:color="auto"/>
        <w:left w:val="none" w:sz="0" w:space="0" w:color="auto"/>
        <w:bottom w:val="none" w:sz="0" w:space="0" w:color="auto"/>
        <w:right w:val="none" w:sz="0" w:space="0" w:color="auto"/>
      </w:divBdr>
    </w:div>
    <w:div w:id="256212836">
      <w:bodyDiv w:val="1"/>
      <w:marLeft w:val="0"/>
      <w:marRight w:val="0"/>
      <w:marTop w:val="0"/>
      <w:marBottom w:val="0"/>
      <w:divBdr>
        <w:top w:val="none" w:sz="0" w:space="0" w:color="auto"/>
        <w:left w:val="none" w:sz="0" w:space="0" w:color="auto"/>
        <w:bottom w:val="none" w:sz="0" w:space="0" w:color="auto"/>
        <w:right w:val="none" w:sz="0" w:space="0" w:color="auto"/>
      </w:divBdr>
    </w:div>
    <w:div w:id="383724465">
      <w:bodyDiv w:val="1"/>
      <w:marLeft w:val="0"/>
      <w:marRight w:val="0"/>
      <w:marTop w:val="0"/>
      <w:marBottom w:val="0"/>
      <w:divBdr>
        <w:top w:val="none" w:sz="0" w:space="0" w:color="auto"/>
        <w:left w:val="none" w:sz="0" w:space="0" w:color="auto"/>
        <w:bottom w:val="none" w:sz="0" w:space="0" w:color="auto"/>
        <w:right w:val="none" w:sz="0" w:space="0" w:color="auto"/>
      </w:divBdr>
    </w:div>
    <w:div w:id="391389563">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456532546">
      <w:bodyDiv w:val="1"/>
      <w:marLeft w:val="0"/>
      <w:marRight w:val="0"/>
      <w:marTop w:val="0"/>
      <w:marBottom w:val="0"/>
      <w:divBdr>
        <w:top w:val="none" w:sz="0" w:space="0" w:color="auto"/>
        <w:left w:val="none" w:sz="0" w:space="0" w:color="auto"/>
        <w:bottom w:val="none" w:sz="0" w:space="0" w:color="auto"/>
        <w:right w:val="none" w:sz="0" w:space="0" w:color="auto"/>
      </w:divBdr>
    </w:div>
    <w:div w:id="466581688">
      <w:bodyDiv w:val="1"/>
      <w:marLeft w:val="0"/>
      <w:marRight w:val="0"/>
      <w:marTop w:val="0"/>
      <w:marBottom w:val="0"/>
      <w:divBdr>
        <w:top w:val="none" w:sz="0" w:space="0" w:color="auto"/>
        <w:left w:val="none" w:sz="0" w:space="0" w:color="auto"/>
        <w:bottom w:val="none" w:sz="0" w:space="0" w:color="auto"/>
        <w:right w:val="none" w:sz="0" w:space="0" w:color="auto"/>
      </w:divBdr>
    </w:div>
    <w:div w:id="506753176">
      <w:bodyDiv w:val="1"/>
      <w:marLeft w:val="0"/>
      <w:marRight w:val="0"/>
      <w:marTop w:val="0"/>
      <w:marBottom w:val="0"/>
      <w:divBdr>
        <w:top w:val="none" w:sz="0" w:space="0" w:color="auto"/>
        <w:left w:val="none" w:sz="0" w:space="0" w:color="auto"/>
        <w:bottom w:val="none" w:sz="0" w:space="0" w:color="auto"/>
        <w:right w:val="none" w:sz="0" w:space="0" w:color="auto"/>
      </w:divBdr>
    </w:div>
    <w:div w:id="546530854">
      <w:bodyDiv w:val="1"/>
      <w:marLeft w:val="0"/>
      <w:marRight w:val="0"/>
      <w:marTop w:val="0"/>
      <w:marBottom w:val="0"/>
      <w:divBdr>
        <w:top w:val="none" w:sz="0" w:space="0" w:color="auto"/>
        <w:left w:val="none" w:sz="0" w:space="0" w:color="auto"/>
        <w:bottom w:val="none" w:sz="0" w:space="0" w:color="auto"/>
        <w:right w:val="none" w:sz="0" w:space="0" w:color="auto"/>
      </w:divBdr>
      <w:divsChild>
        <w:div w:id="1237322680">
          <w:marLeft w:val="0"/>
          <w:marRight w:val="0"/>
          <w:marTop w:val="0"/>
          <w:marBottom w:val="0"/>
          <w:divBdr>
            <w:top w:val="none" w:sz="0" w:space="0" w:color="auto"/>
            <w:left w:val="none" w:sz="0" w:space="0" w:color="auto"/>
            <w:bottom w:val="none" w:sz="0" w:space="0" w:color="auto"/>
            <w:right w:val="none" w:sz="0" w:space="0" w:color="auto"/>
          </w:divBdr>
          <w:divsChild>
            <w:div w:id="1959099970">
              <w:marLeft w:val="0"/>
              <w:marRight w:val="0"/>
              <w:marTop w:val="0"/>
              <w:marBottom w:val="0"/>
              <w:divBdr>
                <w:top w:val="none" w:sz="0" w:space="0" w:color="auto"/>
                <w:left w:val="none" w:sz="0" w:space="0" w:color="auto"/>
                <w:bottom w:val="none" w:sz="0" w:space="0" w:color="auto"/>
                <w:right w:val="none" w:sz="0" w:space="0" w:color="auto"/>
              </w:divBdr>
              <w:divsChild>
                <w:div w:id="1265308239">
                  <w:marLeft w:val="0"/>
                  <w:marRight w:val="0"/>
                  <w:marTop w:val="0"/>
                  <w:marBottom w:val="0"/>
                  <w:divBdr>
                    <w:top w:val="none" w:sz="0" w:space="0" w:color="auto"/>
                    <w:left w:val="none" w:sz="0" w:space="0" w:color="auto"/>
                    <w:bottom w:val="none" w:sz="0" w:space="0" w:color="auto"/>
                    <w:right w:val="none" w:sz="0" w:space="0" w:color="auto"/>
                  </w:divBdr>
                  <w:divsChild>
                    <w:div w:id="11940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0042">
      <w:bodyDiv w:val="1"/>
      <w:marLeft w:val="0"/>
      <w:marRight w:val="0"/>
      <w:marTop w:val="0"/>
      <w:marBottom w:val="0"/>
      <w:divBdr>
        <w:top w:val="none" w:sz="0" w:space="0" w:color="auto"/>
        <w:left w:val="none" w:sz="0" w:space="0" w:color="auto"/>
        <w:bottom w:val="none" w:sz="0" w:space="0" w:color="auto"/>
        <w:right w:val="none" w:sz="0" w:space="0" w:color="auto"/>
      </w:divBdr>
    </w:div>
    <w:div w:id="585727363">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sChild>
        <w:div w:id="847408687">
          <w:marLeft w:val="0"/>
          <w:marRight w:val="0"/>
          <w:marTop w:val="0"/>
          <w:marBottom w:val="0"/>
          <w:divBdr>
            <w:top w:val="none" w:sz="0" w:space="0" w:color="auto"/>
            <w:left w:val="none" w:sz="0" w:space="0" w:color="auto"/>
            <w:bottom w:val="none" w:sz="0" w:space="0" w:color="auto"/>
            <w:right w:val="none" w:sz="0" w:space="0" w:color="auto"/>
          </w:divBdr>
          <w:divsChild>
            <w:div w:id="107086823">
              <w:marLeft w:val="0"/>
              <w:marRight w:val="0"/>
              <w:marTop w:val="0"/>
              <w:marBottom w:val="0"/>
              <w:divBdr>
                <w:top w:val="none" w:sz="0" w:space="0" w:color="auto"/>
                <w:left w:val="none" w:sz="0" w:space="0" w:color="auto"/>
                <w:bottom w:val="none" w:sz="0" w:space="0" w:color="auto"/>
                <w:right w:val="none" w:sz="0" w:space="0" w:color="auto"/>
              </w:divBdr>
              <w:divsChild>
                <w:div w:id="1803304067">
                  <w:marLeft w:val="0"/>
                  <w:marRight w:val="0"/>
                  <w:marTop w:val="0"/>
                  <w:marBottom w:val="0"/>
                  <w:divBdr>
                    <w:top w:val="none" w:sz="0" w:space="0" w:color="auto"/>
                    <w:left w:val="none" w:sz="0" w:space="0" w:color="auto"/>
                    <w:bottom w:val="none" w:sz="0" w:space="0" w:color="auto"/>
                    <w:right w:val="none" w:sz="0" w:space="0" w:color="auto"/>
                  </w:divBdr>
                  <w:divsChild>
                    <w:div w:id="717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8439">
      <w:bodyDiv w:val="1"/>
      <w:marLeft w:val="0"/>
      <w:marRight w:val="0"/>
      <w:marTop w:val="0"/>
      <w:marBottom w:val="0"/>
      <w:divBdr>
        <w:top w:val="none" w:sz="0" w:space="0" w:color="auto"/>
        <w:left w:val="none" w:sz="0" w:space="0" w:color="auto"/>
        <w:bottom w:val="none" w:sz="0" w:space="0" w:color="auto"/>
        <w:right w:val="none" w:sz="0" w:space="0" w:color="auto"/>
      </w:divBdr>
    </w:div>
    <w:div w:id="732776042">
      <w:bodyDiv w:val="1"/>
      <w:marLeft w:val="0"/>
      <w:marRight w:val="0"/>
      <w:marTop w:val="0"/>
      <w:marBottom w:val="0"/>
      <w:divBdr>
        <w:top w:val="none" w:sz="0" w:space="0" w:color="auto"/>
        <w:left w:val="none" w:sz="0" w:space="0" w:color="auto"/>
        <w:bottom w:val="none" w:sz="0" w:space="0" w:color="auto"/>
        <w:right w:val="none" w:sz="0" w:space="0" w:color="auto"/>
      </w:divBdr>
    </w:div>
    <w:div w:id="768818175">
      <w:bodyDiv w:val="1"/>
      <w:marLeft w:val="0"/>
      <w:marRight w:val="0"/>
      <w:marTop w:val="0"/>
      <w:marBottom w:val="0"/>
      <w:divBdr>
        <w:top w:val="none" w:sz="0" w:space="0" w:color="auto"/>
        <w:left w:val="none" w:sz="0" w:space="0" w:color="auto"/>
        <w:bottom w:val="none" w:sz="0" w:space="0" w:color="auto"/>
        <w:right w:val="none" w:sz="0" w:space="0" w:color="auto"/>
      </w:divBdr>
    </w:div>
    <w:div w:id="818884037">
      <w:bodyDiv w:val="1"/>
      <w:marLeft w:val="0"/>
      <w:marRight w:val="0"/>
      <w:marTop w:val="0"/>
      <w:marBottom w:val="0"/>
      <w:divBdr>
        <w:top w:val="none" w:sz="0" w:space="0" w:color="auto"/>
        <w:left w:val="none" w:sz="0" w:space="0" w:color="auto"/>
        <w:bottom w:val="none" w:sz="0" w:space="0" w:color="auto"/>
        <w:right w:val="none" w:sz="0" w:space="0" w:color="auto"/>
      </w:divBdr>
      <w:divsChild>
        <w:div w:id="677125747">
          <w:marLeft w:val="0"/>
          <w:marRight w:val="0"/>
          <w:marTop w:val="0"/>
          <w:marBottom w:val="0"/>
          <w:divBdr>
            <w:top w:val="none" w:sz="0" w:space="0" w:color="auto"/>
            <w:left w:val="none" w:sz="0" w:space="0" w:color="auto"/>
            <w:bottom w:val="none" w:sz="0" w:space="0" w:color="auto"/>
            <w:right w:val="none" w:sz="0" w:space="0" w:color="auto"/>
          </w:divBdr>
          <w:divsChild>
            <w:div w:id="564341500">
              <w:marLeft w:val="0"/>
              <w:marRight w:val="0"/>
              <w:marTop w:val="0"/>
              <w:marBottom w:val="0"/>
              <w:divBdr>
                <w:top w:val="none" w:sz="0" w:space="0" w:color="auto"/>
                <w:left w:val="none" w:sz="0" w:space="0" w:color="auto"/>
                <w:bottom w:val="none" w:sz="0" w:space="0" w:color="auto"/>
                <w:right w:val="none" w:sz="0" w:space="0" w:color="auto"/>
              </w:divBdr>
              <w:divsChild>
                <w:div w:id="1511093570">
                  <w:marLeft w:val="0"/>
                  <w:marRight w:val="0"/>
                  <w:marTop w:val="0"/>
                  <w:marBottom w:val="0"/>
                  <w:divBdr>
                    <w:top w:val="none" w:sz="0" w:space="0" w:color="auto"/>
                    <w:left w:val="none" w:sz="0" w:space="0" w:color="auto"/>
                    <w:bottom w:val="none" w:sz="0" w:space="0" w:color="auto"/>
                    <w:right w:val="none" w:sz="0" w:space="0" w:color="auto"/>
                  </w:divBdr>
                  <w:divsChild>
                    <w:div w:id="2461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78543">
      <w:bodyDiv w:val="1"/>
      <w:marLeft w:val="0"/>
      <w:marRight w:val="0"/>
      <w:marTop w:val="0"/>
      <w:marBottom w:val="0"/>
      <w:divBdr>
        <w:top w:val="none" w:sz="0" w:space="0" w:color="auto"/>
        <w:left w:val="none" w:sz="0" w:space="0" w:color="auto"/>
        <w:bottom w:val="none" w:sz="0" w:space="0" w:color="auto"/>
        <w:right w:val="none" w:sz="0" w:space="0" w:color="auto"/>
      </w:divBdr>
    </w:div>
    <w:div w:id="850799482">
      <w:bodyDiv w:val="1"/>
      <w:marLeft w:val="0"/>
      <w:marRight w:val="0"/>
      <w:marTop w:val="0"/>
      <w:marBottom w:val="0"/>
      <w:divBdr>
        <w:top w:val="none" w:sz="0" w:space="0" w:color="auto"/>
        <w:left w:val="none" w:sz="0" w:space="0" w:color="auto"/>
        <w:bottom w:val="none" w:sz="0" w:space="0" w:color="auto"/>
        <w:right w:val="none" w:sz="0" w:space="0" w:color="auto"/>
      </w:divBdr>
    </w:div>
    <w:div w:id="994917989">
      <w:bodyDiv w:val="1"/>
      <w:marLeft w:val="0"/>
      <w:marRight w:val="0"/>
      <w:marTop w:val="0"/>
      <w:marBottom w:val="0"/>
      <w:divBdr>
        <w:top w:val="none" w:sz="0" w:space="0" w:color="auto"/>
        <w:left w:val="none" w:sz="0" w:space="0" w:color="auto"/>
        <w:bottom w:val="none" w:sz="0" w:space="0" w:color="auto"/>
        <w:right w:val="none" w:sz="0" w:space="0" w:color="auto"/>
      </w:divBdr>
    </w:div>
    <w:div w:id="1122462114">
      <w:bodyDiv w:val="1"/>
      <w:marLeft w:val="0"/>
      <w:marRight w:val="0"/>
      <w:marTop w:val="0"/>
      <w:marBottom w:val="0"/>
      <w:divBdr>
        <w:top w:val="none" w:sz="0" w:space="0" w:color="auto"/>
        <w:left w:val="none" w:sz="0" w:space="0" w:color="auto"/>
        <w:bottom w:val="none" w:sz="0" w:space="0" w:color="auto"/>
        <w:right w:val="none" w:sz="0" w:space="0" w:color="auto"/>
      </w:divBdr>
      <w:divsChild>
        <w:div w:id="707612242">
          <w:marLeft w:val="0"/>
          <w:marRight w:val="0"/>
          <w:marTop w:val="0"/>
          <w:marBottom w:val="0"/>
          <w:divBdr>
            <w:top w:val="none" w:sz="0" w:space="0" w:color="auto"/>
            <w:left w:val="none" w:sz="0" w:space="0" w:color="auto"/>
            <w:bottom w:val="none" w:sz="0" w:space="0" w:color="auto"/>
            <w:right w:val="none" w:sz="0" w:space="0" w:color="auto"/>
          </w:divBdr>
          <w:divsChild>
            <w:div w:id="729421743">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1655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04489">
      <w:bodyDiv w:val="1"/>
      <w:marLeft w:val="0"/>
      <w:marRight w:val="0"/>
      <w:marTop w:val="0"/>
      <w:marBottom w:val="0"/>
      <w:divBdr>
        <w:top w:val="none" w:sz="0" w:space="0" w:color="auto"/>
        <w:left w:val="none" w:sz="0" w:space="0" w:color="auto"/>
        <w:bottom w:val="none" w:sz="0" w:space="0" w:color="auto"/>
        <w:right w:val="none" w:sz="0" w:space="0" w:color="auto"/>
      </w:divBdr>
    </w:div>
    <w:div w:id="1145119981">
      <w:bodyDiv w:val="1"/>
      <w:marLeft w:val="0"/>
      <w:marRight w:val="0"/>
      <w:marTop w:val="0"/>
      <w:marBottom w:val="0"/>
      <w:divBdr>
        <w:top w:val="none" w:sz="0" w:space="0" w:color="auto"/>
        <w:left w:val="none" w:sz="0" w:space="0" w:color="auto"/>
        <w:bottom w:val="none" w:sz="0" w:space="0" w:color="auto"/>
        <w:right w:val="none" w:sz="0" w:space="0" w:color="auto"/>
      </w:divBdr>
    </w:div>
    <w:div w:id="1225412003">
      <w:bodyDiv w:val="1"/>
      <w:marLeft w:val="0"/>
      <w:marRight w:val="0"/>
      <w:marTop w:val="0"/>
      <w:marBottom w:val="0"/>
      <w:divBdr>
        <w:top w:val="none" w:sz="0" w:space="0" w:color="auto"/>
        <w:left w:val="none" w:sz="0" w:space="0" w:color="auto"/>
        <w:bottom w:val="none" w:sz="0" w:space="0" w:color="auto"/>
        <w:right w:val="none" w:sz="0" w:space="0" w:color="auto"/>
      </w:divBdr>
    </w:div>
    <w:div w:id="1337000342">
      <w:bodyDiv w:val="1"/>
      <w:marLeft w:val="0"/>
      <w:marRight w:val="0"/>
      <w:marTop w:val="0"/>
      <w:marBottom w:val="0"/>
      <w:divBdr>
        <w:top w:val="none" w:sz="0" w:space="0" w:color="auto"/>
        <w:left w:val="none" w:sz="0" w:space="0" w:color="auto"/>
        <w:bottom w:val="none" w:sz="0" w:space="0" w:color="auto"/>
        <w:right w:val="none" w:sz="0" w:space="0" w:color="auto"/>
      </w:divBdr>
    </w:div>
    <w:div w:id="1397899950">
      <w:bodyDiv w:val="1"/>
      <w:marLeft w:val="0"/>
      <w:marRight w:val="0"/>
      <w:marTop w:val="0"/>
      <w:marBottom w:val="0"/>
      <w:divBdr>
        <w:top w:val="none" w:sz="0" w:space="0" w:color="auto"/>
        <w:left w:val="none" w:sz="0" w:space="0" w:color="auto"/>
        <w:bottom w:val="none" w:sz="0" w:space="0" w:color="auto"/>
        <w:right w:val="none" w:sz="0" w:space="0" w:color="auto"/>
      </w:divBdr>
    </w:div>
    <w:div w:id="1401755188">
      <w:bodyDiv w:val="1"/>
      <w:marLeft w:val="0"/>
      <w:marRight w:val="0"/>
      <w:marTop w:val="0"/>
      <w:marBottom w:val="0"/>
      <w:divBdr>
        <w:top w:val="none" w:sz="0" w:space="0" w:color="auto"/>
        <w:left w:val="none" w:sz="0" w:space="0" w:color="auto"/>
        <w:bottom w:val="none" w:sz="0" w:space="0" w:color="auto"/>
        <w:right w:val="none" w:sz="0" w:space="0" w:color="auto"/>
      </w:divBdr>
    </w:div>
    <w:div w:id="1437020913">
      <w:bodyDiv w:val="1"/>
      <w:marLeft w:val="0"/>
      <w:marRight w:val="0"/>
      <w:marTop w:val="0"/>
      <w:marBottom w:val="0"/>
      <w:divBdr>
        <w:top w:val="none" w:sz="0" w:space="0" w:color="auto"/>
        <w:left w:val="none" w:sz="0" w:space="0" w:color="auto"/>
        <w:bottom w:val="none" w:sz="0" w:space="0" w:color="auto"/>
        <w:right w:val="none" w:sz="0" w:space="0" w:color="auto"/>
      </w:divBdr>
    </w:div>
    <w:div w:id="1507205227">
      <w:bodyDiv w:val="1"/>
      <w:marLeft w:val="0"/>
      <w:marRight w:val="0"/>
      <w:marTop w:val="0"/>
      <w:marBottom w:val="0"/>
      <w:divBdr>
        <w:top w:val="none" w:sz="0" w:space="0" w:color="auto"/>
        <w:left w:val="none" w:sz="0" w:space="0" w:color="auto"/>
        <w:bottom w:val="none" w:sz="0" w:space="0" w:color="auto"/>
        <w:right w:val="none" w:sz="0" w:space="0" w:color="auto"/>
      </w:divBdr>
    </w:div>
    <w:div w:id="1582061446">
      <w:bodyDiv w:val="1"/>
      <w:marLeft w:val="0"/>
      <w:marRight w:val="0"/>
      <w:marTop w:val="0"/>
      <w:marBottom w:val="0"/>
      <w:divBdr>
        <w:top w:val="none" w:sz="0" w:space="0" w:color="auto"/>
        <w:left w:val="none" w:sz="0" w:space="0" w:color="auto"/>
        <w:bottom w:val="none" w:sz="0" w:space="0" w:color="auto"/>
        <w:right w:val="none" w:sz="0" w:space="0" w:color="auto"/>
      </w:divBdr>
    </w:div>
    <w:div w:id="1603956164">
      <w:bodyDiv w:val="1"/>
      <w:marLeft w:val="0"/>
      <w:marRight w:val="0"/>
      <w:marTop w:val="0"/>
      <w:marBottom w:val="0"/>
      <w:divBdr>
        <w:top w:val="none" w:sz="0" w:space="0" w:color="auto"/>
        <w:left w:val="none" w:sz="0" w:space="0" w:color="auto"/>
        <w:bottom w:val="none" w:sz="0" w:space="0" w:color="auto"/>
        <w:right w:val="none" w:sz="0" w:space="0" w:color="auto"/>
      </w:divBdr>
    </w:div>
    <w:div w:id="1651130422">
      <w:bodyDiv w:val="1"/>
      <w:marLeft w:val="0"/>
      <w:marRight w:val="0"/>
      <w:marTop w:val="0"/>
      <w:marBottom w:val="0"/>
      <w:divBdr>
        <w:top w:val="none" w:sz="0" w:space="0" w:color="auto"/>
        <w:left w:val="none" w:sz="0" w:space="0" w:color="auto"/>
        <w:bottom w:val="none" w:sz="0" w:space="0" w:color="auto"/>
        <w:right w:val="none" w:sz="0" w:space="0" w:color="auto"/>
      </w:divBdr>
    </w:div>
    <w:div w:id="1675917139">
      <w:bodyDiv w:val="1"/>
      <w:marLeft w:val="0"/>
      <w:marRight w:val="0"/>
      <w:marTop w:val="0"/>
      <w:marBottom w:val="0"/>
      <w:divBdr>
        <w:top w:val="none" w:sz="0" w:space="0" w:color="auto"/>
        <w:left w:val="none" w:sz="0" w:space="0" w:color="auto"/>
        <w:bottom w:val="none" w:sz="0" w:space="0" w:color="auto"/>
        <w:right w:val="none" w:sz="0" w:space="0" w:color="auto"/>
      </w:divBdr>
    </w:div>
    <w:div w:id="1692412583">
      <w:bodyDiv w:val="1"/>
      <w:marLeft w:val="0"/>
      <w:marRight w:val="0"/>
      <w:marTop w:val="0"/>
      <w:marBottom w:val="0"/>
      <w:divBdr>
        <w:top w:val="none" w:sz="0" w:space="0" w:color="auto"/>
        <w:left w:val="none" w:sz="0" w:space="0" w:color="auto"/>
        <w:bottom w:val="none" w:sz="0" w:space="0" w:color="auto"/>
        <w:right w:val="none" w:sz="0" w:space="0" w:color="auto"/>
      </w:divBdr>
    </w:div>
    <w:div w:id="1794707013">
      <w:bodyDiv w:val="1"/>
      <w:marLeft w:val="0"/>
      <w:marRight w:val="0"/>
      <w:marTop w:val="0"/>
      <w:marBottom w:val="0"/>
      <w:divBdr>
        <w:top w:val="none" w:sz="0" w:space="0" w:color="auto"/>
        <w:left w:val="none" w:sz="0" w:space="0" w:color="auto"/>
        <w:bottom w:val="none" w:sz="0" w:space="0" w:color="auto"/>
        <w:right w:val="none" w:sz="0" w:space="0" w:color="auto"/>
      </w:divBdr>
      <w:divsChild>
        <w:div w:id="1293171368">
          <w:marLeft w:val="0"/>
          <w:marRight w:val="0"/>
          <w:marTop w:val="0"/>
          <w:marBottom w:val="0"/>
          <w:divBdr>
            <w:top w:val="none" w:sz="0" w:space="0" w:color="auto"/>
            <w:left w:val="none" w:sz="0" w:space="0" w:color="auto"/>
            <w:bottom w:val="none" w:sz="0" w:space="0" w:color="auto"/>
            <w:right w:val="none" w:sz="0" w:space="0" w:color="auto"/>
          </w:divBdr>
          <w:divsChild>
            <w:div w:id="198856758">
              <w:marLeft w:val="0"/>
              <w:marRight w:val="0"/>
              <w:marTop w:val="0"/>
              <w:marBottom w:val="0"/>
              <w:divBdr>
                <w:top w:val="none" w:sz="0" w:space="0" w:color="auto"/>
                <w:left w:val="none" w:sz="0" w:space="0" w:color="auto"/>
                <w:bottom w:val="none" w:sz="0" w:space="0" w:color="auto"/>
                <w:right w:val="none" w:sz="0" w:space="0" w:color="auto"/>
              </w:divBdr>
              <w:divsChild>
                <w:div w:id="1385982286">
                  <w:marLeft w:val="0"/>
                  <w:marRight w:val="0"/>
                  <w:marTop w:val="0"/>
                  <w:marBottom w:val="0"/>
                  <w:divBdr>
                    <w:top w:val="none" w:sz="0" w:space="0" w:color="auto"/>
                    <w:left w:val="none" w:sz="0" w:space="0" w:color="auto"/>
                    <w:bottom w:val="none" w:sz="0" w:space="0" w:color="auto"/>
                    <w:right w:val="none" w:sz="0" w:space="0" w:color="auto"/>
                  </w:divBdr>
                  <w:divsChild>
                    <w:div w:id="13632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1590">
      <w:bodyDiv w:val="1"/>
      <w:marLeft w:val="0"/>
      <w:marRight w:val="0"/>
      <w:marTop w:val="0"/>
      <w:marBottom w:val="0"/>
      <w:divBdr>
        <w:top w:val="none" w:sz="0" w:space="0" w:color="auto"/>
        <w:left w:val="none" w:sz="0" w:space="0" w:color="auto"/>
        <w:bottom w:val="none" w:sz="0" w:space="0" w:color="auto"/>
        <w:right w:val="none" w:sz="0" w:space="0" w:color="auto"/>
      </w:divBdr>
    </w:div>
    <w:div w:id="1900747050">
      <w:bodyDiv w:val="1"/>
      <w:marLeft w:val="0"/>
      <w:marRight w:val="0"/>
      <w:marTop w:val="0"/>
      <w:marBottom w:val="0"/>
      <w:divBdr>
        <w:top w:val="none" w:sz="0" w:space="0" w:color="auto"/>
        <w:left w:val="none" w:sz="0" w:space="0" w:color="auto"/>
        <w:bottom w:val="none" w:sz="0" w:space="0" w:color="auto"/>
        <w:right w:val="none" w:sz="0" w:space="0" w:color="auto"/>
      </w:divBdr>
    </w:div>
    <w:div w:id="1951668789">
      <w:bodyDiv w:val="1"/>
      <w:marLeft w:val="0"/>
      <w:marRight w:val="0"/>
      <w:marTop w:val="0"/>
      <w:marBottom w:val="0"/>
      <w:divBdr>
        <w:top w:val="none" w:sz="0" w:space="0" w:color="auto"/>
        <w:left w:val="none" w:sz="0" w:space="0" w:color="auto"/>
        <w:bottom w:val="none" w:sz="0" w:space="0" w:color="auto"/>
        <w:right w:val="none" w:sz="0" w:space="0" w:color="auto"/>
      </w:divBdr>
      <w:divsChild>
        <w:div w:id="338774721">
          <w:marLeft w:val="0"/>
          <w:marRight w:val="0"/>
          <w:marTop w:val="0"/>
          <w:marBottom w:val="0"/>
          <w:divBdr>
            <w:top w:val="none" w:sz="0" w:space="0" w:color="auto"/>
            <w:left w:val="none" w:sz="0" w:space="0" w:color="auto"/>
            <w:bottom w:val="none" w:sz="0" w:space="0" w:color="auto"/>
            <w:right w:val="none" w:sz="0" w:space="0" w:color="auto"/>
          </w:divBdr>
          <w:divsChild>
            <w:div w:id="303972670">
              <w:marLeft w:val="0"/>
              <w:marRight w:val="0"/>
              <w:marTop w:val="0"/>
              <w:marBottom w:val="0"/>
              <w:divBdr>
                <w:top w:val="none" w:sz="0" w:space="0" w:color="auto"/>
                <w:left w:val="none" w:sz="0" w:space="0" w:color="auto"/>
                <w:bottom w:val="none" w:sz="0" w:space="0" w:color="auto"/>
                <w:right w:val="none" w:sz="0" w:space="0" w:color="auto"/>
              </w:divBdr>
              <w:divsChild>
                <w:div w:id="22942939">
                  <w:marLeft w:val="0"/>
                  <w:marRight w:val="0"/>
                  <w:marTop w:val="0"/>
                  <w:marBottom w:val="0"/>
                  <w:divBdr>
                    <w:top w:val="none" w:sz="0" w:space="0" w:color="auto"/>
                    <w:left w:val="none" w:sz="0" w:space="0" w:color="auto"/>
                    <w:bottom w:val="none" w:sz="0" w:space="0" w:color="auto"/>
                    <w:right w:val="none" w:sz="0" w:space="0" w:color="auto"/>
                  </w:divBdr>
                  <w:divsChild>
                    <w:div w:id="20503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6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accor.com/fr-FR" TargetMode="External"/><Relationship Id="rId18" Type="http://schemas.openxmlformats.org/officeDocument/2006/relationships/hyperlink" Target="https://www.tiktok.com/@accor?lang=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roup.accor.com/fr-FR" TargetMode="External"/><Relationship Id="rId7" Type="http://schemas.openxmlformats.org/officeDocument/2006/relationships/settings" Target="settings.xml"/><Relationship Id="rId12" Type="http://schemas.openxmlformats.org/officeDocument/2006/relationships/hyperlink" Target="https://group.accor.com/fr-FR" TargetMode="External"/><Relationship Id="rId17" Type="http://schemas.openxmlformats.org/officeDocument/2006/relationships/hyperlink" Target="https://www.instagram.com/accor"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linkedin.com/company/accor/" TargetMode="External"/><Relationship Id="rId20" Type="http://schemas.openxmlformats.org/officeDocument/2006/relationships/hyperlink" Target="https://all.accor.com/a/fr.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roup.accor.com/fr-FR" TargetMode="External"/><Relationship Id="rId5" Type="http://schemas.openxmlformats.org/officeDocument/2006/relationships/numbering" Target="numbering.xml"/><Relationship Id="rId15" Type="http://schemas.openxmlformats.org/officeDocument/2006/relationships/hyperlink" Target="https://www.facebook.com/Accor/" TargetMode="External"/><Relationship Id="rId23" Type="http://schemas.openxmlformats.org/officeDocument/2006/relationships/hyperlink" Target="https://all.accor.com/a/fr.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gallery.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ccor" TargetMode="External"/><Relationship Id="rId22" Type="http://schemas.openxmlformats.org/officeDocument/2006/relationships/hyperlink" Target="https://www.emblemscollection.com/fr/"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on\Documents\31_ALFA\EXE\01_Ex&#233;%20livr&#233;es\COMMUNIQUE%20DE%20PRESSE\DEF%20AU%2027%20mars\FR\accor_communique_presse_cobrand.dotx" TargetMode="External"/></Relationships>
</file>

<file path=word/theme/theme1.xml><?xml version="1.0" encoding="utf-8"?>
<a:theme xmlns:a="http://schemas.openxmlformats.org/drawingml/2006/main" name="Thème Office">
  <a:themeElements>
    <a:clrScheme name="Accor">
      <a:dk1>
        <a:srgbClr val="000000"/>
      </a:dk1>
      <a:lt1>
        <a:sysClr val="window" lastClr="FFFFFF"/>
      </a:lt1>
      <a:dk2>
        <a:srgbClr val="74758C"/>
      </a:dk2>
      <a:lt2>
        <a:srgbClr val="D3A86A"/>
      </a:lt2>
      <a:accent1>
        <a:srgbClr val="D3A86A"/>
      </a:accent1>
      <a:accent2>
        <a:srgbClr val="74758C"/>
      </a:accent2>
      <a:accent3>
        <a:srgbClr val="050033"/>
      </a:accent3>
      <a:accent4>
        <a:srgbClr val="D8D8D8"/>
      </a:accent4>
      <a:accent5>
        <a:srgbClr val="F2F2F2"/>
      </a:accent5>
      <a:accent6>
        <a:srgbClr val="CFC7C3"/>
      </a:accent6>
      <a:hlink>
        <a:srgbClr val="000000"/>
      </a:hlink>
      <a:folHlink>
        <a:srgbClr val="000000"/>
      </a:folHlink>
    </a:clrScheme>
    <a:fontScheme name="Times New Roman - Verdana">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C312418932E4CB4E77AEF9C6F26A7" ma:contentTypeVersion="15" ma:contentTypeDescription="Create a new document." ma:contentTypeScope="" ma:versionID="73e85c558ae37f9401d76ccfbf11c49f">
  <xsd:schema xmlns:xsd="http://www.w3.org/2001/XMLSchema" xmlns:xs="http://www.w3.org/2001/XMLSchema" xmlns:p="http://schemas.microsoft.com/office/2006/metadata/properties" xmlns:ns2="48ad0892-ca1d-4dc5-83de-d07b9a715720" xmlns:ns3="960dcd75-9fe7-40d8-b45b-a44d604997ac" targetNamespace="http://schemas.microsoft.com/office/2006/metadata/properties" ma:root="true" ma:fieldsID="96385591aec44dcf3f5b69566b630c2f" ns2:_="" ns3:_="">
    <xsd:import namespace="48ad0892-ca1d-4dc5-83de-d07b9a715720"/>
    <xsd:import namespace="960dcd75-9fe7-40d8-b45b-a44d604997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0892-ca1d-4dc5-83de-d07b9a71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dcd75-9fe7-40d8-b45b-a44d604997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45a3de-e1db-4503-a03b-b23b046033fb}" ma:internalName="TaxCatchAll" ma:showField="CatchAllData" ma:web="960dcd75-9fe7-40d8-b45b-a44d604997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0dcd75-9fe7-40d8-b45b-a44d604997ac">
      <UserInfo>
        <DisplayName>CRIELOUE Line</DisplayName>
        <AccountId>38</AccountId>
        <AccountType/>
      </UserInfo>
      <UserInfo>
        <DisplayName>Charlotte THOUVARD</DisplayName>
        <AccountId>57</AccountId>
        <AccountType/>
      </UserInfo>
    </SharedWithUsers>
    <lcf76f155ced4ddcb4097134ff3c332f xmlns="48ad0892-ca1d-4dc5-83de-d07b9a715720">
      <Terms xmlns="http://schemas.microsoft.com/office/infopath/2007/PartnerControls"/>
    </lcf76f155ced4ddcb4097134ff3c332f>
    <TaxCatchAll xmlns="960dcd75-9fe7-40d8-b45b-a44d604997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5D9E-2852-4911-B869-430F6337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0892-ca1d-4dc5-83de-d07b9a715720"/>
    <ds:schemaRef ds:uri="960dcd75-9fe7-40d8-b45b-a44d60499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EC5D5-9DD4-4072-ADA6-5E15E8F8F4DC}">
  <ds:schemaRefs>
    <ds:schemaRef ds:uri="http://schemas.microsoft.com/sharepoint/v3/contenttype/forms"/>
  </ds:schemaRefs>
</ds:datastoreItem>
</file>

<file path=customXml/itemProps3.xml><?xml version="1.0" encoding="utf-8"?>
<ds:datastoreItem xmlns:ds="http://schemas.openxmlformats.org/officeDocument/2006/customXml" ds:itemID="{13729572-7BA0-465F-BC27-096CCCC90011}">
  <ds:schemaRefs>
    <ds:schemaRef ds:uri="http://schemas.microsoft.com/office/2006/metadata/properties"/>
    <ds:schemaRef ds:uri="http://schemas.microsoft.com/office/infopath/2007/PartnerControls"/>
    <ds:schemaRef ds:uri="960dcd75-9fe7-40d8-b45b-a44d604997ac"/>
    <ds:schemaRef ds:uri="48ad0892-ca1d-4dc5-83de-d07b9a715720"/>
  </ds:schemaRefs>
</ds:datastoreItem>
</file>

<file path=customXml/itemProps4.xml><?xml version="1.0" encoding="utf-8"?>
<ds:datastoreItem xmlns:ds="http://schemas.openxmlformats.org/officeDocument/2006/customXml" ds:itemID="{F8982389-C4B3-4458-906E-C8CD6844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accor_communique_presse_cobrand</Template>
  <TotalTime>15</TotalTime>
  <Pages>6</Pages>
  <Words>1896</Words>
  <Characters>11377</Characters>
  <Application>Microsoft Office Word</Application>
  <DocSecurity>0</DocSecurity>
  <Lines>94</Lines>
  <Paragraphs>26</Paragraphs>
  <ScaleCrop>false</ScaleCrop>
  <Company>D</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Amelie</dc:creator>
  <cp:keywords/>
  <cp:lastModifiedBy>Pamela Tomicka</cp:lastModifiedBy>
  <cp:revision>154</cp:revision>
  <cp:lastPrinted>2025-01-15T17:39:00Z</cp:lastPrinted>
  <dcterms:created xsi:type="dcterms:W3CDTF">2025-01-13T09:02:00Z</dcterms:created>
  <dcterms:modified xsi:type="dcterms:W3CDTF">2025-08-06T07:45:00Z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0x010100A35C312418932E4CB4E77AEF9C6F26A7</vt:lpwstr>
  </property>
  <property fmtid="{D5CDD505-2E9C-101B-9397-08002B2CF9AE}" pid="3" name="MediaServiceImageTags">
    <vt:lpwstr/>
  </property>
  <property fmtid="{D5CDD505-2E9C-101B-9397-08002B2CF9AE}" pid="4" name="KSOProductBuildVer">
    <vt:lpwstr>1033-12.2.0.18607</vt:lpwstr>
  </property>
  <property fmtid="{D5CDD505-2E9C-101B-9397-08002B2CF9AE}" pid="5" name="ICV">
    <vt:lpwstr>934A9748E24947CEAA1965E61274EA28_13</vt:lpwstr>
  </property>
</Properties>
</file>