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7DE52" w14:textId="77777777" w:rsidR="00B13A88" w:rsidRDefault="00B13A88" w:rsidP="00EC6287">
      <w:pPr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0962746A" w14:textId="107A85B3" w:rsidR="000F517B" w:rsidRPr="00F80F64" w:rsidRDefault="00B13A88" w:rsidP="00EC6287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 sierpnia </w:t>
      </w:r>
      <w:r w:rsidR="00356368" w:rsidRPr="3FCB2EEE">
        <w:rPr>
          <w:rFonts w:ascii="Arial" w:hAnsi="Arial" w:cs="Arial"/>
          <w:sz w:val="18"/>
          <w:szCs w:val="18"/>
        </w:rPr>
        <w:t>2025</w:t>
      </w:r>
    </w:p>
    <w:p w14:paraId="3EA0C22E" w14:textId="77777777" w:rsidR="00A017F6" w:rsidRDefault="00A017F6" w:rsidP="00A017F6">
      <w:pPr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68AEDFA6" w14:textId="7B40237E" w:rsidR="3AD51A54" w:rsidRDefault="3AD51A54" w:rsidP="3AD51A54">
      <w:pPr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5AA99EBC" w14:textId="5ABB46FE" w:rsidR="00A017F6" w:rsidRPr="001E67F7" w:rsidRDefault="6DDD0542" w:rsidP="2620418A">
      <w:pPr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3AD51A54">
        <w:rPr>
          <w:rFonts w:ascii="Arial" w:eastAsia="Arial" w:hAnsi="Arial" w:cs="Arial"/>
          <w:b/>
          <w:bCs/>
          <w:sz w:val="20"/>
          <w:szCs w:val="20"/>
        </w:rPr>
        <w:t xml:space="preserve"> INTERMARCHÉ I BRICOMARCHÉ Z</w:t>
      </w:r>
      <w:r w:rsidR="52774F04" w:rsidRPr="3AD51A5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1FB5849A" w:rsidRPr="3AD51A54">
        <w:rPr>
          <w:rFonts w:ascii="Arial" w:eastAsia="Arial" w:hAnsi="Arial" w:cs="Arial"/>
          <w:b/>
          <w:bCs/>
          <w:sz w:val="20"/>
          <w:szCs w:val="20"/>
        </w:rPr>
        <w:t xml:space="preserve">DALSZYMI </w:t>
      </w:r>
      <w:r w:rsidRPr="3AD51A54">
        <w:rPr>
          <w:rFonts w:ascii="Arial" w:eastAsia="Arial" w:hAnsi="Arial" w:cs="Arial"/>
          <w:b/>
          <w:bCs/>
          <w:sz w:val="20"/>
          <w:szCs w:val="20"/>
        </w:rPr>
        <w:t>WZROSTAMI SPRZEDAŻY</w:t>
      </w:r>
    </w:p>
    <w:p w14:paraId="0BE562CD" w14:textId="0998C4E8" w:rsidR="2EB0A5B7" w:rsidRDefault="4FDC790F" w:rsidP="1A2B0DF2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1A2B0DF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Grupa Muszkieterów,</w:t>
      </w:r>
      <w:r w:rsidR="7599E295" w:rsidRPr="1A2B0DF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odpowiadająca za rozwój supermarketów spożywczych </w:t>
      </w:r>
      <w:proofErr w:type="spellStart"/>
      <w:r w:rsidR="7599E295" w:rsidRPr="1A2B0DF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Intermarché</w:t>
      </w:r>
      <w:proofErr w:type="spellEnd"/>
      <w:r w:rsidR="7599E295" w:rsidRPr="1A2B0DF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oraz „dom i ogród” </w:t>
      </w:r>
      <w:proofErr w:type="spellStart"/>
      <w:r w:rsidR="7599E295" w:rsidRPr="1A2B0DF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Bricomarché</w:t>
      </w:r>
      <w:proofErr w:type="spellEnd"/>
      <w:r w:rsidRPr="1A2B0DF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, utrzymuje stabilny wzrost i rozwija potencjał lokalnej przedsiębiorczości. W pierwszym półroczu 2025 roku sieci </w:t>
      </w:r>
      <w:proofErr w:type="spellStart"/>
      <w:r w:rsidRPr="1A2B0DF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Bricomarché</w:t>
      </w:r>
      <w:proofErr w:type="spellEnd"/>
      <w:r w:rsidRPr="1A2B0DF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i </w:t>
      </w:r>
      <w:proofErr w:type="spellStart"/>
      <w:r w:rsidRPr="1A2B0DF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Intermarché</w:t>
      </w:r>
      <w:proofErr w:type="spellEnd"/>
      <w:r w:rsidRPr="1A2B0DF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- wraz ze stacjami paliw funkcjonującymi przy punktach sprzedaży - osiągnęły łączne obroty przekraczające 5,5 mld zł, co oznacza wzrost o 4,8 proc. rok do roku. Grupa zwiększyła liczbę przedsiębiorców do 479</w:t>
      </w:r>
      <w:r w:rsidR="21685F6C" w:rsidRPr="1A2B0DF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, przekroczyła pułap 400 sklepów w Polsce, </w:t>
      </w:r>
      <w:r w:rsidRPr="1A2B0DF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rozbudowała zaplecze logistyczne oraz kontynuowała modernizację placówek handlowych w nowoczesnych formatach.</w:t>
      </w:r>
    </w:p>
    <w:p w14:paraId="1C9D7486" w14:textId="7EC5AB4A" w:rsidR="2EB0A5B7" w:rsidRDefault="2EB0A5B7" w:rsidP="2EB0A5B7">
      <w:pPr>
        <w:spacing w:line="25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3AEFA38" w14:textId="413BAE5A" w:rsidR="00F90CB5" w:rsidRDefault="00F90CB5" w:rsidP="00E2697D">
      <w:pPr>
        <w:spacing w:line="25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3AD51A54">
        <w:rPr>
          <w:rFonts w:ascii="Arial" w:eastAsia="Arial" w:hAnsi="Arial" w:cs="Arial"/>
          <w:b/>
          <w:bCs/>
          <w:sz w:val="20"/>
          <w:szCs w:val="20"/>
        </w:rPr>
        <w:t>Intermarché</w:t>
      </w:r>
      <w:proofErr w:type="spellEnd"/>
      <w:r w:rsidR="0DBF48B4" w:rsidRPr="3AD51A54">
        <w:rPr>
          <w:rFonts w:ascii="Arial" w:eastAsia="Arial" w:hAnsi="Arial" w:cs="Arial"/>
          <w:b/>
          <w:bCs/>
          <w:sz w:val="20"/>
          <w:szCs w:val="20"/>
        </w:rPr>
        <w:t xml:space="preserve"> z dobrą dynamiką sprzedaży</w:t>
      </w:r>
      <w:r w:rsidR="2EA1BCB1" w:rsidRPr="3AD51A54">
        <w:rPr>
          <w:rFonts w:ascii="Arial" w:eastAsia="Arial" w:hAnsi="Arial" w:cs="Arial"/>
          <w:b/>
          <w:bCs/>
          <w:sz w:val="20"/>
          <w:szCs w:val="20"/>
        </w:rPr>
        <w:t xml:space="preserve"> sklepów i stacji paliw</w:t>
      </w:r>
      <w:r w:rsidRPr="3AD51A54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3BEAB5BD" w14:textId="77777777" w:rsidR="00925A6C" w:rsidRDefault="00DE0267" w:rsidP="00925A6C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3AD51A54">
        <w:rPr>
          <w:rFonts w:ascii="Arial" w:eastAsia="Arial" w:hAnsi="Arial" w:cs="Arial"/>
          <w:sz w:val="20"/>
          <w:szCs w:val="20"/>
        </w:rPr>
        <w:t xml:space="preserve">Sieć </w:t>
      </w:r>
      <w:proofErr w:type="spellStart"/>
      <w:r w:rsidRPr="3AD51A54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Pr="3AD51A54">
        <w:rPr>
          <w:rFonts w:ascii="Arial" w:eastAsia="Arial" w:hAnsi="Arial" w:cs="Arial"/>
          <w:sz w:val="20"/>
          <w:szCs w:val="20"/>
        </w:rPr>
        <w:t xml:space="preserve"> </w:t>
      </w:r>
      <w:r w:rsidR="45AD570C" w:rsidRPr="3AD51A54">
        <w:rPr>
          <w:rFonts w:ascii="Arial" w:eastAsia="Arial" w:hAnsi="Arial" w:cs="Arial"/>
          <w:sz w:val="20"/>
          <w:szCs w:val="20"/>
        </w:rPr>
        <w:t>za</w:t>
      </w:r>
      <w:r w:rsidR="4D6AF494" w:rsidRPr="3AD51A54">
        <w:rPr>
          <w:rFonts w:ascii="Arial" w:eastAsia="Arial" w:hAnsi="Arial" w:cs="Arial"/>
          <w:sz w:val="20"/>
          <w:szCs w:val="20"/>
        </w:rPr>
        <w:t>not</w:t>
      </w:r>
      <w:r w:rsidR="7E628113" w:rsidRPr="3AD51A54">
        <w:rPr>
          <w:rFonts w:ascii="Arial" w:eastAsia="Arial" w:hAnsi="Arial" w:cs="Arial"/>
          <w:sz w:val="20"/>
          <w:szCs w:val="20"/>
        </w:rPr>
        <w:t>owała</w:t>
      </w:r>
      <w:r w:rsidR="4D6AF494" w:rsidRPr="3AD51A54">
        <w:rPr>
          <w:rFonts w:ascii="Arial" w:eastAsia="Arial" w:hAnsi="Arial" w:cs="Arial"/>
          <w:sz w:val="20"/>
          <w:szCs w:val="20"/>
        </w:rPr>
        <w:t xml:space="preserve"> progresję sprzedaży w wysokości </w:t>
      </w:r>
      <w:r w:rsidRPr="3AD51A54">
        <w:rPr>
          <w:rFonts w:ascii="Arial" w:eastAsia="Arial" w:hAnsi="Arial" w:cs="Arial"/>
          <w:sz w:val="20"/>
          <w:szCs w:val="20"/>
        </w:rPr>
        <w:t>3</w:t>
      </w:r>
      <w:r w:rsidR="00925A6C">
        <w:rPr>
          <w:rFonts w:ascii="Arial" w:eastAsia="Arial" w:hAnsi="Arial" w:cs="Arial"/>
          <w:sz w:val="20"/>
          <w:szCs w:val="20"/>
        </w:rPr>
        <w:t xml:space="preserve"> </w:t>
      </w:r>
      <w:r w:rsidRPr="3AD51A54">
        <w:rPr>
          <w:rFonts w:ascii="Arial" w:eastAsia="Arial" w:hAnsi="Arial" w:cs="Arial"/>
          <w:sz w:val="20"/>
          <w:szCs w:val="20"/>
        </w:rPr>
        <w:t>proc</w:t>
      </w:r>
      <w:r w:rsidR="629034B0" w:rsidRPr="3AD51A54">
        <w:rPr>
          <w:rFonts w:ascii="Arial" w:eastAsia="Arial" w:hAnsi="Arial" w:cs="Arial"/>
          <w:sz w:val="20"/>
          <w:szCs w:val="20"/>
        </w:rPr>
        <w:t>.</w:t>
      </w:r>
      <w:r w:rsidRPr="3AD51A5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3AD51A54">
        <w:rPr>
          <w:rFonts w:ascii="Arial" w:eastAsia="Arial" w:hAnsi="Arial" w:cs="Arial"/>
          <w:sz w:val="20"/>
          <w:szCs w:val="20"/>
        </w:rPr>
        <w:t>like</w:t>
      </w:r>
      <w:proofErr w:type="spellEnd"/>
      <w:r w:rsidRPr="3AD51A54">
        <w:rPr>
          <w:rFonts w:ascii="Arial" w:eastAsia="Arial" w:hAnsi="Arial" w:cs="Arial"/>
          <w:sz w:val="20"/>
          <w:szCs w:val="20"/>
        </w:rPr>
        <w:t xml:space="preserve"> for </w:t>
      </w:r>
      <w:proofErr w:type="spellStart"/>
      <w:r w:rsidRPr="3AD51A54">
        <w:rPr>
          <w:rFonts w:ascii="Arial" w:eastAsia="Arial" w:hAnsi="Arial" w:cs="Arial"/>
          <w:sz w:val="20"/>
          <w:szCs w:val="20"/>
        </w:rPr>
        <w:t>like</w:t>
      </w:r>
      <w:proofErr w:type="spellEnd"/>
      <w:r w:rsidR="00925A6C">
        <w:rPr>
          <w:rFonts w:ascii="Arial" w:eastAsia="Arial" w:hAnsi="Arial" w:cs="Arial"/>
          <w:sz w:val="20"/>
          <w:szCs w:val="20"/>
        </w:rPr>
        <w:t>.</w:t>
      </w:r>
    </w:p>
    <w:p w14:paraId="2D0235A4" w14:textId="364AD659" w:rsidR="009D4B91" w:rsidRPr="00925A6C" w:rsidRDefault="6360D5C5" w:rsidP="00925A6C">
      <w:pPr>
        <w:pStyle w:val="Akapitzlist"/>
        <w:numPr>
          <w:ilvl w:val="0"/>
          <w:numId w:val="18"/>
        </w:numPr>
        <w:spacing w:line="256" w:lineRule="auto"/>
        <w:jc w:val="both"/>
        <w:rPr>
          <w:rFonts w:ascii="Arial" w:eastAsia="Arial" w:hAnsi="Arial" w:cs="Arial"/>
          <w:b/>
          <w:bCs/>
        </w:rPr>
      </w:pPr>
      <w:r w:rsidRPr="00925A6C">
        <w:rPr>
          <w:rFonts w:ascii="Arial" w:eastAsia="Arial" w:hAnsi="Arial" w:cs="Arial"/>
          <w:i/>
          <w:iCs/>
          <w:sz w:val="20"/>
          <w:szCs w:val="20"/>
        </w:rPr>
        <w:t>W obliczu</w:t>
      </w:r>
      <w:r w:rsidR="3347F6F9" w:rsidRPr="00925A6C">
        <w:rPr>
          <w:rFonts w:ascii="Arial" w:eastAsia="Arial" w:hAnsi="Arial" w:cs="Arial"/>
          <w:i/>
          <w:iCs/>
          <w:sz w:val="20"/>
          <w:szCs w:val="20"/>
        </w:rPr>
        <w:t xml:space="preserve"> zauważalnego</w:t>
      </w:r>
      <w:r w:rsidR="05A8FF40" w:rsidRPr="00925A6C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5A3BC895" w:rsidRPr="00925A6C">
        <w:rPr>
          <w:rFonts w:ascii="Arial" w:eastAsia="Arial" w:hAnsi="Arial" w:cs="Arial"/>
          <w:i/>
          <w:iCs/>
          <w:sz w:val="20"/>
          <w:szCs w:val="20"/>
        </w:rPr>
        <w:t>wyhamowani</w:t>
      </w:r>
      <w:r w:rsidR="6275312C" w:rsidRPr="00925A6C">
        <w:rPr>
          <w:rFonts w:ascii="Arial" w:eastAsia="Arial" w:hAnsi="Arial" w:cs="Arial"/>
          <w:i/>
          <w:iCs/>
          <w:sz w:val="20"/>
          <w:szCs w:val="20"/>
        </w:rPr>
        <w:t>a</w:t>
      </w:r>
      <w:r w:rsidR="5A3BC895" w:rsidRPr="00925A6C">
        <w:rPr>
          <w:rFonts w:ascii="Arial" w:eastAsia="Arial" w:hAnsi="Arial" w:cs="Arial"/>
          <w:i/>
          <w:iCs/>
          <w:sz w:val="20"/>
          <w:szCs w:val="20"/>
        </w:rPr>
        <w:t xml:space="preserve"> dynamiki sprzedaży detalicznej w Polsce</w:t>
      </w:r>
      <w:r w:rsidR="13EAD466" w:rsidRPr="00925A6C">
        <w:rPr>
          <w:rFonts w:ascii="Arial" w:eastAsia="Arial" w:hAnsi="Arial" w:cs="Arial"/>
          <w:i/>
          <w:iCs/>
          <w:sz w:val="20"/>
          <w:szCs w:val="20"/>
        </w:rPr>
        <w:t>, jest to wynik, który daje powody do satysfakcji</w:t>
      </w:r>
      <w:r w:rsidR="46B440E1" w:rsidRPr="00925A6C">
        <w:rPr>
          <w:rFonts w:ascii="Arial" w:eastAsia="Arial" w:hAnsi="Arial" w:cs="Arial"/>
          <w:i/>
          <w:iCs/>
          <w:sz w:val="20"/>
          <w:szCs w:val="20"/>
        </w:rPr>
        <w:t xml:space="preserve"> i motywuje do podejmowania kolejnych inicjatyw wspierających </w:t>
      </w:r>
      <w:r w:rsidR="73BD7627" w:rsidRPr="00925A6C">
        <w:rPr>
          <w:rFonts w:ascii="Arial" w:eastAsia="Arial" w:hAnsi="Arial" w:cs="Arial"/>
          <w:i/>
          <w:iCs/>
          <w:sz w:val="20"/>
          <w:szCs w:val="20"/>
        </w:rPr>
        <w:t>obroty</w:t>
      </w:r>
      <w:r w:rsidR="46B440E1" w:rsidRPr="00925A6C">
        <w:rPr>
          <w:rFonts w:ascii="Arial" w:eastAsia="Arial" w:hAnsi="Arial" w:cs="Arial"/>
          <w:i/>
          <w:iCs/>
          <w:sz w:val="20"/>
          <w:szCs w:val="20"/>
        </w:rPr>
        <w:t xml:space="preserve"> i satysfakcję klientów</w:t>
      </w:r>
      <w:r w:rsidR="46B440E1" w:rsidRPr="00925A6C">
        <w:rPr>
          <w:rFonts w:ascii="Arial" w:eastAsia="Arial" w:hAnsi="Arial" w:cs="Arial"/>
          <w:sz w:val="20"/>
          <w:szCs w:val="20"/>
        </w:rPr>
        <w:t xml:space="preserve"> - </w:t>
      </w:r>
      <w:r w:rsidR="46B440E1" w:rsidRPr="00925A6C">
        <w:rPr>
          <w:rFonts w:ascii="Arial" w:eastAsia="Arial" w:hAnsi="Arial" w:cs="Arial"/>
          <w:b/>
          <w:bCs/>
          <w:sz w:val="20"/>
          <w:szCs w:val="20"/>
        </w:rPr>
        <w:t>powiedział Adr</w:t>
      </w:r>
      <w:r w:rsidR="4A8908FE" w:rsidRPr="00925A6C">
        <w:rPr>
          <w:rFonts w:ascii="Arial" w:eastAsia="Arial" w:hAnsi="Arial" w:cs="Arial"/>
          <w:b/>
          <w:bCs/>
          <w:sz w:val="20"/>
          <w:szCs w:val="20"/>
        </w:rPr>
        <w:t xml:space="preserve">ian </w:t>
      </w:r>
      <w:proofErr w:type="spellStart"/>
      <w:r w:rsidR="4A8908FE" w:rsidRPr="00925A6C">
        <w:rPr>
          <w:rFonts w:ascii="Arial" w:eastAsia="Arial" w:hAnsi="Arial" w:cs="Arial"/>
          <w:b/>
          <w:bCs/>
          <w:sz w:val="20"/>
          <w:szCs w:val="20"/>
        </w:rPr>
        <w:t>Podziemski</w:t>
      </w:r>
      <w:proofErr w:type="spellEnd"/>
      <w:r w:rsidR="4A8908FE" w:rsidRPr="00925A6C">
        <w:rPr>
          <w:rFonts w:ascii="Arial" w:eastAsia="Arial" w:hAnsi="Arial" w:cs="Arial"/>
          <w:b/>
          <w:bCs/>
          <w:sz w:val="20"/>
          <w:szCs w:val="20"/>
        </w:rPr>
        <w:t xml:space="preserve">, prezes sieci </w:t>
      </w:r>
      <w:proofErr w:type="spellStart"/>
      <w:r w:rsidR="4A8908FE" w:rsidRPr="00925A6C">
        <w:rPr>
          <w:rFonts w:ascii="Arial" w:eastAsia="Arial" w:hAnsi="Arial" w:cs="Arial"/>
          <w:b/>
          <w:bCs/>
          <w:sz w:val="20"/>
          <w:szCs w:val="20"/>
        </w:rPr>
        <w:t>Intermarché</w:t>
      </w:r>
      <w:proofErr w:type="spellEnd"/>
      <w:r w:rsidR="448BCACD" w:rsidRPr="00925A6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4A8908FE" w:rsidRPr="00925A6C">
        <w:rPr>
          <w:rFonts w:ascii="Arial" w:eastAsia="Arial" w:hAnsi="Arial" w:cs="Arial"/>
          <w:b/>
          <w:bCs/>
          <w:sz w:val="20"/>
          <w:szCs w:val="20"/>
        </w:rPr>
        <w:t>w Polsce.</w:t>
      </w:r>
      <w:r w:rsidR="46B440E1" w:rsidRPr="00925A6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DE0267" w:rsidRPr="00925A6C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74872E51" w14:textId="030D217F" w:rsidR="6389AFF4" w:rsidRDefault="6389AFF4" w:rsidP="3AD51A54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3AD51A54">
        <w:rPr>
          <w:rFonts w:ascii="Arial" w:eastAsia="Arial" w:hAnsi="Arial" w:cs="Arial"/>
          <w:sz w:val="20"/>
          <w:szCs w:val="20"/>
        </w:rPr>
        <w:t xml:space="preserve">Stacje paliw </w:t>
      </w:r>
      <w:proofErr w:type="spellStart"/>
      <w:r w:rsidRPr="3AD51A54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Pr="3AD51A54">
        <w:rPr>
          <w:rFonts w:ascii="Arial" w:eastAsia="Arial" w:hAnsi="Arial" w:cs="Arial"/>
          <w:sz w:val="20"/>
          <w:szCs w:val="20"/>
        </w:rPr>
        <w:t xml:space="preserve"> osiągnęły wzrost przychodów na poziomie 5,6% i co ważniejsze wzrost litrażu na poziomie 13,2%</w:t>
      </w:r>
      <w:r w:rsidR="00925A6C">
        <w:rPr>
          <w:rFonts w:ascii="Arial" w:eastAsia="Arial" w:hAnsi="Arial" w:cs="Arial"/>
          <w:sz w:val="20"/>
          <w:szCs w:val="20"/>
        </w:rPr>
        <w:t>.</w:t>
      </w:r>
      <w:r w:rsidRPr="3AD51A54">
        <w:rPr>
          <w:rFonts w:ascii="Arial" w:eastAsia="Arial" w:hAnsi="Arial" w:cs="Arial"/>
          <w:sz w:val="20"/>
          <w:szCs w:val="20"/>
        </w:rPr>
        <w:t>.</w:t>
      </w:r>
    </w:p>
    <w:p w14:paraId="10C68737" w14:textId="4508D400" w:rsidR="00E2697D" w:rsidRDefault="00172D21" w:rsidP="007B7E60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1A2B0DF2">
        <w:rPr>
          <w:rFonts w:ascii="Arial" w:eastAsia="Arial" w:hAnsi="Arial" w:cs="Arial"/>
          <w:sz w:val="20"/>
          <w:szCs w:val="20"/>
        </w:rPr>
        <w:t xml:space="preserve">W pierwszym półroczu otwarto dwa nowe sklepy </w:t>
      </w:r>
      <w:proofErr w:type="spellStart"/>
      <w:r w:rsidRPr="1A2B0DF2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="47167F5D" w:rsidRPr="1A2B0DF2">
        <w:rPr>
          <w:rFonts w:ascii="Arial" w:eastAsia="Arial" w:hAnsi="Arial" w:cs="Arial"/>
          <w:sz w:val="20"/>
          <w:szCs w:val="20"/>
        </w:rPr>
        <w:t>,</w:t>
      </w:r>
      <w:r w:rsidRPr="1A2B0DF2">
        <w:rPr>
          <w:rFonts w:ascii="Arial" w:eastAsia="Arial" w:hAnsi="Arial" w:cs="Arial"/>
          <w:sz w:val="20"/>
          <w:szCs w:val="20"/>
        </w:rPr>
        <w:t xml:space="preserve"> a także stację paliw w formacie „</w:t>
      </w:r>
      <w:proofErr w:type="spellStart"/>
      <w:r w:rsidRPr="1A2B0DF2">
        <w:rPr>
          <w:rFonts w:ascii="Arial" w:eastAsia="Arial" w:hAnsi="Arial" w:cs="Arial"/>
          <w:sz w:val="20"/>
          <w:szCs w:val="20"/>
        </w:rPr>
        <w:t>light</w:t>
      </w:r>
      <w:proofErr w:type="spellEnd"/>
      <w:r w:rsidRPr="1A2B0DF2">
        <w:rPr>
          <w:rFonts w:ascii="Arial" w:eastAsia="Arial" w:hAnsi="Arial" w:cs="Arial"/>
          <w:sz w:val="20"/>
          <w:szCs w:val="20"/>
        </w:rPr>
        <w:t>” działającą całodobowo w Środzie Śląskiej. Modernizację do formatu Power 2.0 przeszły kolejne trzy placówki w Kostrzynie</w:t>
      </w:r>
      <w:r w:rsidR="00F84EE7" w:rsidRPr="1A2B0DF2">
        <w:rPr>
          <w:rFonts w:ascii="Arial" w:eastAsia="Arial" w:hAnsi="Arial" w:cs="Arial"/>
          <w:sz w:val="20"/>
          <w:szCs w:val="20"/>
        </w:rPr>
        <w:t>,</w:t>
      </w:r>
      <w:r w:rsidRPr="1A2B0DF2">
        <w:rPr>
          <w:rFonts w:ascii="Arial" w:eastAsia="Arial" w:hAnsi="Arial" w:cs="Arial"/>
          <w:sz w:val="20"/>
          <w:szCs w:val="20"/>
        </w:rPr>
        <w:t xml:space="preserve"> Kamiennej Górze i Golubiu Dobrzyniu. Obecnie w tym koncepcie działa 48 sklepów. Przejrzysty układ wyraźne strefy promocyjne i ulepszona ekspozycja produktów świeżych przekładają się na wzrosty obrotów</w:t>
      </w:r>
      <w:r w:rsidR="22EB36AE" w:rsidRPr="1A2B0DF2">
        <w:rPr>
          <w:rFonts w:ascii="Arial" w:eastAsia="Arial" w:hAnsi="Arial" w:cs="Arial"/>
          <w:sz w:val="20"/>
          <w:szCs w:val="20"/>
        </w:rPr>
        <w:t>, w niektórych przypadkach</w:t>
      </w:r>
      <w:r w:rsidRPr="1A2B0DF2">
        <w:rPr>
          <w:rFonts w:ascii="Arial" w:eastAsia="Arial" w:hAnsi="Arial" w:cs="Arial"/>
          <w:sz w:val="20"/>
          <w:szCs w:val="20"/>
        </w:rPr>
        <w:t xml:space="preserve"> sięgające nawet</w:t>
      </w:r>
      <w:r w:rsidR="2D13F1E4" w:rsidRPr="1A2B0DF2">
        <w:rPr>
          <w:rFonts w:ascii="Arial" w:eastAsia="Arial" w:hAnsi="Arial" w:cs="Arial"/>
          <w:sz w:val="20"/>
          <w:szCs w:val="20"/>
        </w:rPr>
        <w:t xml:space="preserve"> do</w:t>
      </w:r>
      <w:r w:rsidRPr="1A2B0DF2">
        <w:rPr>
          <w:rFonts w:ascii="Arial" w:eastAsia="Arial" w:hAnsi="Arial" w:cs="Arial"/>
          <w:sz w:val="20"/>
          <w:szCs w:val="20"/>
        </w:rPr>
        <w:t xml:space="preserve"> 25 proc.</w:t>
      </w:r>
      <w:r w:rsidR="0058062C" w:rsidRPr="1A2B0DF2">
        <w:rPr>
          <w:rFonts w:ascii="Arial" w:eastAsia="Arial" w:hAnsi="Arial" w:cs="Arial"/>
          <w:sz w:val="20"/>
          <w:szCs w:val="20"/>
        </w:rPr>
        <w:t xml:space="preserve"> W drugiej połowie roku planowane są kolejne </w:t>
      </w:r>
      <w:proofErr w:type="spellStart"/>
      <w:r w:rsidR="0058062C" w:rsidRPr="1A2B0DF2">
        <w:rPr>
          <w:rFonts w:ascii="Arial" w:eastAsia="Arial" w:hAnsi="Arial" w:cs="Arial"/>
          <w:sz w:val="20"/>
          <w:szCs w:val="20"/>
        </w:rPr>
        <w:t>remodelingi</w:t>
      </w:r>
      <w:proofErr w:type="spellEnd"/>
      <w:r w:rsidR="0058062C" w:rsidRPr="1A2B0DF2">
        <w:rPr>
          <w:rFonts w:ascii="Arial" w:eastAsia="Arial" w:hAnsi="Arial" w:cs="Arial"/>
          <w:sz w:val="20"/>
          <w:szCs w:val="20"/>
        </w:rPr>
        <w:t>.</w:t>
      </w:r>
    </w:p>
    <w:p w14:paraId="2A50DF45" w14:textId="6CD60177" w:rsidR="000620BC" w:rsidRPr="000620BC" w:rsidRDefault="377088A5" w:rsidP="0C0EA348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0C0EA348">
        <w:rPr>
          <w:rFonts w:ascii="Arial" w:eastAsia="Arial" w:hAnsi="Arial" w:cs="Arial"/>
          <w:sz w:val="20"/>
          <w:szCs w:val="20"/>
        </w:rPr>
        <w:t xml:space="preserve">Wśród strategicznych projektów zakończono uruchomienie nowego magazynu </w:t>
      </w:r>
      <w:proofErr w:type="spellStart"/>
      <w:r w:rsidRPr="0C0EA348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Pr="0C0EA348">
        <w:rPr>
          <w:rFonts w:ascii="Arial" w:eastAsia="Arial" w:hAnsi="Arial" w:cs="Arial"/>
          <w:sz w:val="20"/>
          <w:szCs w:val="20"/>
        </w:rPr>
        <w:t xml:space="preserve"> w </w:t>
      </w:r>
      <w:proofErr w:type="spellStart"/>
      <w:r w:rsidRPr="0C0EA348">
        <w:rPr>
          <w:rFonts w:ascii="Arial" w:eastAsia="Arial" w:hAnsi="Arial" w:cs="Arial"/>
          <w:sz w:val="20"/>
          <w:szCs w:val="20"/>
        </w:rPr>
        <w:t>Panattoni</w:t>
      </w:r>
      <w:proofErr w:type="spellEnd"/>
      <w:r w:rsidRPr="0C0EA348">
        <w:rPr>
          <w:rFonts w:ascii="Arial" w:eastAsia="Arial" w:hAnsi="Arial" w:cs="Arial"/>
          <w:sz w:val="20"/>
          <w:szCs w:val="20"/>
        </w:rPr>
        <w:t xml:space="preserve"> Park Sosnowiec IV. Nowy obiekt znacząco zwiększa moce magazynowe i umożliwia szybszą oraz bardziej niezawodną obsługę sklepów w południowej Polsce.</w:t>
      </w:r>
    </w:p>
    <w:p w14:paraId="7AEE01B8" w14:textId="478847D3" w:rsidR="000620BC" w:rsidRPr="000620BC" w:rsidRDefault="377088A5" w:rsidP="1A2B0DF2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Arial" w:eastAsia="Arial" w:hAnsi="Arial" w:cs="Arial"/>
        </w:rPr>
      </w:pPr>
      <w:r w:rsidRPr="3AD51A54">
        <w:rPr>
          <w:rFonts w:ascii="Arial" w:eastAsia="Arial" w:hAnsi="Arial" w:cs="Arial"/>
          <w:i/>
          <w:iCs/>
          <w:sz w:val="20"/>
          <w:szCs w:val="20"/>
        </w:rPr>
        <w:t xml:space="preserve">Otwarcie centrum dystrybucyjnego </w:t>
      </w:r>
      <w:r w:rsidR="00D1F682" w:rsidRPr="3AD51A54">
        <w:rPr>
          <w:rFonts w:ascii="Arial" w:eastAsia="Arial" w:hAnsi="Arial" w:cs="Arial"/>
          <w:i/>
          <w:iCs/>
          <w:sz w:val="20"/>
          <w:szCs w:val="20"/>
        </w:rPr>
        <w:t>na południu kraju</w:t>
      </w:r>
      <w:r w:rsidRPr="3AD51A54">
        <w:rPr>
          <w:rFonts w:ascii="Arial" w:eastAsia="Arial" w:hAnsi="Arial" w:cs="Arial"/>
          <w:i/>
          <w:iCs/>
          <w:sz w:val="20"/>
          <w:szCs w:val="20"/>
        </w:rPr>
        <w:t xml:space="preserve"> stanowi kolejny filar naszej strategii logistycznej. To</w:t>
      </w:r>
      <w:r w:rsidR="00B15FF4" w:rsidRPr="3AD51A54">
        <w:rPr>
          <w:rFonts w:ascii="Arial" w:eastAsia="Arial" w:hAnsi="Arial" w:cs="Arial"/>
          <w:i/>
          <w:iCs/>
          <w:sz w:val="20"/>
          <w:szCs w:val="20"/>
        </w:rPr>
        <w:t> </w:t>
      </w:r>
      <w:r w:rsidRPr="3AD51A54">
        <w:rPr>
          <w:rFonts w:ascii="Arial" w:eastAsia="Arial" w:hAnsi="Arial" w:cs="Arial"/>
          <w:i/>
          <w:iCs/>
          <w:sz w:val="20"/>
          <w:szCs w:val="20"/>
        </w:rPr>
        <w:t>nie tylko wzrost możliwości operacyjnych, ale też realna baza do dalszego rozwoju sieci</w:t>
      </w:r>
      <w:r w:rsidRPr="3AD51A54">
        <w:rPr>
          <w:rFonts w:ascii="Arial" w:eastAsia="Arial" w:hAnsi="Arial" w:cs="Arial"/>
          <w:sz w:val="20"/>
          <w:szCs w:val="20"/>
        </w:rPr>
        <w:t xml:space="preserve"> - </w:t>
      </w:r>
      <w:r w:rsidRPr="3AD51A54">
        <w:rPr>
          <w:rFonts w:ascii="Arial" w:eastAsia="Arial" w:hAnsi="Arial" w:cs="Arial"/>
          <w:b/>
          <w:bCs/>
          <w:sz w:val="20"/>
          <w:szCs w:val="20"/>
        </w:rPr>
        <w:t xml:space="preserve">podkreślił Adrian </w:t>
      </w:r>
      <w:proofErr w:type="spellStart"/>
      <w:r w:rsidRPr="3AD51A54">
        <w:rPr>
          <w:rFonts w:ascii="Arial" w:eastAsia="Arial" w:hAnsi="Arial" w:cs="Arial"/>
          <w:b/>
          <w:bCs/>
          <w:sz w:val="20"/>
          <w:szCs w:val="20"/>
        </w:rPr>
        <w:t>Podziemski</w:t>
      </w:r>
      <w:proofErr w:type="spellEnd"/>
      <w:r w:rsidR="39D3D6A7" w:rsidRPr="3AD51A54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16C46C61" w14:textId="7B36B5D9" w:rsidR="4F52C568" w:rsidRDefault="6047B5A7" w:rsidP="1A2B0DF2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1A2B0DF2">
        <w:rPr>
          <w:rFonts w:ascii="Arial" w:eastAsia="Arial" w:hAnsi="Arial" w:cs="Arial"/>
          <w:sz w:val="20"/>
          <w:szCs w:val="20"/>
        </w:rPr>
        <w:t>Rozwój aplikacji mobilnych i programów lojalnościowych pozostaje jednym z motorów wzrostu sieci. Od uruchomienia w sierpniu 2024 roku</w:t>
      </w:r>
      <w:r w:rsidR="37AC4316" w:rsidRPr="1A2B0DF2">
        <w:rPr>
          <w:rFonts w:ascii="Arial" w:eastAsia="Arial" w:hAnsi="Arial" w:cs="Arial"/>
          <w:sz w:val="20"/>
          <w:szCs w:val="20"/>
        </w:rPr>
        <w:t xml:space="preserve"> do marca 2025</w:t>
      </w:r>
      <w:r w:rsidRPr="1A2B0DF2">
        <w:rPr>
          <w:rFonts w:ascii="Arial" w:eastAsia="Arial" w:hAnsi="Arial" w:cs="Arial"/>
          <w:sz w:val="20"/>
          <w:szCs w:val="20"/>
        </w:rPr>
        <w:t xml:space="preserve">, aplikacja „Moje </w:t>
      </w:r>
      <w:proofErr w:type="spellStart"/>
      <w:r w:rsidRPr="1A2B0DF2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Pr="1A2B0DF2">
        <w:rPr>
          <w:rFonts w:ascii="Arial" w:eastAsia="Arial" w:hAnsi="Arial" w:cs="Arial"/>
          <w:sz w:val="20"/>
          <w:szCs w:val="20"/>
        </w:rPr>
        <w:t xml:space="preserve">” przyciągnęła ponad milion użytkowników. Klienci chętnie korzystają z kuponów rabatowych, cyfrowej Karty Dużej Rodziny, funkcji zakupów online oraz wsparcia wirtualnego asystenta AI. W drugim półroczu planowana jest nowa kampania promocyjna z kolekcją </w:t>
      </w:r>
      <w:proofErr w:type="spellStart"/>
      <w:r w:rsidRPr="1A2B0DF2">
        <w:rPr>
          <w:rFonts w:ascii="Arial" w:eastAsia="Arial" w:hAnsi="Arial" w:cs="Arial"/>
          <w:sz w:val="20"/>
          <w:szCs w:val="20"/>
        </w:rPr>
        <w:t>Interków</w:t>
      </w:r>
      <w:proofErr w:type="spellEnd"/>
      <w:r w:rsidRPr="1A2B0DF2">
        <w:rPr>
          <w:rFonts w:ascii="Arial" w:eastAsia="Arial" w:hAnsi="Arial" w:cs="Arial"/>
          <w:sz w:val="20"/>
          <w:szCs w:val="20"/>
        </w:rPr>
        <w:t xml:space="preserve"> oraz wprowadzenie elementów grywalizacji.</w:t>
      </w:r>
      <w:bookmarkStart w:id="0" w:name="_GoBack"/>
      <w:bookmarkEnd w:id="0"/>
    </w:p>
    <w:p w14:paraId="5428A73B" w14:textId="39AA3831" w:rsidR="1A2B0DF2" w:rsidRDefault="1A2B0DF2" w:rsidP="1A2B0DF2">
      <w:pPr>
        <w:spacing w:line="25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A15DB94" w14:textId="4B7BC7A2" w:rsidR="000620BC" w:rsidRPr="000620BC" w:rsidRDefault="0D7EF772" w:rsidP="0C0EA348">
      <w:pPr>
        <w:spacing w:line="25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3AD51A54">
        <w:rPr>
          <w:rFonts w:ascii="Arial" w:eastAsia="Arial" w:hAnsi="Arial" w:cs="Arial"/>
          <w:b/>
          <w:bCs/>
          <w:sz w:val="20"/>
          <w:szCs w:val="20"/>
        </w:rPr>
        <w:t>Bricomarché</w:t>
      </w:r>
      <w:proofErr w:type="spellEnd"/>
      <w:r w:rsidRPr="3AD51A5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1F1B0E">
        <w:rPr>
          <w:rFonts w:ascii="Arial" w:eastAsia="Arial" w:hAnsi="Arial" w:cs="Arial"/>
          <w:b/>
          <w:bCs/>
          <w:sz w:val="20"/>
          <w:szCs w:val="20"/>
        </w:rPr>
        <w:t>przyspiesza: dynamiczny wzrost,</w:t>
      </w:r>
      <w:r w:rsidRPr="3AD51A5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321E8590" w:rsidRPr="3AD51A54">
        <w:rPr>
          <w:rFonts w:ascii="Arial" w:eastAsia="Arial" w:hAnsi="Arial" w:cs="Arial"/>
          <w:b/>
          <w:bCs/>
          <w:sz w:val="20"/>
          <w:szCs w:val="20"/>
        </w:rPr>
        <w:t xml:space="preserve">nowe partnerstwa </w:t>
      </w:r>
      <w:r w:rsidR="001F1B0E" w:rsidRPr="001F1B0E">
        <w:rPr>
          <w:rFonts w:ascii="Arial" w:eastAsia="Arial" w:hAnsi="Arial" w:cs="Arial"/>
          <w:b/>
          <w:bCs/>
          <w:sz w:val="20"/>
          <w:szCs w:val="20"/>
        </w:rPr>
        <w:t>i 3</w:t>
      </w:r>
      <w:r w:rsidR="00A144E8">
        <w:rPr>
          <w:rFonts w:ascii="Arial" w:eastAsia="Arial" w:hAnsi="Arial" w:cs="Arial"/>
          <w:b/>
          <w:bCs/>
          <w:sz w:val="20"/>
          <w:szCs w:val="20"/>
        </w:rPr>
        <w:t>.</w:t>
      </w:r>
      <w:r w:rsidR="001F1B0E" w:rsidRPr="001F1B0E">
        <w:rPr>
          <w:rFonts w:ascii="Arial" w:eastAsia="Arial" w:hAnsi="Arial" w:cs="Arial"/>
          <w:b/>
          <w:bCs/>
          <w:sz w:val="20"/>
          <w:szCs w:val="20"/>
        </w:rPr>
        <w:t xml:space="preserve"> miejsce wśród sieci DIY w Polsce</w:t>
      </w:r>
    </w:p>
    <w:p w14:paraId="6003B31A" w14:textId="40FC9D65" w:rsidR="000620BC" w:rsidRPr="000620BC" w:rsidRDefault="0D7EF772" w:rsidP="3AD51A54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3AD51A54">
        <w:rPr>
          <w:rFonts w:ascii="Arial" w:eastAsia="Arial" w:hAnsi="Arial" w:cs="Arial"/>
          <w:sz w:val="20"/>
          <w:szCs w:val="20"/>
        </w:rPr>
        <w:t xml:space="preserve">Sieć </w:t>
      </w:r>
      <w:proofErr w:type="spellStart"/>
      <w:r w:rsidRPr="3AD51A54">
        <w:rPr>
          <w:rFonts w:ascii="Arial" w:eastAsia="Arial" w:hAnsi="Arial" w:cs="Arial"/>
          <w:sz w:val="20"/>
          <w:szCs w:val="20"/>
        </w:rPr>
        <w:t>Bricomarché</w:t>
      </w:r>
      <w:proofErr w:type="spellEnd"/>
      <w:r w:rsidRPr="3AD51A54">
        <w:rPr>
          <w:rFonts w:ascii="Arial" w:eastAsia="Arial" w:hAnsi="Arial" w:cs="Arial"/>
          <w:sz w:val="20"/>
          <w:szCs w:val="20"/>
        </w:rPr>
        <w:t xml:space="preserve"> osiągnęła </w:t>
      </w:r>
      <w:r w:rsidR="6BB1C7D8" w:rsidRPr="3AD51A54">
        <w:rPr>
          <w:rFonts w:ascii="Arial" w:eastAsia="Arial" w:hAnsi="Arial" w:cs="Arial"/>
          <w:sz w:val="20"/>
          <w:szCs w:val="20"/>
        </w:rPr>
        <w:t>progresję sprzedaży</w:t>
      </w:r>
      <w:r w:rsidRPr="3AD51A54">
        <w:rPr>
          <w:rFonts w:ascii="Arial" w:eastAsia="Arial" w:hAnsi="Arial" w:cs="Arial"/>
          <w:sz w:val="20"/>
          <w:szCs w:val="20"/>
        </w:rPr>
        <w:t xml:space="preserve"> o </w:t>
      </w:r>
      <w:r w:rsidR="7FAEEA04" w:rsidRPr="3AD51A54">
        <w:rPr>
          <w:rFonts w:ascii="Arial" w:eastAsia="Arial" w:hAnsi="Arial" w:cs="Arial"/>
          <w:sz w:val="20"/>
          <w:szCs w:val="20"/>
        </w:rPr>
        <w:t xml:space="preserve">ponad </w:t>
      </w:r>
      <w:r w:rsidRPr="3AD51A54">
        <w:rPr>
          <w:rFonts w:ascii="Arial" w:eastAsia="Arial" w:hAnsi="Arial" w:cs="Arial"/>
          <w:sz w:val="20"/>
          <w:szCs w:val="20"/>
        </w:rPr>
        <w:t xml:space="preserve">6 proc. </w:t>
      </w:r>
      <w:r w:rsidR="0A93EC8A" w:rsidRPr="3AD51A54">
        <w:rPr>
          <w:rFonts w:ascii="Arial" w:eastAsia="Arial" w:hAnsi="Arial" w:cs="Arial"/>
          <w:sz w:val="20"/>
          <w:szCs w:val="20"/>
        </w:rPr>
        <w:t>i wzrost udziałów rynkowych</w:t>
      </w:r>
      <w:r w:rsidR="28AB4A76" w:rsidRPr="3AD51A54">
        <w:rPr>
          <w:rFonts w:ascii="Arial" w:eastAsia="Arial" w:hAnsi="Arial" w:cs="Arial"/>
          <w:sz w:val="20"/>
          <w:szCs w:val="20"/>
        </w:rPr>
        <w:t xml:space="preserve">, </w:t>
      </w:r>
      <w:r w:rsidR="00925A6C">
        <w:rPr>
          <w:rFonts w:ascii="Arial" w:eastAsia="Arial" w:hAnsi="Arial" w:cs="Arial"/>
          <w:sz w:val="20"/>
          <w:szCs w:val="20"/>
        </w:rPr>
        <w:t xml:space="preserve">umacniając </w:t>
      </w:r>
      <w:r w:rsidR="28AB4A76" w:rsidRPr="3AD51A54">
        <w:rPr>
          <w:rFonts w:ascii="Arial" w:eastAsia="Arial" w:hAnsi="Arial" w:cs="Arial"/>
          <w:sz w:val="20"/>
          <w:szCs w:val="20"/>
        </w:rPr>
        <w:t>pozycj</w:t>
      </w:r>
      <w:r w:rsidR="749B5AF8" w:rsidRPr="3AD51A54">
        <w:rPr>
          <w:rFonts w:ascii="Arial" w:eastAsia="Arial" w:hAnsi="Arial" w:cs="Arial"/>
          <w:sz w:val="20"/>
          <w:szCs w:val="20"/>
        </w:rPr>
        <w:t>ę</w:t>
      </w:r>
      <w:r w:rsidR="28AB4A76" w:rsidRPr="3AD51A54">
        <w:rPr>
          <w:rFonts w:ascii="Arial" w:eastAsia="Arial" w:hAnsi="Arial" w:cs="Arial"/>
          <w:sz w:val="20"/>
          <w:szCs w:val="20"/>
        </w:rPr>
        <w:t xml:space="preserve"> trzeciego gracza na detalicznym rynku DIY i lidera </w:t>
      </w:r>
      <w:r w:rsidR="5823AC98" w:rsidRPr="3AD51A54">
        <w:rPr>
          <w:rFonts w:ascii="Arial" w:eastAsia="Arial" w:hAnsi="Arial" w:cs="Arial"/>
          <w:sz w:val="20"/>
          <w:szCs w:val="20"/>
        </w:rPr>
        <w:t>w</w:t>
      </w:r>
      <w:r w:rsidR="3D5E1984" w:rsidRPr="3AD51A54">
        <w:rPr>
          <w:rFonts w:ascii="Arial" w:eastAsia="Arial" w:hAnsi="Arial" w:cs="Arial"/>
          <w:sz w:val="20"/>
          <w:szCs w:val="20"/>
        </w:rPr>
        <w:t>ś</w:t>
      </w:r>
      <w:r w:rsidR="28AB4A76" w:rsidRPr="3AD51A54">
        <w:rPr>
          <w:rFonts w:ascii="Arial" w:eastAsia="Arial" w:hAnsi="Arial" w:cs="Arial"/>
          <w:sz w:val="20"/>
          <w:szCs w:val="20"/>
        </w:rPr>
        <w:t>r</w:t>
      </w:r>
      <w:r w:rsidR="47DE9E24" w:rsidRPr="3AD51A54">
        <w:rPr>
          <w:rFonts w:ascii="Arial" w:eastAsia="Arial" w:hAnsi="Arial" w:cs="Arial"/>
          <w:sz w:val="20"/>
          <w:szCs w:val="20"/>
        </w:rPr>
        <w:t>ó</w:t>
      </w:r>
      <w:r w:rsidR="28AB4A76" w:rsidRPr="3AD51A54">
        <w:rPr>
          <w:rFonts w:ascii="Arial" w:eastAsia="Arial" w:hAnsi="Arial" w:cs="Arial"/>
          <w:sz w:val="20"/>
          <w:szCs w:val="20"/>
        </w:rPr>
        <w:t>d niezale</w:t>
      </w:r>
      <w:r w:rsidR="3A576D7E" w:rsidRPr="3AD51A54">
        <w:rPr>
          <w:rFonts w:ascii="Arial" w:eastAsia="Arial" w:hAnsi="Arial" w:cs="Arial"/>
          <w:sz w:val="20"/>
          <w:szCs w:val="20"/>
        </w:rPr>
        <w:t>ż</w:t>
      </w:r>
      <w:r w:rsidR="28AB4A76" w:rsidRPr="3AD51A54">
        <w:rPr>
          <w:rFonts w:ascii="Arial" w:eastAsia="Arial" w:hAnsi="Arial" w:cs="Arial"/>
          <w:sz w:val="20"/>
          <w:szCs w:val="20"/>
        </w:rPr>
        <w:t>nych przedsi</w:t>
      </w:r>
      <w:r w:rsidR="3144D719" w:rsidRPr="3AD51A54">
        <w:rPr>
          <w:rFonts w:ascii="Arial" w:eastAsia="Arial" w:hAnsi="Arial" w:cs="Arial"/>
          <w:sz w:val="20"/>
          <w:szCs w:val="20"/>
        </w:rPr>
        <w:t>ę</w:t>
      </w:r>
      <w:r w:rsidR="28AB4A76" w:rsidRPr="3AD51A54">
        <w:rPr>
          <w:rFonts w:ascii="Arial" w:eastAsia="Arial" w:hAnsi="Arial" w:cs="Arial"/>
          <w:sz w:val="20"/>
          <w:szCs w:val="20"/>
        </w:rPr>
        <w:t>biorców</w:t>
      </w:r>
      <w:r w:rsidR="0A93EC8A" w:rsidRPr="3AD51A54">
        <w:rPr>
          <w:rFonts w:ascii="Arial" w:eastAsia="Arial" w:hAnsi="Arial" w:cs="Arial"/>
          <w:sz w:val="20"/>
          <w:szCs w:val="20"/>
        </w:rPr>
        <w:t>.</w:t>
      </w:r>
      <w:r w:rsidRPr="3AD51A54">
        <w:rPr>
          <w:rFonts w:ascii="Arial" w:eastAsia="Arial" w:hAnsi="Arial" w:cs="Arial"/>
          <w:sz w:val="20"/>
          <w:szCs w:val="20"/>
        </w:rPr>
        <w:t xml:space="preserve"> </w:t>
      </w:r>
    </w:p>
    <w:p w14:paraId="4315D108" w14:textId="3CE65D47" w:rsidR="000620BC" w:rsidRPr="000620BC" w:rsidRDefault="0D7EF772" w:rsidP="0C0EA348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1A2B0DF2">
        <w:rPr>
          <w:rFonts w:ascii="Arial" w:eastAsia="Arial" w:hAnsi="Arial" w:cs="Arial"/>
          <w:sz w:val="20"/>
          <w:szCs w:val="20"/>
        </w:rPr>
        <w:lastRenderedPageBreak/>
        <w:t xml:space="preserve">W ciągu sześciu miesięcy otwarto sześć nowych sklepów </w:t>
      </w:r>
      <w:proofErr w:type="spellStart"/>
      <w:r w:rsidRPr="1A2B0DF2">
        <w:rPr>
          <w:rFonts w:ascii="Arial" w:eastAsia="Arial" w:hAnsi="Arial" w:cs="Arial"/>
          <w:sz w:val="20"/>
          <w:szCs w:val="20"/>
        </w:rPr>
        <w:t>Bricomarché</w:t>
      </w:r>
      <w:proofErr w:type="spellEnd"/>
      <w:r w:rsidRPr="1A2B0DF2">
        <w:rPr>
          <w:rFonts w:ascii="Arial" w:eastAsia="Arial" w:hAnsi="Arial" w:cs="Arial"/>
          <w:sz w:val="20"/>
          <w:szCs w:val="20"/>
        </w:rPr>
        <w:t xml:space="preserve"> o łącznej powierzchni sprzedażowej niemal 9500 m kw. oraz 8000 m kw. ogrodów zewnętrznych. </w:t>
      </w:r>
    </w:p>
    <w:p w14:paraId="631A2286" w14:textId="12F7BDD3" w:rsidR="000620BC" w:rsidRPr="000620BC" w:rsidRDefault="46D9C390" w:rsidP="0C0EA348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1A2B0DF2">
        <w:rPr>
          <w:rFonts w:ascii="Arial" w:eastAsia="Arial" w:hAnsi="Arial" w:cs="Arial"/>
          <w:sz w:val="20"/>
          <w:szCs w:val="20"/>
        </w:rPr>
        <w:t>D</w:t>
      </w:r>
      <w:r w:rsidR="0D7EF772" w:rsidRPr="1A2B0DF2">
        <w:rPr>
          <w:rFonts w:ascii="Arial" w:eastAsia="Arial" w:hAnsi="Arial" w:cs="Arial"/>
          <w:sz w:val="20"/>
          <w:szCs w:val="20"/>
        </w:rPr>
        <w:t xml:space="preserve">o sieci dołączyła regionalna marka JASAM. To operator posiadający siedem sklepów w województwie warmińsko-mazurskim. Pierwsza z placówek rozpoczęła działalność pod szyldem </w:t>
      </w:r>
      <w:proofErr w:type="spellStart"/>
      <w:r w:rsidR="0D7EF772" w:rsidRPr="1A2B0DF2">
        <w:rPr>
          <w:rFonts w:ascii="Arial" w:eastAsia="Arial" w:hAnsi="Arial" w:cs="Arial"/>
          <w:sz w:val="20"/>
          <w:szCs w:val="20"/>
        </w:rPr>
        <w:t>Bricomarché</w:t>
      </w:r>
      <w:proofErr w:type="spellEnd"/>
      <w:r w:rsidR="0D7EF772" w:rsidRPr="1A2B0DF2">
        <w:rPr>
          <w:rFonts w:ascii="Arial" w:eastAsia="Arial" w:hAnsi="Arial" w:cs="Arial"/>
          <w:sz w:val="20"/>
          <w:szCs w:val="20"/>
        </w:rPr>
        <w:t xml:space="preserve"> w Olsztynie.</w:t>
      </w:r>
    </w:p>
    <w:p w14:paraId="163DC589" w14:textId="5C77EB7C" w:rsidR="62BEC1F8" w:rsidRDefault="62BEC1F8" w:rsidP="4F52C568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1A2B0DF2">
        <w:rPr>
          <w:rFonts w:ascii="Arial" w:eastAsia="Arial" w:hAnsi="Arial" w:cs="Arial"/>
          <w:sz w:val="20"/>
          <w:szCs w:val="20"/>
        </w:rPr>
        <w:t xml:space="preserve">Aplikacja mobilna </w:t>
      </w:r>
      <w:proofErr w:type="spellStart"/>
      <w:r w:rsidRPr="1A2B0DF2">
        <w:rPr>
          <w:rFonts w:ascii="Arial" w:eastAsia="Arial" w:hAnsi="Arial" w:cs="Arial"/>
          <w:sz w:val="20"/>
          <w:szCs w:val="20"/>
        </w:rPr>
        <w:t>Bricomarché</w:t>
      </w:r>
      <w:proofErr w:type="spellEnd"/>
      <w:r w:rsidRPr="1A2B0DF2">
        <w:rPr>
          <w:rFonts w:ascii="Arial" w:eastAsia="Arial" w:hAnsi="Arial" w:cs="Arial"/>
          <w:sz w:val="20"/>
          <w:szCs w:val="20"/>
        </w:rPr>
        <w:t xml:space="preserve"> pełni coraz istotniejszą rolę w sprzedaży online i budowaniu relacji z klientami. Sieć zanotowała wzrost obrotów e</w:t>
      </w:r>
      <w:r w:rsidR="7F9910D6" w:rsidRPr="1A2B0DF2">
        <w:rPr>
          <w:rFonts w:ascii="Arial" w:eastAsia="Arial" w:hAnsi="Arial" w:cs="Arial"/>
          <w:sz w:val="20"/>
          <w:szCs w:val="20"/>
        </w:rPr>
        <w:t>-</w:t>
      </w:r>
      <w:r w:rsidRPr="1A2B0DF2">
        <w:rPr>
          <w:rFonts w:ascii="Arial" w:eastAsia="Arial" w:hAnsi="Arial" w:cs="Arial"/>
          <w:sz w:val="20"/>
          <w:szCs w:val="20"/>
        </w:rPr>
        <w:t>commerce rok do roku o ponad 24</w:t>
      </w:r>
      <w:r w:rsidR="287CE7CF" w:rsidRPr="1A2B0DF2">
        <w:rPr>
          <w:rFonts w:ascii="Arial" w:eastAsia="Arial" w:hAnsi="Arial" w:cs="Arial"/>
          <w:sz w:val="20"/>
          <w:szCs w:val="20"/>
        </w:rPr>
        <w:t xml:space="preserve"> proc.</w:t>
      </w:r>
      <w:r w:rsidRPr="1A2B0DF2">
        <w:rPr>
          <w:rFonts w:ascii="Arial" w:eastAsia="Arial" w:hAnsi="Arial" w:cs="Arial"/>
          <w:sz w:val="20"/>
          <w:szCs w:val="20"/>
        </w:rPr>
        <w:t>, a udział aplikacji w e-commerce przekroczył 20 proc</w:t>
      </w:r>
      <w:r w:rsidR="3D0EB4F3" w:rsidRPr="1A2B0DF2">
        <w:rPr>
          <w:rFonts w:ascii="Arial" w:eastAsia="Arial" w:hAnsi="Arial" w:cs="Arial"/>
          <w:sz w:val="20"/>
          <w:szCs w:val="20"/>
        </w:rPr>
        <w:t>.</w:t>
      </w:r>
      <w:r w:rsidRPr="1A2B0DF2">
        <w:rPr>
          <w:rFonts w:ascii="Arial" w:eastAsia="Arial" w:hAnsi="Arial" w:cs="Arial"/>
          <w:sz w:val="20"/>
          <w:szCs w:val="20"/>
        </w:rPr>
        <w:t xml:space="preserve"> Stanowi ona jedno z kluczowych narzędzi wspierających rozwój cyfrowy sieci i zwiększających zaangażowanie użytkowników.</w:t>
      </w:r>
    </w:p>
    <w:p w14:paraId="771BA1D5" w14:textId="715DFE9E" w:rsidR="000620BC" w:rsidRPr="000620BC" w:rsidRDefault="0D7EF772" w:rsidP="1A2B0DF2">
      <w:pPr>
        <w:pStyle w:val="Akapitzlist"/>
        <w:numPr>
          <w:ilvl w:val="0"/>
          <w:numId w:val="2"/>
        </w:numPr>
        <w:spacing w:line="256" w:lineRule="auto"/>
        <w:jc w:val="both"/>
        <w:rPr>
          <w:rFonts w:ascii="Arial" w:eastAsia="Arial" w:hAnsi="Arial" w:cs="Arial"/>
        </w:rPr>
      </w:pPr>
      <w:r w:rsidRPr="1A2B0DF2">
        <w:rPr>
          <w:rFonts w:ascii="Arial" w:eastAsia="Arial" w:hAnsi="Arial" w:cs="Arial"/>
          <w:i/>
          <w:iCs/>
          <w:sz w:val="20"/>
          <w:szCs w:val="20"/>
        </w:rPr>
        <w:t xml:space="preserve">Wysoka dynamika wzrostu </w:t>
      </w:r>
      <w:proofErr w:type="spellStart"/>
      <w:r w:rsidRPr="1A2B0DF2">
        <w:rPr>
          <w:rFonts w:ascii="Arial" w:eastAsia="Arial" w:hAnsi="Arial" w:cs="Arial"/>
          <w:i/>
          <w:iCs/>
          <w:sz w:val="20"/>
          <w:szCs w:val="20"/>
        </w:rPr>
        <w:t>Bricomarché</w:t>
      </w:r>
      <w:proofErr w:type="spellEnd"/>
      <w:r w:rsidRPr="1A2B0DF2">
        <w:rPr>
          <w:rFonts w:ascii="Arial" w:eastAsia="Arial" w:hAnsi="Arial" w:cs="Arial"/>
          <w:i/>
          <w:iCs/>
          <w:sz w:val="20"/>
          <w:szCs w:val="20"/>
        </w:rPr>
        <w:t xml:space="preserve"> i pozytywne przyjęcie rozwiązań cyfrowych przez klientów to dla nas jasny sygnał, że kierunek rozwoju jest właściwy. Stawiamy na lokalność, atrakcyjną ofertę produktową i realne wsparcie przedsiębiorców w prowadzeniu sklepów</w:t>
      </w:r>
      <w:r w:rsidRPr="1A2B0DF2">
        <w:rPr>
          <w:rFonts w:ascii="Arial" w:eastAsia="Arial" w:hAnsi="Arial" w:cs="Arial"/>
          <w:sz w:val="20"/>
          <w:szCs w:val="20"/>
        </w:rPr>
        <w:t xml:space="preserve"> - </w:t>
      </w:r>
      <w:r w:rsidRPr="1A2B0DF2">
        <w:rPr>
          <w:rFonts w:ascii="Arial" w:eastAsia="Arial" w:hAnsi="Arial" w:cs="Arial"/>
          <w:b/>
          <w:bCs/>
          <w:sz w:val="20"/>
          <w:szCs w:val="20"/>
        </w:rPr>
        <w:t xml:space="preserve">powiedział Marek Sawa, Prezes </w:t>
      </w:r>
      <w:proofErr w:type="spellStart"/>
      <w:r w:rsidRPr="1A2B0DF2">
        <w:rPr>
          <w:rFonts w:ascii="Arial" w:eastAsia="Arial" w:hAnsi="Arial" w:cs="Arial"/>
          <w:b/>
          <w:bCs/>
          <w:sz w:val="20"/>
          <w:szCs w:val="20"/>
        </w:rPr>
        <w:t>Bricomarché</w:t>
      </w:r>
      <w:proofErr w:type="spellEnd"/>
      <w:r w:rsidRPr="1A2B0DF2">
        <w:rPr>
          <w:rFonts w:ascii="Arial" w:eastAsia="Arial" w:hAnsi="Arial" w:cs="Arial"/>
          <w:b/>
          <w:bCs/>
          <w:sz w:val="20"/>
          <w:szCs w:val="20"/>
        </w:rPr>
        <w:t xml:space="preserve"> Polska.</w:t>
      </w:r>
    </w:p>
    <w:p w14:paraId="2EA9200F" w14:textId="38DB5925" w:rsidR="4F52C568" w:rsidRDefault="4F52C568" w:rsidP="4F52C568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</w:p>
    <w:p w14:paraId="0F18FFAC" w14:textId="2F6F0B29" w:rsidR="000620BC" w:rsidRPr="000620BC" w:rsidRDefault="000620BC" w:rsidP="000620BC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0C0EA348">
        <w:rPr>
          <w:rFonts w:ascii="Arial" w:eastAsia="Arial" w:hAnsi="Arial" w:cs="Arial"/>
          <w:b/>
          <w:bCs/>
          <w:sz w:val="20"/>
          <w:szCs w:val="20"/>
        </w:rPr>
        <w:t>Nowe możliwości dla przedsiębiorców</w:t>
      </w:r>
    </w:p>
    <w:p w14:paraId="20732D56" w14:textId="69B0F0C3" w:rsidR="00C33109" w:rsidRPr="00C33109" w:rsidRDefault="00C33109" w:rsidP="00C33109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00C33109">
        <w:rPr>
          <w:rFonts w:ascii="Arial" w:eastAsia="Arial" w:hAnsi="Arial" w:cs="Arial"/>
          <w:sz w:val="20"/>
          <w:szCs w:val="20"/>
        </w:rPr>
        <w:t>Grupa Muszkieterów systematycznie umacnia model franczyzowy oparty na lokalnej przedsiębiorczości. Na koniec czerwca w jej strukturach działało już 479 niezależnych przedsiębiorców</w:t>
      </w:r>
      <w:r w:rsidR="00953F49">
        <w:rPr>
          <w:rFonts w:ascii="Arial" w:eastAsia="Arial" w:hAnsi="Arial" w:cs="Arial"/>
          <w:sz w:val="20"/>
          <w:szCs w:val="20"/>
        </w:rPr>
        <w:t xml:space="preserve"> -</w:t>
      </w:r>
      <w:r w:rsidRPr="00C33109">
        <w:rPr>
          <w:rFonts w:ascii="Arial" w:eastAsia="Arial" w:hAnsi="Arial" w:cs="Arial"/>
          <w:sz w:val="20"/>
          <w:szCs w:val="20"/>
        </w:rPr>
        <w:t xml:space="preserve"> 220 w </w:t>
      </w:r>
      <w:proofErr w:type="spellStart"/>
      <w:r w:rsidRPr="00C33109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Pr="00C33109">
        <w:rPr>
          <w:rFonts w:ascii="Arial" w:eastAsia="Arial" w:hAnsi="Arial" w:cs="Arial"/>
          <w:sz w:val="20"/>
          <w:szCs w:val="20"/>
        </w:rPr>
        <w:t xml:space="preserve"> i 259 w </w:t>
      </w:r>
      <w:proofErr w:type="spellStart"/>
      <w:r w:rsidRPr="00C33109">
        <w:rPr>
          <w:rFonts w:ascii="Arial" w:eastAsia="Arial" w:hAnsi="Arial" w:cs="Arial"/>
          <w:sz w:val="20"/>
          <w:szCs w:val="20"/>
        </w:rPr>
        <w:t>Bricomarché</w:t>
      </w:r>
      <w:proofErr w:type="spellEnd"/>
      <w:r w:rsidRPr="00C33109">
        <w:rPr>
          <w:rFonts w:ascii="Arial" w:eastAsia="Arial" w:hAnsi="Arial" w:cs="Arial"/>
          <w:sz w:val="20"/>
          <w:szCs w:val="20"/>
        </w:rPr>
        <w:t>. Łącznie sieć przekroczyła próg 400 aktywnych punktów handlowych na terenie całej Polski.</w:t>
      </w:r>
    </w:p>
    <w:p w14:paraId="7D9EF855" w14:textId="79AC729A" w:rsidR="00C33109" w:rsidRPr="00C33109" w:rsidRDefault="00C33109" w:rsidP="00C33109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1A2B0DF2">
        <w:rPr>
          <w:rFonts w:ascii="Arial" w:eastAsia="Arial" w:hAnsi="Arial" w:cs="Arial"/>
          <w:sz w:val="20"/>
          <w:szCs w:val="20"/>
        </w:rPr>
        <w:t>W odpowiedzi na potrzeby rozwojowe partnerów</w:t>
      </w:r>
      <w:r w:rsidR="7BD00C1B" w:rsidRPr="1A2B0DF2">
        <w:rPr>
          <w:rFonts w:ascii="Arial" w:eastAsia="Arial" w:hAnsi="Arial" w:cs="Arial"/>
          <w:sz w:val="20"/>
          <w:szCs w:val="20"/>
        </w:rPr>
        <w:t>,</w:t>
      </w:r>
      <w:r w:rsidRPr="1A2B0DF2">
        <w:rPr>
          <w:rFonts w:ascii="Arial" w:eastAsia="Arial" w:hAnsi="Arial" w:cs="Arial"/>
          <w:sz w:val="20"/>
          <w:szCs w:val="20"/>
        </w:rPr>
        <w:t xml:space="preserve"> Grupa rozszerza wsparcie inwestycyjne. </w:t>
      </w:r>
      <w:r w:rsidR="3A2DB0C9" w:rsidRPr="1A2B0DF2">
        <w:rPr>
          <w:rFonts w:ascii="Arial" w:eastAsia="Arial" w:hAnsi="Arial" w:cs="Arial"/>
          <w:sz w:val="20"/>
          <w:szCs w:val="20"/>
        </w:rPr>
        <w:t xml:space="preserve"> Unikalny model inwestycyjny umożliwia właścicielom sklepów, poprzez zakładane Spółki Deweloperskie, lokowanie środków w zakup nieruchomości i budowę nowych obiektów pod szyldem </w:t>
      </w:r>
      <w:proofErr w:type="spellStart"/>
      <w:r w:rsidR="3A2DB0C9" w:rsidRPr="1A2B0DF2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="3A2DB0C9" w:rsidRPr="1A2B0DF2">
        <w:rPr>
          <w:rFonts w:ascii="Arial" w:eastAsia="Arial" w:hAnsi="Arial" w:cs="Arial"/>
          <w:sz w:val="20"/>
          <w:szCs w:val="20"/>
        </w:rPr>
        <w:t xml:space="preserve"> i/lub </w:t>
      </w:r>
      <w:proofErr w:type="spellStart"/>
      <w:r w:rsidR="3A2DB0C9" w:rsidRPr="1A2B0DF2">
        <w:rPr>
          <w:rFonts w:ascii="Arial" w:eastAsia="Arial" w:hAnsi="Arial" w:cs="Arial"/>
          <w:sz w:val="20"/>
          <w:szCs w:val="20"/>
        </w:rPr>
        <w:t>Bricomarché</w:t>
      </w:r>
      <w:proofErr w:type="spellEnd"/>
      <w:r w:rsidR="3A2DB0C9" w:rsidRPr="1A2B0DF2">
        <w:rPr>
          <w:rFonts w:ascii="Arial" w:eastAsia="Arial" w:hAnsi="Arial" w:cs="Arial"/>
          <w:sz w:val="20"/>
          <w:szCs w:val="20"/>
        </w:rPr>
        <w:t>, które mogą być prowadzone samodzielnie przez inwestorów lub przekazane w formie najmu innym przedsiębiorcom z Grupy.</w:t>
      </w:r>
      <w:r w:rsidR="050A227E" w:rsidRPr="1A2B0DF2">
        <w:rPr>
          <w:rFonts w:ascii="Arial" w:eastAsia="Arial" w:hAnsi="Arial" w:cs="Arial"/>
          <w:sz w:val="20"/>
          <w:szCs w:val="20"/>
        </w:rPr>
        <w:t xml:space="preserve"> Taki system zwiększa niezależność inwestorów, zapewniając jednocześnie wsparcie operacyjne, finansowe i marketingowe ze strony Grupy.</w:t>
      </w:r>
      <w:r w:rsidR="005A7CE3" w:rsidRPr="1A2B0DF2">
        <w:rPr>
          <w:rFonts w:ascii="Arial" w:eastAsia="Arial" w:hAnsi="Arial" w:cs="Arial"/>
          <w:sz w:val="20"/>
          <w:szCs w:val="20"/>
        </w:rPr>
        <w:t xml:space="preserve"> </w:t>
      </w:r>
      <w:r w:rsidR="4A342AA2" w:rsidRPr="1A2B0DF2">
        <w:rPr>
          <w:rFonts w:ascii="Arial" w:eastAsia="Arial" w:hAnsi="Arial" w:cs="Arial"/>
          <w:sz w:val="20"/>
          <w:szCs w:val="20"/>
        </w:rPr>
        <w:t>Ostatnim</w:t>
      </w:r>
      <w:r w:rsidRPr="1A2B0DF2">
        <w:rPr>
          <w:rFonts w:ascii="Arial" w:eastAsia="Arial" w:hAnsi="Arial" w:cs="Arial"/>
          <w:sz w:val="20"/>
          <w:szCs w:val="20"/>
        </w:rPr>
        <w:t xml:space="preserve"> przykładem </w:t>
      </w:r>
      <w:r w:rsidR="17C46CBF" w:rsidRPr="1A2B0DF2">
        <w:rPr>
          <w:rFonts w:ascii="Arial" w:eastAsia="Arial" w:hAnsi="Arial" w:cs="Arial"/>
          <w:sz w:val="20"/>
          <w:szCs w:val="20"/>
        </w:rPr>
        <w:t xml:space="preserve">tego typu inwestycji </w:t>
      </w:r>
      <w:r w:rsidRPr="1A2B0DF2">
        <w:rPr>
          <w:rFonts w:ascii="Arial" w:eastAsia="Arial" w:hAnsi="Arial" w:cs="Arial"/>
          <w:sz w:val="20"/>
          <w:szCs w:val="20"/>
        </w:rPr>
        <w:t xml:space="preserve">jest </w:t>
      </w:r>
      <w:r w:rsidR="47B75710" w:rsidRPr="1A2B0DF2">
        <w:rPr>
          <w:rFonts w:ascii="Arial" w:eastAsia="Arial" w:hAnsi="Arial" w:cs="Arial"/>
          <w:sz w:val="20"/>
          <w:szCs w:val="20"/>
        </w:rPr>
        <w:t>otwarty w I półroczu 2025</w:t>
      </w:r>
      <w:r w:rsidRPr="1A2B0DF2">
        <w:rPr>
          <w:rFonts w:ascii="Arial" w:eastAsia="Arial" w:hAnsi="Arial" w:cs="Arial"/>
          <w:sz w:val="20"/>
          <w:szCs w:val="20"/>
        </w:rPr>
        <w:t xml:space="preserve"> sklep </w:t>
      </w:r>
      <w:proofErr w:type="spellStart"/>
      <w:r w:rsidRPr="1A2B0DF2">
        <w:rPr>
          <w:rFonts w:ascii="Arial" w:eastAsia="Arial" w:hAnsi="Arial" w:cs="Arial"/>
          <w:sz w:val="20"/>
          <w:szCs w:val="20"/>
        </w:rPr>
        <w:t>Bricomarché</w:t>
      </w:r>
      <w:proofErr w:type="spellEnd"/>
      <w:r w:rsidRPr="1A2B0DF2">
        <w:rPr>
          <w:rFonts w:ascii="Arial" w:eastAsia="Arial" w:hAnsi="Arial" w:cs="Arial"/>
          <w:sz w:val="20"/>
          <w:szCs w:val="20"/>
        </w:rPr>
        <w:t xml:space="preserve"> w</w:t>
      </w:r>
      <w:r w:rsidR="005A7CE3" w:rsidRPr="1A2B0DF2">
        <w:rPr>
          <w:rFonts w:ascii="Arial" w:eastAsia="Arial" w:hAnsi="Arial" w:cs="Arial"/>
          <w:sz w:val="20"/>
          <w:szCs w:val="20"/>
        </w:rPr>
        <w:t> </w:t>
      </w:r>
      <w:r w:rsidRPr="1A2B0DF2">
        <w:rPr>
          <w:rFonts w:ascii="Arial" w:eastAsia="Arial" w:hAnsi="Arial" w:cs="Arial"/>
          <w:sz w:val="20"/>
          <w:szCs w:val="20"/>
        </w:rPr>
        <w:t>Sycowie</w:t>
      </w:r>
      <w:r w:rsidR="2775DDC9" w:rsidRPr="1A2B0DF2">
        <w:rPr>
          <w:rFonts w:ascii="Arial" w:eastAsia="Arial" w:hAnsi="Arial" w:cs="Arial"/>
          <w:sz w:val="20"/>
          <w:szCs w:val="20"/>
        </w:rPr>
        <w:t>.</w:t>
      </w:r>
    </w:p>
    <w:p w14:paraId="4983BED1" w14:textId="7BB4AA73" w:rsidR="00C33109" w:rsidRDefault="00C33109" w:rsidP="0C0EA348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1A2B0DF2">
        <w:rPr>
          <w:rFonts w:ascii="Arial" w:eastAsia="Arial" w:hAnsi="Arial" w:cs="Arial"/>
          <w:sz w:val="20"/>
          <w:szCs w:val="20"/>
        </w:rPr>
        <w:t xml:space="preserve">Równolegle </w:t>
      </w:r>
      <w:r w:rsidR="725E53F6" w:rsidRPr="1A2B0DF2">
        <w:rPr>
          <w:rFonts w:ascii="Arial" w:eastAsia="Arial" w:hAnsi="Arial" w:cs="Arial"/>
          <w:sz w:val="20"/>
          <w:szCs w:val="20"/>
        </w:rPr>
        <w:t>Grupa rozwija się pod względem ludzkim</w:t>
      </w:r>
      <w:r w:rsidRPr="1A2B0DF2">
        <w:rPr>
          <w:rFonts w:ascii="Arial" w:eastAsia="Arial" w:hAnsi="Arial" w:cs="Arial"/>
          <w:sz w:val="20"/>
          <w:szCs w:val="20"/>
        </w:rPr>
        <w:t xml:space="preserve">. W pierwszej połowie roku do struktur dołączyło 12 nowych </w:t>
      </w:r>
      <w:r w:rsidR="3BD0210B" w:rsidRPr="1A2B0DF2">
        <w:rPr>
          <w:rFonts w:ascii="Arial" w:eastAsia="Arial" w:hAnsi="Arial" w:cs="Arial"/>
          <w:sz w:val="20"/>
          <w:szCs w:val="20"/>
        </w:rPr>
        <w:t>przedsiębiorców</w:t>
      </w:r>
      <w:r w:rsidRPr="1A2B0DF2">
        <w:rPr>
          <w:rFonts w:ascii="Arial" w:eastAsia="Arial" w:hAnsi="Arial" w:cs="Arial"/>
          <w:sz w:val="20"/>
          <w:szCs w:val="20"/>
        </w:rPr>
        <w:t xml:space="preserve">, </w:t>
      </w:r>
      <w:r w:rsidR="0D576341" w:rsidRPr="1A2B0DF2">
        <w:rPr>
          <w:rFonts w:ascii="Arial" w:eastAsia="Arial" w:hAnsi="Arial" w:cs="Arial"/>
          <w:sz w:val="20"/>
          <w:szCs w:val="20"/>
        </w:rPr>
        <w:t>zrealizowano</w:t>
      </w:r>
      <w:r w:rsidRPr="1A2B0DF2">
        <w:rPr>
          <w:rFonts w:ascii="Arial" w:eastAsia="Arial" w:hAnsi="Arial" w:cs="Arial"/>
          <w:sz w:val="20"/>
          <w:szCs w:val="20"/>
        </w:rPr>
        <w:t xml:space="preserve"> 3 sukcesje oraz 5 transakcji sprzedaży sklepów</w:t>
      </w:r>
      <w:r w:rsidR="61979130" w:rsidRPr="1A2B0DF2">
        <w:rPr>
          <w:rFonts w:ascii="Arial" w:eastAsia="Arial" w:hAnsi="Arial" w:cs="Arial"/>
          <w:sz w:val="20"/>
          <w:szCs w:val="20"/>
        </w:rPr>
        <w:t xml:space="preserve"> między przedsiębiorcami</w:t>
      </w:r>
      <w:r w:rsidRPr="1A2B0DF2">
        <w:rPr>
          <w:rFonts w:ascii="Arial" w:eastAsia="Arial" w:hAnsi="Arial" w:cs="Arial"/>
          <w:sz w:val="20"/>
          <w:szCs w:val="20"/>
        </w:rPr>
        <w:t xml:space="preserve">. </w:t>
      </w:r>
      <w:r w:rsidR="7113C689" w:rsidRPr="1A2B0DF2">
        <w:rPr>
          <w:rFonts w:ascii="Arial" w:eastAsia="Arial" w:hAnsi="Arial" w:cs="Arial"/>
          <w:sz w:val="20"/>
          <w:szCs w:val="20"/>
        </w:rPr>
        <w:t xml:space="preserve"> Przydzielono 11 lokalizacji przyszłym właścicielom sklepów. </w:t>
      </w:r>
    </w:p>
    <w:p w14:paraId="2DFD40D8" w14:textId="01BB4F10" w:rsidR="25B9B16B" w:rsidRDefault="25B9B16B" w:rsidP="3AD51A54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</w:rPr>
      </w:pPr>
      <w:r w:rsidRPr="3AD51A54">
        <w:rPr>
          <w:rFonts w:ascii="Arial" w:eastAsia="Arial" w:hAnsi="Arial" w:cs="Arial"/>
          <w:i/>
          <w:iCs/>
          <w:sz w:val="20"/>
          <w:szCs w:val="20"/>
        </w:rPr>
        <w:t>Naszym celem na kolejne miesiące jest dalsze umacnianie lokalnej gospodarki poprzez sieć przedsiębiorczych właścicieli, którzy z pasją rozwijają swoje sklepy. Inwestujemy w ludzi, logistykę i technologie, to one będą napędzać rozwój Grupy Muszkieterów</w:t>
      </w:r>
      <w:r w:rsidR="0C5E36F4" w:rsidRPr="3AD51A54">
        <w:rPr>
          <w:rFonts w:ascii="Arial" w:eastAsia="Arial" w:hAnsi="Arial" w:cs="Arial"/>
          <w:i/>
          <w:iCs/>
          <w:sz w:val="20"/>
          <w:szCs w:val="20"/>
        </w:rPr>
        <w:t>. Wz</w:t>
      </w:r>
      <w:r w:rsidR="3555B720" w:rsidRPr="3AD51A54">
        <w:rPr>
          <w:rFonts w:ascii="Arial" w:eastAsia="Arial" w:hAnsi="Arial" w:cs="Arial"/>
          <w:i/>
          <w:iCs/>
          <w:sz w:val="20"/>
          <w:szCs w:val="20"/>
        </w:rPr>
        <w:t>r</w:t>
      </w:r>
      <w:r w:rsidR="0C5E36F4" w:rsidRPr="3AD51A54">
        <w:rPr>
          <w:rFonts w:ascii="Arial" w:eastAsia="Arial" w:hAnsi="Arial" w:cs="Arial"/>
          <w:i/>
          <w:iCs/>
          <w:sz w:val="20"/>
          <w:szCs w:val="20"/>
        </w:rPr>
        <w:t xml:space="preserve">ost naszych obrotów o blisko +5% </w:t>
      </w:r>
      <w:r w:rsidR="55D471B3" w:rsidRPr="3AD51A54">
        <w:rPr>
          <w:rFonts w:ascii="Arial" w:eastAsia="Arial" w:hAnsi="Arial" w:cs="Arial"/>
          <w:i/>
          <w:iCs/>
          <w:sz w:val="20"/>
          <w:szCs w:val="20"/>
        </w:rPr>
        <w:t>w</w:t>
      </w:r>
      <w:r w:rsidR="0C5E36F4" w:rsidRPr="3AD51A54">
        <w:rPr>
          <w:rFonts w:ascii="Arial" w:eastAsia="Arial" w:hAnsi="Arial" w:cs="Arial"/>
          <w:i/>
          <w:iCs/>
          <w:sz w:val="20"/>
          <w:szCs w:val="20"/>
        </w:rPr>
        <w:t xml:space="preserve"> pierwsz</w:t>
      </w:r>
      <w:r w:rsidR="1D9084A1" w:rsidRPr="3AD51A54">
        <w:rPr>
          <w:rFonts w:ascii="Arial" w:eastAsia="Arial" w:hAnsi="Arial" w:cs="Arial"/>
          <w:i/>
          <w:iCs/>
          <w:sz w:val="20"/>
          <w:szCs w:val="20"/>
        </w:rPr>
        <w:t>ym</w:t>
      </w:r>
      <w:r w:rsidR="0C5E36F4" w:rsidRPr="3AD51A54">
        <w:rPr>
          <w:rFonts w:ascii="Arial" w:eastAsia="Arial" w:hAnsi="Arial" w:cs="Arial"/>
          <w:i/>
          <w:iCs/>
          <w:sz w:val="20"/>
          <w:szCs w:val="20"/>
        </w:rPr>
        <w:t xml:space="preserve"> pó</w:t>
      </w:r>
      <w:r w:rsidR="39A78FFF" w:rsidRPr="3AD51A54">
        <w:rPr>
          <w:rFonts w:ascii="Arial" w:eastAsia="Arial" w:hAnsi="Arial" w:cs="Arial"/>
          <w:i/>
          <w:iCs/>
          <w:sz w:val="20"/>
          <w:szCs w:val="20"/>
        </w:rPr>
        <w:t>ł</w:t>
      </w:r>
      <w:r w:rsidR="0C5E36F4" w:rsidRPr="3AD51A54">
        <w:rPr>
          <w:rFonts w:ascii="Arial" w:eastAsia="Arial" w:hAnsi="Arial" w:cs="Arial"/>
          <w:i/>
          <w:iCs/>
          <w:sz w:val="20"/>
          <w:szCs w:val="20"/>
        </w:rPr>
        <w:t>rocz</w:t>
      </w:r>
      <w:r w:rsidR="573538DE" w:rsidRPr="3AD51A54">
        <w:rPr>
          <w:rFonts w:ascii="Arial" w:eastAsia="Arial" w:hAnsi="Arial" w:cs="Arial"/>
          <w:i/>
          <w:iCs/>
          <w:sz w:val="20"/>
          <w:szCs w:val="20"/>
        </w:rPr>
        <w:t>u</w:t>
      </w:r>
      <w:r w:rsidR="0C5E36F4" w:rsidRPr="3AD51A54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25853844" w:rsidRPr="3AD51A54">
        <w:rPr>
          <w:rFonts w:ascii="Arial" w:eastAsia="Arial" w:hAnsi="Arial" w:cs="Arial"/>
          <w:i/>
          <w:iCs/>
          <w:sz w:val="20"/>
          <w:szCs w:val="20"/>
        </w:rPr>
        <w:t>w</w:t>
      </w:r>
      <w:r w:rsidR="0C5E36F4" w:rsidRPr="3AD51A54">
        <w:rPr>
          <w:rFonts w:ascii="Arial" w:eastAsia="Arial" w:hAnsi="Arial" w:cs="Arial"/>
          <w:i/>
          <w:iCs/>
          <w:sz w:val="20"/>
          <w:szCs w:val="20"/>
        </w:rPr>
        <w:t xml:space="preserve">zbudza optymizm, </w:t>
      </w:r>
      <w:r w:rsidR="33778360" w:rsidRPr="3AD51A54">
        <w:rPr>
          <w:rFonts w:ascii="Arial" w:eastAsia="Arial" w:hAnsi="Arial" w:cs="Arial"/>
          <w:i/>
          <w:iCs/>
          <w:sz w:val="20"/>
          <w:szCs w:val="20"/>
        </w:rPr>
        <w:t>pod kątem</w:t>
      </w:r>
      <w:r w:rsidR="0C5E36F4" w:rsidRPr="3AD51A54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3CB32699" w:rsidRPr="3AD51A54">
        <w:rPr>
          <w:rFonts w:ascii="Arial" w:eastAsia="Arial" w:hAnsi="Arial" w:cs="Arial"/>
          <w:i/>
          <w:iCs/>
          <w:sz w:val="20"/>
          <w:szCs w:val="20"/>
        </w:rPr>
        <w:t>prz</w:t>
      </w:r>
      <w:r w:rsidR="5CA43814" w:rsidRPr="3AD51A54">
        <w:rPr>
          <w:rFonts w:ascii="Arial" w:eastAsia="Arial" w:hAnsi="Arial" w:cs="Arial"/>
          <w:i/>
          <w:iCs/>
          <w:sz w:val="20"/>
          <w:szCs w:val="20"/>
        </w:rPr>
        <w:t>e</w:t>
      </w:r>
      <w:r w:rsidR="3CB32699" w:rsidRPr="3AD51A54">
        <w:rPr>
          <w:rFonts w:ascii="Arial" w:eastAsia="Arial" w:hAnsi="Arial" w:cs="Arial"/>
          <w:i/>
          <w:iCs/>
          <w:sz w:val="20"/>
          <w:szCs w:val="20"/>
        </w:rPr>
        <w:t>krocz</w:t>
      </w:r>
      <w:r w:rsidR="14E61958" w:rsidRPr="3AD51A54">
        <w:rPr>
          <w:rFonts w:ascii="Arial" w:eastAsia="Arial" w:hAnsi="Arial" w:cs="Arial"/>
          <w:i/>
          <w:iCs/>
          <w:sz w:val="20"/>
          <w:szCs w:val="20"/>
        </w:rPr>
        <w:t>enia</w:t>
      </w:r>
      <w:r w:rsidR="7B63BF44" w:rsidRPr="3AD51A54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522EA824" w:rsidRPr="3AD51A54">
        <w:rPr>
          <w:rFonts w:ascii="Arial" w:eastAsia="Arial" w:hAnsi="Arial" w:cs="Arial"/>
          <w:i/>
          <w:iCs/>
          <w:sz w:val="20"/>
          <w:szCs w:val="20"/>
        </w:rPr>
        <w:t>zakł</w:t>
      </w:r>
      <w:r w:rsidR="2E00261E" w:rsidRPr="3AD51A54">
        <w:rPr>
          <w:rFonts w:ascii="Arial" w:eastAsia="Arial" w:hAnsi="Arial" w:cs="Arial"/>
          <w:i/>
          <w:iCs/>
          <w:sz w:val="20"/>
          <w:szCs w:val="20"/>
        </w:rPr>
        <w:t>a</w:t>
      </w:r>
      <w:r w:rsidR="522EA824" w:rsidRPr="3AD51A54">
        <w:rPr>
          <w:rFonts w:ascii="Arial" w:eastAsia="Arial" w:hAnsi="Arial" w:cs="Arial"/>
          <w:i/>
          <w:iCs/>
          <w:sz w:val="20"/>
          <w:szCs w:val="20"/>
        </w:rPr>
        <w:t>danego</w:t>
      </w:r>
      <w:r w:rsidR="0C5E36F4" w:rsidRPr="3AD51A54">
        <w:rPr>
          <w:rFonts w:ascii="Arial" w:eastAsia="Arial" w:hAnsi="Arial" w:cs="Arial"/>
          <w:i/>
          <w:iCs/>
          <w:sz w:val="20"/>
          <w:szCs w:val="20"/>
        </w:rPr>
        <w:t xml:space="preserve"> progu 11 miliardów złotych</w:t>
      </w:r>
      <w:r w:rsidR="2C5C097B" w:rsidRPr="3AD51A54">
        <w:rPr>
          <w:rFonts w:ascii="Arial" w:eastAsia="Arial" w:hAnsi="Arial" w:cs="Arial"/>
          <w:i/>
          <w:iCs/>
          <w:sz w:val="20"/>
          <w:szCs w:val="20"/>
        </w:rPr>
        <w:t xml:space="preserve"> na koniec </w:t>
      </w:r>
      <w:r w:rsidR="62ACB140" w:rsidRPr="3AD51A54">
        <w:rPr>
          <w:rFonts w:ascii="Arial" w:eastAsia="Arial" w:hAnsi="Arial" w:cs="Arial"/>
          <w:i/>
          <w:iCs/>
          <w:sz w:val="20"/>
          <w:szCs w:val="20"/>
        </w:rPr>
        <w:t>2025</w:t>
      </w:r>
      <w:r w:rsidR="0C5E36F4" w:rsidRPr="3AD51A54">
        <w:rPr>
          <w:rFonts w:ascii="Arial" w:eastAsia="Arial" w:hAnsi="Arial" w:cs="Arial"/>
          <w:i/>
          <w:iCs/>
          <w:sz w:val="20"/>
          <w:szCs w:val="20"/>
        </w:rPr>
        <w:t xml:space="preserve">, </w:t>
      </w:r>
      <w:r w:rsidR="4A9F7D69" w:rsidRPr="3AD51A54">
        <w:rPr>
          <w:rFonts w:ascii="Arial" w:eastAsia="Arial" w:hAnsi="Arial" w:cs="Arial"/>
          <w:i/>
          <w:iCs/>
          <w:sz w:val="20"/>
          <w:szCs w:val="20"/>
        </w:rPr>
        <w:t>co</w:t>
      </w:r>
      <w:r w:rsidR="1ED5755C" w:rsidRPr="3AD51A54">
        <w:rPr>
          <w:rFonts w:ascii="Arial" w:eastAsia="Arial" w:hAnsi="Arial" w:cs="Arial"/>
          <w:i/>
          <w:iCs/>
          <w:sz w:val="20"/>
          <w:szCs w:val="20"/>
        </w:rPr>
        <w:t xml:space="preserve"> potwierdza</w:t>
      </w:r>
      <w:r w:rsidR="0C5E36F4" w:rsidRPr="3AD51A54">
        <w:rPr>
          <w:rFonts w:ascii="Arial" w:eastAsia="Arial" w:hAnsi="Arial" w:cs="Arial"/>
          <w:i/>
          <w:iCs/>
          <w:sz w:val="20"/>
          <w:szCs w:val="20"/>
        </w:rPr>
        <w:t xml:space="preserve"> nasz</w:t>
      </w:r>
      <w:r w:rsidR="45D1CE47" w:rsidRPr="3AD51A54">
        <w:rPr>
          <w:rFonts w:ascii="Arial" w:eastAsia="Arial" w:hAnsi="Arial" w:cs="Arial"/>
          <w:i/>
          <w:iCs/>
          <w:sz w:val="20"/>
          <w:szCs w:val="20"/>
        </w:rPr>
        <w:t>e</w:t>
      </w:r>
      <w:r w:rsidR="0C5E36F4" w:rsidRPr="3AD51A54">
        <w:rPr>
          <w:rFonts w:ascii="Arial" w:eastAsia="Arial" w:hAnsi="Arial" w:cs="Arial"/>
          <w:i/>
          <w:iCs/>
          <w:sz w:val="20"/>
          <w:szCs w:val="20"/>
        </w:rPr>
        <w:t xml:space="preserve"> ambicj</w:t>
      </w:r>
      <w:r w:rsidR="3FAFEC0A" w:rsidRPr="3AD51A54">
        <w:rPr>
          <w:rFonts w:ascii="Arial" w:eastAsia="Arial" w:hAnsi="Arial" w:cs="Arial"/>
          <w:i/>
          <w:iCs/>
          <w:sz w:val="20"/>
          <w:szCs w:val="20"/>
        </w:rPr>
        <w:t>e</w:t>
      </w:r>
      <w:r w:rsidR="0C5E36F4" w:rsidRPr="3AD51A54">
        <w:rPr>
          <w:rFonts w:ascii="Arial" w:eastAsia="Arial" w:hAnsi="Arial" w:cs="Arial"/>
          <w:i/>
          <w:iCs/>
          <w:sz w:val="20"/>
          <w:szCs w:val="20"/>
        </w:rPr>
        <w:t xml:space="preserve"> na polskim ryn</w:t>
      </w:r>
      <w:r w:rsidR="594E2D68" w:rsidRPr="3AD51A54">
        <w:rPr>
          <w:rFonts w:ascii="Arial" w:eastAsia="Arial" w:hAnsi="Arial" w:cs="Arial"/>
          <w:i/>
          <w:iCs/>
          <w:sz w:val="20"/>
          <w:szCs w:val="20"/>
        </w:rPr>
        <w:t xml:space="preserve">ku detalicznym. </w:t>
      </w:r>
      <w:r w:rsidR="5E8CA078" w:rsidRPr="3AD51A54">
        <w:rPr>
          <w:rFonts w:ascii="Arial" w:eastAsia="Arial" w:hAnsi="Arial" w:cs="Arial"/>
          <w:i/>
          <w:iCs/>
          <w:sz w:val="20"/>
          <w:szCs w:val="20"/>
        </w:rPr>
        <w:t xml:space="preserve">Jednocześnie </w:t>
      </w:r>
      <w:r w:rsidR="2C85417A" w:rsidRPr="3AD51A54">
        <w:rPr>
          <w:rFonts w:ascii="Arial" w:eastAsia="Arial" w:hAnsi="Arial" w:cs="Arial"/>
          <w:i/>
          <w:iCs/>
          <w:sz w:val="20"/>
          <w:szCs w:val="20"/>
        </w:rPr>
        <w:t>w</w:t>
      </w:r>
      <w:r w:rsidR="1702D0EF" w:rsidRPr="3AD51A54">
        <w:rPr>
          <w:rFonts w:ascii="Arial" w:eastAsia="Arial" w:hAnsi="Arial" w:cs="Arial"/>
          <w:i/>
          <w:iCs/>
          <w:sz w:val="20"/>
          <w:szCs w:val="20"/>
        </w:rPr>
        <w:t>y</w:t>
      </w:r>
      <w:r w:rsidR="594E2D68" w:rsidRPr="3AD51A54">
        <w:rPr>
          <w:rFonts w:ascii="Arial" w:eastAsia="Arial" w:hAnsi="Arial" w:cs="Arial"/>
          <w:i/>
          <w:iCs/>
          <w:sz w:val="20"/>
          <w:szCs w:val="20"/>
        </w:rPr>
        <w:t>zwań nie brakuje, presja kosztowa pozostaje ogromna, zmienno</w:t>
      </w:r>
      <w:r w:rsidR="4A1C75D2" w:rsidRPr="3AD51A54">
        <w:rPr>
          <w:rFonts w:ascii="Arial" w:eastAsia="Arial" w:hAnsi="Arial" w:cs="Arial"/>
          <w:i/>
          <w:iCs/>
          <w:sz w:val="20"/>
          <w:szCs w:val="20"/>
        </w:rPr>
        <w:t>ść</w:t>
      </w:r>
      <w:r w:rsidR="594E2D68" w:rsidRPr="3AD51A54">
        <w:rPr>
          <w:rFonts w:ascii="Arial" w:eastAsia="Arial" w:hAnsi="Arial" w:cs="Arial"/>
          <w:i/>
          <w:iCs/>
          <w:sz w:val="20"/>
          <w:szCs w:val="20"/>
        </w:rPr>
        <w:t xml:space="preserve"> legislacyjna wymaga znacząc</w:t>
      </w:r>
      <w:r w:rsidR="3001E9EF" w:rsidRPr="3AD51A54">
        <w:rPr>
          <w:rFonts w:ascii="Arial" w:eastAsia="Arial" w:hAnsi="Arial" w:cs="Arial"/>
          <w:i/>
          <w:iCs/>
          <w:sz w:val="20"/>
          <w:szCs w:val="20"/>
        </w:rPr>
        <w:t>ych</w:t>
      </w:r>
      <w:r w:rsidR="594E2D68" w:rsidRPr="3AD51A54">
        <w:rPr>
          <w:rFonts w:ascii="Arial" w:eastAsia="Arial" w:hAnsi="Arial" w:cs="Arial"/>
          <w:i/>
          <w:iCs/>
          <w:sz w:val="20"/>
          <w:szCs w:val="20"/>
        </w:rPr>
        <w:t xml:space="preserve"> nakład</w:t>
      </w:r>
      <w:r w:rsidR="7C74E2D2" w:rsidRPr="3AD51A54">
        <w:rPr>
          <w:rFonts w:ascii="Arial" w:eastAsia="Arial" w:hAnsi="Arial" w:cs="Arial"/>
          <w:i/>
          <w:iCs/>
          <w:sz w:val="20"/>
          <w:szCs w:val="20"/>
        </w:rPr>
        <w:t>ów</w:t>
      </w:r>
      <w:r w:rsidR="594E2D68" w:rsidRPr="3AD51A54">
        <w:rPr>
          <w:rFonts w:ascii="Arial" w:eastAsia="Arial" w:hAnsi="Arial" w:cs="Arial"/>
          <w:i/>
          <w:iCs/>
          <w:sz w:val="20"/>
          <w:szCs w:val="20"/>
        </w:rPr>
        <w:t xml:space="preserve"> inwestycyjn</w:t>
      </w:r>
      <w:r w:rsidR="34C9DE89" w:rsidRPr="3AD51A54">
        <w:rPr>
          <w:rFonts w:ascii="Arial" w:eastAsia="Arial" w:hAnsi="Arial" w:cs="Arial"/>
          <w:i/>
          <w:iCs/>
          <w:sz w:val="20"/>
          <w:szCs w:val="20"/>
        </w:rPr>
        <w:t>ych</w:t>
      </w:r>
      <w:r w:rsidR="594E2D68" w:rsidRPr="3AD51A54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1F36F9A2" w:rsidRPr="3AD51A54">
        <w:rPr>
          <w:rFonts w:ascii="Arial" w:eastAsia="Arial" w:hAnsi="Arial" w:cs="Arial"/>
          <w:i/>
          <w:iCs/>
          <w:sz w:val="20"/>
          <w:szCs w:val="20"/>
        </w:rPr>
        <w:t xml:space="preserve">i </w:t>
      </w:r>
      <w:r w:rsidR="594E2D68" w:rsidRPr="3AD51A54">
        <w:rPr>
          <w:rFonts w:ascii="Arial" w:eastAsia="Arial" w:hAnsi="Arial" w:cs="Arial"/>
          <w:i/>
          <w:iCs/>
          <w:sz w:val="20"/>
          <w:szCs w:val="20"/>
        </w:rPr>
        <w:t>organizacyjn</w:t>
      </w:r>
      <w:r w:rsidR="2449F352" w:rsidRPr="3AD51A54">
        <w:rPr>
          <w:rFonts w:ascii="Arial" w:eastAsia="Arial" w:hAnsi="Arial" w:cs="Arial"/>
          <w:i/>
          <w:iCs/>
          <w:sz w:val="20"/>
          <w:szCs w:val="20"/>
        </w:rPr>
        <w:t>yc</w:t>
      </w:r>
      <w:r w:rsidR="2B484C6A" w:rsidRPr="3AD51A54">
        <w:rPr>
          <w:rFonts w:ascii="Arial" w:eastAsia="Arial" w:hAnsi="Arial" w:cs="Arial"/>
          <w:i/>
          <w:iCs/>
          <w:sz w:val="20"/>
          <w:szCs w:val="20"/>
        </w:rPr>
        <w:t xml:space="preserve">h. </w:t>
      </w:r>
      <w:r w:rsidR="23CCC8A5" w:rsidRPr="3AD51A54">
        <w:rPr>
          <w:rFonts w:ascii="Arial" w:eastAsia="Arial" w:hAnsi="Arial" w:cs="Arial"/>
          <w:i/>
          <w:iCs/>
          <w:sz w:val="20"/>
          <w:szCs w:val="20"/>
        </w:rPr>
        <w:t>N</w:t>
      </w:r>
      <w:r w:rsidR="594E2D68" w:rsidRPr="3AD51A54">
        <w:rPr>
          <w:rFonts w:ascii="Arial" w:eastAsia="Arial" w:hAnsi="Arial" w:cs="Arial"/>
          <w:i/>
          <w:iCs/>
          <w:sz w:val="20"/>
          <w:szCs w:val="20"/>
        </w:rPr>
        <w:t>ie mniej wierzymy</w:t>
      </w:r>
      <w:r w:rsidR="4E1DD154" w:rsidRPr="3AD51A54">
        <w:rPr>
          <w:rFonts w:ascii="Arial" w:eastAsia="Arial" w:hAnsi="Arial" w:cs="Arial"/>
          <w:i/>
          <w:iCs/>
          <w:sz w:val="20"/>
          <w:szCs w:val="20"/>
        </w:rPr>
        <w:t>,</w:t>
      </w:r>
      <w:r w:rsidR="594E2D68" w:rsidRPr="3AD51A54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6A4F5E88" w:rsidRPr="3AD51A54">
        <w:rPr>
          <w:rFonts w:ascii="Arial" w:eastAsia="Arial" w:hAnsi="Arial" w:cs="Arial"/>
          <w:i/>
          <w:iCs/>
          <w:sz w:val="20"/>
          <w:szCs w:val="20"/>
        </w:rPr>
        <w:t>że</w:t>
      </w:r>
      <w:r w:rsidR="594E2D68" w:rsidRPr="3AD51A54">
        <w:rPr>
          <w:rFonts w:ascii="Arial" w:eastAsia="Arial" w:hAnsi="Arial" w:cs="Arial"/>
          <w:i/>
          <w:iCs/>
          <w:sz w:val="20"/>
          <w:szCs w:val="20"/>
        </w:rPr>
        <w:t xml:space="preserve"> nasza</w:t>
      </w:r>
      <w:r w:rsidR="4E95FCDA" w:rsidRPr="3AD51A54">
        <w:rPr>
          <w:rFonts w:ascii="Arial" w:eastAsia="Arial" w:hAnsi="Arial" w:cs="Arial"/>
          <w:i/>
          <w:iCs/>
          <w:sz w:val="20"/>
          <w:szCs w:val="20"/>
        </w:rPr>
        <w:t xml:space="preserve"> Grupa jest dobrze przygotowan</w:t>
      </w:r>
      <w:r w:rsidR="2A2DA0F4" w:rsidRPr="3AD51A54">
        <w:rPr>
          <w:rFonts w:ascii="Arial" w:eastAsia="Arial" w:hAnsi="Arial" w:cs="Arial"/>
          <w:i/>
          <w:iCs/>
          <w:sz w:val="20"/>
          <w:szCs w:val="20"/>
        </w:rPr>
        <w:t>a</w:t>
      </w:r>
      <w:r w:rsidR="165D9553" w:rsidRPr="3AD51A54">
        <w:rPr>
          <w:rFonts w:ascii="Arial" w:eastAsia="Arial" w:hAnsi="Arial" w:cs="Arial"/>
          <w:i/>
          <w:iCs/>
          <w:sz w:val="20"/>
          <w:szCs w:val="20"/>
        </w:rPr>
        <w:t>,</w:t>
      </w:r>
      <w:r w:rsidR="08A1BE66" w:rsidRPr="3AD51A54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5F5C0B95" w:rsidRPr="3AD51A54">
        <w:rPr>
          <w:rFonts w:ascii="Arial" w:eastAsia="Arial" w:hAnsi="Arial" w:cs="Arial"/>
          <w:i/>
          <w:iCs/>
          <w:sz w:val="20"/>
          <w:szCs w:val="20"/>
        </w:rPr>
        <w:t>by tym</w:t>
      </w:r>
      <w:r w:rsidR="4E95FCDA" w:rsidRPr="3AD51A54">
        <w:rPr>
          <w:rFonts w:ascii="Arial" w:eastAsia="Arial" w:hAnsi="Arial" w:cs="Arial"/>
          <w:i/>
          <w:iCs/>
          <w:sz w:val="20"/>
          <w:szCs w:val="20"/>
        </w:rPr>
        <w:t xml:space="preserve"> w</w:t>
      </w:r>
      <w:r w:rsidR="3EF24D64" w:rsidRPr="3AD51A54">
        <w:rPr>
          <w:rFonts w:ascii="Arial" w:eastAsia="Arial" w:hAnsi="Arial" w:cs="Arial"/>
          <w:i/>
          <w:iCs/>
          <w:sz w:val="20"/>
          <w:szCs w:val="20"/>
        </w:rPr>
        <w:t>y</w:t>
      </w:r>
      <w:r w:rsidR="4E95FCDA" w:rsidRPr="3AD51A54">
        <w:rPr>
          <w:rFonts w:ascii="Arial" w:eastAsia="Arial" w:hAnsi="Arial" w:cs="Arial"/>
          <w:i/>
          <w:iCs/>
          <w:sz w:val="20"/>
          <w:szCs w:val="20"/>
        </w:rPr>
        <w:t>zwa</w:t>
      </w:r>
      <w:r w:rsidR="53F1C49D" w:rsidRPr="3AD51A54">
        <w:rPr>
          <w:rFonts w:ascii="Arial" w:eastAsia="Arial" w:hAnsi="Arial" w:cs="Arial"/>
          <w:i/>
          <w:iCs/>
          <w:sz w:val="20"/>
          <w:szCs w:val="20"/>
        </w:rPr>
        <w:t>niom</w:t>
      </w:r>
      <w:r w:rsidR="4E95FCDA" w:rsidRPr="3AD51A54">
        <w:rPr>
          <w:rFonts w:ascii="Arial" w:eastAsia="Arial" w:hAnsi="Arial" w:cs="Arial"/>
          <w:i/>
          <w:iCs/>
          <w:sz w:val="20"/>
          <w:szCs w:val="20"/>
        </w:rPr>
        <w:t xml:space="preserve"> sprosta</w:t>
      </w:r>
      <w:r w:rsidR="10312B75" w:rsidRPr="3AD51A54">
        <w:rPr>
          <w:rFonts w:ascii="Arial" w:eastAsia="Arial" w:hAnsi="Arial" w:cs="Arial"/>
          <w:i/>
          <w:iCs/>
          <w:sz w:val="20"/>
          <w:szCs w:val="20"/>
        </w:rPr>
        <w:t>ć.</w:t>
      </w:r>
      <w:r w:rsidR="4E95FCDA" w:rsidRPr="3AD51A54">
        <w:rPr>
          <w:rFonts w:ascii="Arial" w:eastAsia="Arial" w:hAnsi="Arial" w:cs="Arial"/>
          <w:i/>
          <w:iCs/>
          <w:sz w:val="20"/>
          <w:szCs w:val="20"/>
        </w:rPr>
        <w:t xml:space="preserve"> W obliczu zmian rynkowych i post</w:t>
      </w:r>
      <w:r w:rsidR="4ABFA696" w:rsidRPr="3AD51A54">
        <w:rPr>
          <w:rFonts w:ascii="Arial" w:eastAsia="Arial" w:hAnsi="Arial" w:cs="Arial"/>
          <w:i/>
          <w:iCs/>
          <w:sz w:val="20"/>
          <w:szCs w:val="20"/>
        </w:rPr>
        <w:t>ę</w:t>
      </w:r>
      <w:r w:rsidR="4E95FCDA" w:rsidRPr="3AD51A54">
        <w:rPr>
          <w:rFonts w:ascii="Arial" w:eastAsia="Arial" w:hAnsi="Arial" w:cs="Arial"/>
          <w:i/>
          <w:iCs/>
          <w:sz w:val="20"/>
          <w:szCs w:val="20"/>
        </w:rPr>
        <w:t>puj</w:t>
      </w:r>
      <w:r w:rsidR="3147443E" w:rsidRPr="3AD51A54">
        <w:rPr>
          <w:rFonts w:ascii="Arial" w:eastAsia="Arial" w:hAnsi="Arial" w:cs="Arial"/>
          <w:i/>
          <w:iCs/>
          <w:sz w:val="20"/>
          <w:szCs w:val="20"/>
        </w:rPr>
        <w:t>ą</w:t>
      </w:r>
      <w:r w:rsidR="4E95FCDA" w:rsidRPr="3AD51A54">
        <w:rPr>
          <w:rFonts w:ascii="Arial" w:eastAsia="Arial" w:hAnsi="Arial" w:cs="Arial"/>
          <w:i/>
          <w:iCs/>
          <w:sz w:val="20"/>
          <w:szCs w:val="20"/>
        </w:rPr>
        <w:t>cej konsolidacji rynku, jeste</w:t>
      </w:r>
      <w:r w:rsidR="3A6A1A46" w:rsidRPr="3AD51A54">
        <w:rPr>
          <w:rFonts w:ascii="Arial" w:eastAsia="Arial" w:hAnsi="Arial" w:cs="Arial"/>
          <w:i/>
          <w:iCs/>
          <w:sz w:val="20"/>
          <w:szCs w:val="20"/>
        </w:rPr>
        <w:t>ś</w:t>
      </w:r>
      <w:r w:rsidR="4E95FCDA" w:rsidRPr="3AD51A54">
        <w:rPr>
          <w:rFonts w:ascii="Arial" w:eastAsia="Arial" w:hAnsi="Arial" w:cs="Arial"/>
          <w:i/>
          <w:iCs/>
          <w:sz w:val="20"/>
          <w:szCs w:val="20"/>
        </w:rPr>
        <w:t>my pewni</w:t>
      </w:r>
      <w:r w:rsidR="225C2E4C" w:rsidRPr="3AD51A54">
        <w:rPr>
          <w:rFonts w:ascii="Arial" w:eastAsia="Arial" w:hAnsi="Arial" w:cs="Arial"/>
          <w:i/>
          <w:iCs/>
          <w:sz w:val="20"/>
          <w:szCs w:val="20"/>
        </w:rPr>
        <w:t>,</w:t>
      </w:r>
      <w:r w:rsidR="4E95FCDA" w:rsidRPr="3AD51A54">
        <w:rPr>
          <w:rFonts w:ascii="Arial" w:eastAsia="Arial" w:hAnsi="Arial" w:cs="Arial"/>
          <w:i/>
          <w:iCs/>
          <w:sz w:val="20"/>
          <w:szCs w:val="20"/>
        </w:rPr>
        <w:t xml:space="preserve"> i</w:t>
      </w:r>
      <w:r w:rsidR="27A02523" w:rsidRPr="3AD51A54">
        <w:rPr>
          <w:rFonts w:ascii="Arial" w:eastAsia="Arial" w:hAnsi="Arial" w:cs="Arial"/>
          <w:i/>
          <w:iCs/>
          <w:sz w:val="20"/>
          <w:szCs w:val="20"/>
        </w:rPr>
        <w:t>ż</w:t>
      </w:r>
      <w:r w:rsidR="4E95FCDA" w:rsidRPr="3AD51A54">
        <w:rPr>
          <w:rFonts w:ascii="Arial" w:eastAsia="Arial" w:hAnsi="Arial" w:cs="Arial"/>
          <w:i/>
          <w:iCs/>
          <w:sz w:val="20"/>
          <w:szCs w:val="20"/>
        </w:rPr>
        <w:t xml:space="preserve"> zakres zaoferowanych korzy</w:t>
      </w:r>
      <w:r w:rsidR="0DC766DD" w:rsidRPr="3AD51A54">
        <w:rPr>
          <w:rFonts w:ascii="Arial" w:eastAsia="Arial" w:hAnsi="Arial" w:cs="Arial"/>
          <w:i/>
          <w:iCs/>
          <w:sz w:val="20"/>
          <w:szCs w:val="20"/>
        </w:rPr>
        <w:t>ści</w:t>
      </w:r>
      <w:r w:rsidR="4E95FCDA" w:rsidRPr="3AD51A54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3FEFD908" w:rsidRPr="3AD51A54">
        <w:rPr>
          <w:rFonts w:ascii="Arial" w:eastAsia="Arial" w:hAnsi="Arial" w:cs="Arial"/>
          <w:i/>
          <w:iCs/>
          <w:sz w:val="20"/>
          <w:szCs w:val="20"/>
        </w:rPr>
        <w:t xml:space="preserve">przez nasze szyldy </w:t>
      </w:r>
      <w:proofErr w:type="spellStart"/>
      <w:r w:rsidR="3FEFD908" w:rsidRPr="3AD51A54">
        <w:rPr>
          <w:rFonts w:ascii="Arial" w:eastAsia="Arial" w:hAnsi="Arial" w:cs="Arial"/>
          <w:i/>
          <w:iCs/>
          <w:sz w:val="20"/>
          <w:szCs w:val="20"/>
        </w:rPr>
        <w:t>Intermarch</w:t>
      </w:r>
      <w:r w:rsidR="40A8BEDB" w:rsidRPr="3AD51A54">
        <w:rPr>
          <w:rFonts w:ascii="Arial" w:eastAsia="Arial" w:hAnsi="Arial" w:cs="Arial"/>
          <w:i/>
          <w:iCs/>
          <w:sz w:val="20"/>
          <w:szCs w:val="20"/>
        </w:rPr>
        <w:t>é</w:t>
      </w:r>
      <w:proofErr w:type="spellEnd"/>
      <w:r w:rsidR="3FEFD908" w:rsidRPr="3AD51A54">
        <w:rPr>
          <w:rFonts w:ascii="Arial" w:eastAsia="Arial" w:hAnsi="Arial" w:cs="Arial"/>
          <w:i/>
          <w:iCs/>
          <w:sz w:val="20"/>
          <w:szCs w:val="20"/>
        </w:rPr>
        <w:t xml:space="preserve"> i </w:t>
      </w:r>
      <w:proofErr w:type="spellStart"/>
      <w:r w:rsidR="3FEFD908" w:rsidRPr="3AD51A54">
        <w:rPr>
          <w:rFonts w:ascii="Arial" w:eastAsia="Arial" w:hAnsi="Arial" w:cs="Arial"/>
          <w:i/>
          <w:iCs/>
          <w:sz w:val="20"/>
          <w:szCs w:val="20"/>
        </w:rPr>
        <w:t>Bricomarch</w:t>
      </w:r>
      <w:r w:rsidR="08537D82" w:rsidRPr="3AD51A54">
        <w:rPr>
          <w:rFonts w:ascii="Arial" w:eastAsia="Arial" w:hAnsi="Arial" w:cs="Arial"/>
          <w:i/>
          <w:iCs/>
          <w:sz w:val="20"/>
          <w:szCs w:val="20"/>
        </w:rPr>
        <w:t>é</w:t>
      </w:r>
      <w:proofErr w:type="spellEnd"/>
      <w:r w:rsidR="3FEFD908" w:rsidRPr="3AD51A54">
        <w:rPr>
          <w:rFonts w:ascii="Arial" w:eastAsia="Arial" w:hAnsi="Arial" w:cs="Arial"/>
          <w:i/>
          <w:iCs/>
          <w:sz w:val="20"/>
          <w:szCs w:val="20"/>
        </w:rPr>
        <w:t xml:space="preserve"> stanowi dla niezale</w:t>
      </w:r>
      <w:r w:rsidR="278008FC" w:rsidRPr="3AD51A54">
        <w:rPr>
          <w:rFonts w:ascii="Arial" w:eastAsia="Arial" w:hAnsi="Arial" w:cs="Arial"/>
          <w:i/>
          <w:iCs/>
          <w:sz w:val="20"/>
          <w:szCs w:val="20"/>
        </w:rPr>
        <w:t>ż</w:t>
      </w:r>
      <w:r w:rsidR="3FEFD908" w:rsidRPr="3AD51A54">
        <w:rPr>
          <w:rFonts w:ascii="Arial" w:eastAsia="Arial" w:hAnsi="Arial" w:cs="Arial"/>
          <w:i/>
          <w:iCs/>
          <w:sz w:val="20"/>
          <w:szCs w:val="20"/>
        </w:rPr>
        <w:t>nych operator</w:t>
      </w:r>
      <w:r w:rsidR="61C8D44A" w:rsidRPr="3AD51A54">
        <w:rPr>
          <w:rFonts w:ascii="Arial" w:eastAsia="Arial" w:hAnsi="Arial" w:cs="Arial"/>
          <w:i/>
          <w:iCs/>
          <w:sz w:val="20"/>
          <w:szCs w:val="20"/>
        </w:rPr>
        <w:t>ó</w:t>
      </w:r>
      <w:r w:rsidR="3FEFD908" w:rsidRPr="3AD51A54">
        <w:rPr>
          <w:rFonts w:ascii="Arial" w:eastAsia="Arial" w:hAnsi="Arial" w:cs="Arial"/>
          <w:i/>
          <w:iCs/>
          <w:sz w:val="20"/>
          <w:szCs w:val="20"/>
        </w:rPr>
        <w:t>w realny parasol ochron</w:t>
      </w:r>
      <w:r w:rsidR="5D639386" w:rsidRPr="3AD51A54">
        <w:rPr>
          <w:rFonts w:ascii="Arial" w:eastAsia="Arial" w:hAnsi="Arial" w:cs="Arial"/>
          <w:i/>
          <w:iCs/>
          <w:sz w:val="20"/>
          <w:szCs w:val="20"/>
        </w:rPr>
        <w:t>n</w:t>
      </w:r>
      <w:r w:rsidR="3FEFD908" w:rsidRPr="3AD51A54">
        <w:rPr>
          <w:rFonts w:ascii="Arial" w:eastAsia="Arial" w:hAnsi="Arial" w:cs="Arial"/>
          <w:i/>
          <w:iCs/>
          <w:sz w:val="20"/>
          <w:szCs w:val="20"/>
        </w:rPr>
        <w:t>y i unikaln</w:t>
      </w:r>
      <w:r w:rsidR="3E35839D" w:rsidRPr="3AD51A54">
        <w:rPr>
          <w:rFonts w:ascii="Arial" w:eastAsia="Arial" w:hAnsi="Arial" w:cs="Arial"/>
          <w:i/>
          <w:iCs/>
          <w:sz w:val="20"/>
          <w:szCs w:val="20"/>
        </w:rPr>
        <w:t>ą</w:t>
      </w:r>
      <w:r w:rsidR="3FEFD908" w:rsidRPr="3AD51A54">
        <w:rPr>
          <w:rFonts w:ascii="Arial" w:eastAsia="Arial" w:hAnsi="Arial" w:cs="Arial"/>
          <w:i/>
          <w:iCs/>
          <w:sz w:val="20"/>
          <w:szCs w:val="20"/>
        </w:rPr>
        <w:t xml:space="preserve"> szans</w:t>
      </w:r>
      <w:r w:rsidR="0F40E4FB" w:rsidRPr="3AD51A54">
        <w:rPr>
          <w:rFonts w:ascii="Arial" w:eastAsia="Arial" w:hAnsi="Arial" w:cs="Arial"/>
          <w:i/>
          <w:iCs/>
          <w:sz w:val="20"/>
          <w:szCs w:val="20"/>
        </w:rPr>
        <w:t>ę</w:t>
      </w:r>
      <w:r w:rsidR="3FEFD908" w:rsidRPr="3AD51A54">
        <w:rPr>
          <w:rFonts w:ascii="Arial" w:eastAsia="Arial" w:hAnsi="Arial" w:cs="Arial"/>
          <w:i/>
          <w:iCs/>
          <w:sz w:val="20"/>
          <w:szCs w:val="20"/>
        </w:rPr>
        <w:t xml:space="preserve"> nie tylko </w:t>
      </w:r>
      <w:r w:rsidR="40696667" w:rsidRPr="3AD51A54">
        <w:rPr>
          <w:rFonts w:ascii="Arial" w:eastAsia="Arial" w:hAnsi="Arial" w:cs="Arial"/>
          <w:i/>
          <w:iCs/>
          <w:sz w:val="20"/>
          <w:szCs w:val="20"/>
        </w:rPr>
        <w:t xml:space="preserve">na </w:t>
      </w:r>
      <w:r w:rsidR="3FEFD908" w:rsidRPr="3AD51A54">
        <w:rPr>
          <w:rFonts w:ascii="Arial" w:eastAsia="Arial" w:hAnsi="Arial" w:cs="Arial"/>
          <w:i/>
          <w:iCs/>
          <w:sz w:val="20"/>
          <w:szCs w:val="20"/>
        </w:rPr>
        <w:t xml:space="preserve">dalsze </w:t>
      </w:r>
      <w:r w:rsidR="3091BCC0" w:rsidRPr="3AD51A54">
        <w:rPr>
          <w:rFonts w:ascii="Arial" w:eastAsia="Arial" w:hAnsi="Arial" w:cs="Arial"/>
          <w:i/>
          <w:iCs/>
          <w:sz w:val="20"/>
          <w:szCs w:val="20"/>
        </w:rPr>
        <w:t>funkcjonowani</w:t>
      </w:r>
      <w:r w:rsidR="17361E03" w:rsidRPr="3AD51A54">
        <w:rPr>
          <w:rFonts w:ascii="Arial" w:eastAsia="Arial" w:hAnsi="Arial" w:cs="Arial"/>
          <w:i/>
          <w:iCs/>
          <w:sz w:val="20"/>
          <w:szCs w:val="20"/>
        </w:rPr>
        <w:t>e</w:t>
      </w:r>
      <w:r w:rsidR="3091BCC0" w:rsidRPr="3AD51A54">
        <w:rPr>
          <w:rFonts w:ascii="Arial" w:eastAsia="Arial" w:hAnsi="Arial" w:cs="Arial"/>
          <w:i/>
          <w:iCs/>
          <w:sz w:val="20"/>
          <w:szCs w:val="20"/>
        </w:rPr>
        <w:t xml:space="preserve"> na rynku, </w:t>
      </w:r>
      <w:r w:rsidR="3FEFD908" w:rsidRPr="3AD51A54">
        <w:rPr>
          <w:rFonts w:ascii="Arial" w:eastAsia="Arial" w:hAnsi="Arial" w:cs="Arial"/>
          <w:i/>
          <w:iCs/>
          <w:sz w:val="20"/>
          <w:szCs w:val="20"/>
        </w:rPr>
        <w:t xml:space="preserve">ale </w:t>
      </w:r>
      <w:r w:rsidR="3F8A6D40" w:rsidRPr="3AD51A54">
        <w:rPr>
          <w:rFonts w:ascii="Arial" w:eastAsia="Arial" w:hAnsi="Arial" w:cs="Arial"/>
          <w:i/>
          <w:iCs/>
          <w:sz w:val="20"/>
          <w:szCs w:val="20"/>
        </w:rPr>
        <w:t xml:space="preserve">przede wszystkim </w:t>
      </w:r>
      <w:r w:rsidR="02E490DA" w:rsidRPr="3AD51A54">
        <w:rPr>
          <w:rFonts w:ascii="Arial" w:eastAsia="Arial" w:hAnsi="Arial" w:cs="Arial"/>
          <w:i/>
          <w:iCs/>
          <w:sz w:val="20"/>
          <w:szCs w:val="20"/>
        </w:rPr>
        <w:t xml:space="preserve">na </w:t>
      </w:r>
      <w:r w:rsidR="3FEFD908" w:rsidRPr="3AD51A54">
        <w:rPr>
          <w:rFonts w:ascii="Arial" w:eastAsia="Arial" w:hAnsi="Arial" w:cs="Arial"/>
          <w:i/>
          <w:iCs/>
          <w:sz w:val="20"/>
          <w:szCs w:val="20"/>
        </w:rPr>
        <w:t>dalsz</w:t>
      </w:r>
      <w:r w:rsidR="0A9BF046" w:rsidRPr="3AD51A54">
        <w:rPr>
          <w:rFonts w:ascii="Arial" w:eastAsia="Arial" w:hAnsi="Arial" w:cs="Arial"/>
          <w:i/>
          <w:iCs/>
          <w:sz w:val="20"/>
          <w:szCs w:val="20"/>
        </w:rPr>
        <w:t xml:space="preserve">y </w:t>
      </w:r>
      <w:r w:rsidR="3FEFD908" w:rsidRPr="3AD51A54">
        <w:rPr>
          <w:rFonts w:ascii="Arial" w:eastAsia="Arial" w:hAnsi="Arial" w:cs="Arial"/>
          <w:i/>
          <w:iCs/>
          <w:sz w:val="20"/>
          <w:szCs w:val="20"/>
        </w:rPr>
        <w:t>i</w:t>
      </w:r>
      <w:r w:rsidR="0340A597" w:rsidRPr="3AD51A54">
        <w:rPr>
          <w:rFonts w:ascii="Arial" w:eastAsia="Arial" w:hAnsi="Arial" w:cs="Arial"/>
          <w:i/>
          <w:iCs/>
          <w:sz w:val="20"/>
          <w:szCs w:val="20"/>
        </w:rPr>
        <w:t xml:space="preserve">ch </w:t>
      </w:r>
      <w:r w:rsidR="3FEFD908" w:rsidRPr="3AD51A54">
        <w:rPr>
          <w:rFonts w:ascii="Arial" w:eastAsia="Arial" w:hAnsi="Arial" w:cs="Arial"/>
          <w:i/>
          <w:iCs/>
          <w:sz w:val="20"/>
          <w:szCs w:val="20"/>
        </w:rPr>
        <w:t>rozw</w:t>
      </w:r>
      <w:r w:rsidR="2BAD3755" w:rsidRPr="3AD51A54">
        <w:rPr>
          <w:rFonts w:ascii="Arial" w:eastAsia="Arial" w:hAnsi="Arial" w:cs="Arial"/>
          <w:i/>
          <w:iCs/>
          <w:sz w:val="20"/>
          <w:szCs w:val="20"/>
        </w:rPr>
        <w:t>ój</w:t>
      </w:r>
      <w:r w:rsidRPr="3AD51A54">
        <w:rPr>
          <w:rFonts w:ascii="Arial" w:eastAsia="Arial" w:hAnsi="Arial" w:cs="Arial"/>
          <w:sz w:val="20"/>
          <w:szCs w:val="20"/>
        </w:rPr>
        <w:t xml:space="preserve"> - </w:t>
      </w:r>
      <w:r w:rsidRPr="3AD51A54">
        <w:rPr>
          <w:rFonts w:ascii="Arial" w:eastAsia="Arial" w:hAnsi="Arial" w:cs="Arial"/>
          <w:b/>
          <w:bCs/>
          <w:sz w:val="20"/>
          <w:szCs w:val="20"/>
        </w:rPr>
        <w:t>podsumował Sławomir Czarnecki</w:t>
      </w:r>
      <w:r w:rsidRPr="3AD51A54">
        <w:rPr>
          <w:rFonts w:ascii="Arial" w:eastAsia="Arial" w:hAnsi="Arial" w:cs="Arial"/>
          <w:sz w:val="20"/>
          <w:szCs w:val="20"/>
        </w:rPr>
        <w:t xml:space="preserve">, </w:t>
      </w:r>
      <w:r w:rsidRPr="3AD51A54">
        <w:rPr>
          <w:rFonts w:ascii="Arial" w:eastAsia="Arial" w:hAnsi="Arial" w:cs="Arial"/>
          <w:b/>
          <w:bCs/>
          <w:sz w:val="20"/>
          <w:szCs w:val="20"/>
        </w:rPr>
        <w:t>Prezes Zarządu Grupy Muszkieterów w Polsce.</w:t>
      </w:r>
    </w:p>
    <w:p w14:paraId="786928FA" w14:textId="518C9D6C" w:rsidR="1A2B0DF2" w:rsidRDefault="1A2B0DF2" w:rsidP="1A2B0DF2">
      <w:pPr>
        <w:spacing w:line="25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678AFB9" w14:textId="412B3E59" w:rsidR="00B81A1F" w:rsidRPr="00B81A1F" w:rsidRDefault="00B81A1F" w:rsidP="1A2B0DF2">
      <w:pPr>
        <w:spacing w:line="25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1A2B0DF2">
        <w:rPr>
          <w:rFonts w:ascii="Arial" w:eastAsia="Arial" w:hAnsi="Arial" w:cs="Arial"/>
          <w:b/>
          <w:bCs/>
          <w:sz w:val="20"/>
          <w:szCs w:val="20"/>
        </w:rPr>
        <w:t>Fundacja Muszkieterów dla lokalnych społeczności</w:t>
      </w:r>
    </w:p>
    <w:p w14:paraId="7EFA07FF" w14:textId="72DF73AE" w:rsidR="00B81A1F" w:rsidRPr="00B81A1F" w:rsidRDefault="00B81A1F" w:rsidP="3AD51A54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3AD51A54">
        <w:rPr>
          <w:rFonts w:ascii="Arial" w:eastAsia="Arial" w:hAnsi="Arial" w:cs="Arial"/>
          <w:sz w:val="20"/>
          <w:szCs w:val="20"/>
        </w:rPr>
        <w:t>W pierwszym półroczu Fundacja Muszkieterów kontynuowała działania wspierające lokalne społeczności. Przekaza</w:t>
      </w:r>
      <w:r w:rsidR="1E19D07C" w:rsidRPr="3AD51A54">
        <w:rPr>
          <w:rFonts w:ascii="Arial" w:eastAsia="Arial" w:hAnsi="Arial" w:cs="Arial"/>
          <w:sz w:val="20"/>
          <w:szCs w:val="20"/>
        </w:rPr>
        <w:t xml:space="preserve">na </w:t>
      </w:r>
      <w:r w:rsidR="27C725DF" w:rsidRPr="3AD51A54">
        <w:rPr>
          <w:rFonts w:ascii="Arial" w:eastAsia="Arial" w:hAnsi="Arial" w:cs="Arial"/>
          <w:sz w:val="20"/>
          <w:szCs w:val="20"/>
        </w:rPr>
        <w:t xml:space="preserve">pod koniec </w:t>
      </w:r>
      <w:r w:rsidR="1E19D07C" w:rsidRPr="3AD51A54">
        <w:rPr>
          <w:rFonts w:ascii="Arial" w:eastAsia="Arial" w:hAnsi="Arial" w:cs="Arial"/>
          <w:sz w:val="20"/>
          <w:szCs w:val="20"/>
        </w:rPr>
        <w:t>ubiegł</w:t>
      </w:r>
      <w:r w:rsidR="764F4397" w:rsidRPr="3AD51A54">
        <w:rPr>
          <w:rFonts w:ascii="Arial" w:eastAsia="Arial" w:hAnsi="Arial" w:cs="Arial"/>
          <w:sz w:val="20"/>
          <w:szCs w:val="20"/>
        </w:rPr>
        <w:t>ego</w:t>
      </w:r>
      <w:r w:rsidR="1E19D07C" w:rsidRPr="3AD51A54">
        <w:rPr>
          <w:rFonts w:ascii="Arial" w:eastAsia="Arial" w:hAnsi="Arial" w:cs="Arial"/>
          <w:sz w:val="20"/>
          <w:szCs w:val="20"/>
        </w:rPr>
        <w:t xml:space="preserve"> roku darowizna w wys</w:t>
      </w:r>
      <w:r w:rsidR="27BA8705" w:rsidRPr="3AD51A54">
        <w:rPr>
          <w:rFonts w:ascii="Arial" w:eastAsia="Arial" w:hAnsi="Arial" w:cs="Arial"/>
          <w:sz w:val="20"/>
          <w:szCs w:val="20"/>
        </w:rPr>
        <w:t>o</w:t>
      </w:r>
      <w:r w:rsidR="1E19D07C" w:rsidRPr="3AD51A54">
        <w:rPr>
          <w:rFonts w:ascii="Arial" w:eastAsia="Arial" w:hAnsi="Arial" w:cs="Arial"/>
          <w:sz w:val="20"/>
          <w:szCs w:val="20"/>
        </w:rPr>
        <w:t>kości</w:t>
      </w:r>
      <w:r w:rsidRPr="3AD51A54">
        <w:rPr>
          <w:rFonts w:ascii="Arial" w:eastAsia="Arial" w:hAnsi="Arial" w:cs="Arial"/>
          <w:sz w:val="20"/>
          <w:szCs w:val="20"/>
        </w:rPr>
        <w:t xml:space="preserve"> 1 milion</w:t>
      </w:r>
      <w:r w:rsidR="36724D15" w:rsidRPr="3AD51A54">
        <w:rPr>
          <w:rFonts w:ascii="Arial" w:eastAsia="Arial" w:hAnsi="Arial" w:cs="Arial"/>
          <w:sz w:val="20"/>
          <w:szCs w:val="20"/>
        </w:rPr>
        <w:t>a</w:t>
      </w:r>
      <w:r w:rsidRPr="3AD51A54">
        <w:rPr>
          <w:rFonts w:ascii="Arial" w:eastAsia="Arial" w:hAnsi="Arial" w:cs="Arial"/>
          <w:sz w:val="20"/>
          <w:szCs w:val="20"/>
        </w:rPr>
        <w:t xml:space="preserve"> złotych</w:t>
      </w:r>
      <w:r w:rsidR="3B8BBFDB" w:rsidRPr="3AD51A54">
        <w:rPr>
          <w:rFonts w:ascii="Arial" w:eastAsia="Arial" w:hAnsi="Arial" w:cs="Arial"/>
          <w:sz w:val="20"/>
          <w:szCs w:val="20"/>
        </w:rPr>
        <w:t xml:space="preserve"> na rzecz Związku Ochotniczych Straży Pożarnych RP</w:t>
      </w:r>
      <w:r w:rsidR="1B3099BC" w:rsidRPr="3AD51A54">
        <w:rPr>
          <w:rFonts w:ascii="Arial" w:eastAsia="Arial" w:hAnsi="Arial" w:cs="Arial"/>
          <w:sz w:val="20"/>
          <w:szCs w:val="20"/>
        </w:rPr>
        <w:t xml:space="preserve"> </w:t>
      </w:r>
      <w:r w:rsidR="44480CAB" w:rsidRPr="3AD51A54">
        <w:rPr>
          <w:rFonts w:ascii="Arial" w:eastAsia="Arial" w:hAnsi="Arial" w:cs="Arial"/>
          <w:sz w:val="20"/>
          <w:szCs w:val="20"/>
        </w:rPr>
        <w:t>została przeznaczona</w:t>
      </w:r>
      <w:r w:rsidRPr="3AD51A54">
        <w:rPr>
          <w:rFonts w:ascii="Arial" w:eastAsia="Arial" w:hAnsi="Arial" w:cs="Arial"/>
          <w:sz w:val="20"/>
          <w:szCs w:val="20"/>
        </w:rPr>
        <w:t xml:space="preserve"> na zakup sprzętu ratowniczego dla 268 jednostek OSP</w:t>
      </w:r>
      <w:r w:rsidR="38A0D3AA" w:rsidRPr="3AD51A54">
        <w:rPr>
          <w:rFonts w:ascii="Arial" w:eastAsia="Arial" w:hAnsi="Arial" w:cs="Arial"/>
          <w:sz w:val="20"/>
          <w:szCs w:val="20"/>
        </w:rPr>
        <w:t xml:space="preserve"> w miastach,</w:t>
      </w:r>
      <w:r w:rsidRPr="3AD51A54">
        <w:rPr>
          <w:rFonts w:ascii="Arial" w:eastAsia="Arial" w:hAnsi="Arial" w:cs="Arial"/>
          <w:sz w:val="20"/>
          <w:szCs w:val="20"/>
        </w:rPr>
        <w:t xml:space="preserve"> </w:t>
      </w:r>
      <w:r w:rsidR="1FD6762E" w:rsidRPr="3AD51A54">
        <w:rPr>
          <w:rFonts w:ascii="Arial" w:eastAsia="Arial" w:hAnsi="Arial" w:cs="Arial"/>
          <w:sz w:val="20"/>
          <w:szCs w:val="20"/>
        </w:rPr>
        <w:t>w których działają sklepy obu sieci</w:t>
      </w:r>
      <w:r w:rsidRPr="3AD51A54">
        <w:rPr>
          <w:rFonts w:ascii="Arial" w:eastAsia="Arial" w:hAnsi="Arial" w:cs="Arial"/>
          <w:sz w:val="20"/>
          <w:szCs w:val="20"/>
        </w:rPr>
        <w:t xml:space="preserve">. </w:t>
      </w:r>
      <w:r w:rsidR="78A44325" w:rsidRPr="3AD51A54">
        <w:rPr>
          <w:rFonts w:ascii="Arial" w:eastAsia="Arial" w:hAnsi="Arial" w:cs="Arial"/>
          <w:sz w:val="20"/>
          <w:szCs w:val="20"/>
        </w:rPr>
        <w:t>Przekazanie</w:t>
      </w:r>
      <w:r w:rsidR="2CD05B87" w:rsidRPr="3AD51A54">
        <w:rPr>
          <w:rFonts w:ascii="Arial" w:eastAsia="Arial" w:hAnsi="Arial" w:cs="Arial"/>
          <w:sz w:val="20"/>
          <w:szCs w:val="20"/>
        </w:rPr>
        <w:t xml:space="preserve"> darów </w:t>
      </w:r>
      <w:r w:rsidR="1311AF99" w:rsidRPr="3AD51A54">
        <w:rPr>
          <w:rFonts w:ascii="Arial" w:eastAsia="Arial" w:hAnsi="Arial" w:cs="Arial"/>
          <w:sz w:val="20"/>
          <w:szCs w:val="20"/>
        </w:rPr>
        <w:t>strażakom przy udziale właścicieli sklepów</w:t>
      </w:r>
      <w:r w:rsidR="2CD05B87" w:rsidRPr="3AD51A5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95FDD8" w:rsidRPr="3AD51A54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="0095FDD8" w:rsidRPr="3AD51A54">
        <w:rPr>
          <w:rFonts w:ascii="Arial" w:eastAsia="Arial" w:hAnsi="Arial" w:cs="Arial"/>
          <w:sz w:val="20"/>
          <w:szCs w:val="20"/>
        </w:rPr>
        <w:t xml:space="preserve"> i </w:t>
      </w:r>
      <w:proofErr w:type="spellStart"/>
      <w:r w:rsidR="0095FDD8" w:rsidRPr="3AD51A54">
        <w:rPr>
          <w:rFonts w:ascii="Arial" w:eastAsia="Arial" w:hAnsi="Arial" w:cs="Arial"/>
          <w:sz w:val="20"/>
          <w:szCs w:val="20"/>
        </w:rPr>
        <w:t>Bricomarché</w:t>
      </w:r>
      <w:proofErr w:type="spellEnd"/>
      <w:r w:rsidR="0095FDD8" w:rsidRPr="3AD51A54">
        <w:rPr>
          <w:rFonts w:ascii="Arial" w:eastAsia="Arial" w:hAnsi="Arial" w:cs="Arial"/>
          <w:sz w:val="20"/>
          <w:szCs w:val="20"/>
        </w:rPr>
        <w:t xml:space="preserve"> </w:t>
      </w:r>
      <w:r w:rsidR="429F5808" w:rsidRPr="3AD51A54">
        <w:rPr>
          <w:rFonts w:ascii="Arial" w:eastAsia="Arial" w:hAnsi="Arial" w:cs="Arial"/>
          <w:sz w:val="20"/>
          <w:szCs w:val="20"/>
        </w:rPr>
        <w:t xml:space="preserve">miało miejsce w </w:t>
      </w:r>
      <w:r w:rsidR="001F1B0E">
        <w:rPr>
          <w:rFonts w:ascii="Arial" w:eastAsia="Arial" w:hAnsi="Arial" w:cs="Arial"/>
          <w:sz w:val="20"/>
          <w:szCs w:val="20"/>
        </w:rPr>
        <w:t>pierwszym półroczu 2025.</w:t>
      </w:r>
      <w:r w:rsidR="2CD05B87" w:rsidRPr="3AD51A54">
        <w:rPr>
          <w:rFonts w:ascii="Arial" w:eastAsia="Arial" w:hAnsi="Arial" w:cs="Arial"/>
          <w:sz w:val="20"/>
          <w:szCs w:val="20"/>
        </w:rPr>
        <w:t xml:space="preserve"> </w:t>
      </w:r>
      <w:r w:rsidR="78A44325" w:rsidRPr="3AD51A54">
        <w:rPr>
          <w:rFonts w:ascii="Arial" w:eastAsia="Arial" w:hAnsi="Arial" w:cs="Arial"/>
          <w:sz w:val="20"/>
          <w:szCs w:val="20"/>
        </w:rPr>
        <w:t xml:space="preserve"> </w:t>
      </w:r>
      <w:r w:rsidRPr="3AD51A54">
        <w:rPr>
          <w:rFonts w:ascii="Arial" w:eastAsia="Arial" w:hAnsi="Arial" w:cs="Arial"/>
          <w:sz w:val="20"/>
          <w:szCs w:val="20"/>
        </w:rPr>
        <w:lastRenderedPageBreak/>
        <w:t xml:space="preserve">Zrealizowano także badania profilaktyczne w ramach akcji „Muszkieterowie dla Polek”, bezpłatne kolonie letnie dla dzieci </w:t>
      </w:r>
      <w:r w:rsidR="6C6FD794" w:rsidRPr="3AD51A54">
        <w:rPr>
          <w:rFonts w:ascii="Arial" w:eastAsia="Arial" w:hAnsi="Arial" w:cs="Arial"/>
          <w:sz w:val="20"/>
          <w:szCs w:val="20"/>
        </w:rPr>
        <w:t xml:space="preserve">z terenów dotkniętych ubiegłoroczną powodzią </w:t>
      </w:r>
      <w:r w:rsidRPr="3AD51A54">
        <w:rPr>
          <w:rFonts w:ascii="Arial" w:eastAsia="Arial" w:hAnsi="Arial" w:cs="Arial"/>
          <w:sz w:val="20"/>
          <w:szCs w:val="20"/>
        </w:rPr>
        <w:t xml:space="preserve">oraz kolejną edycję Dnia Zdrowia </w:t>
      </w:r>
      <w:r w:rsidR="001F1B0E">
        <w:rPr>
          <w:rFonts w:ascii="Arial" w:eastAsia="Arial" w:hAnsi="Arial" w:cs="Arial"/>
          <w:sz w:val="20"/>
          <w:szCs w:val="20"/>
        </w:rPr>
        <w:t>pamięci</w:t>
      </w:r>
      <w:r w:rsidRPr="3AD51A54">
        <w:rPr>
          <w:rFonts w:ascii="Arial" w:eastAsia="Arial" w:hAnsi="Arial" w:cs="Arial"/>
          <w:sz w:val="20"/>
          <w:szCs w:val="20"/>
        </w:rPr>
        <w:t xml:space="preserve"> Joanny </w:t>
      </w:r>
      <w:proofErr w:type="spellStart"/>
      <w:r w:rsidRPr="3AD51A54">
        <w:rPr>
          <w:rFonts w:ascii="Arial" w:eastAsia="Arial" w:hAnsi="Arial" w:cs="Arial"/>
          <w:sz w:val="20"/>
          <w:szCs w:val="20"/>
        </w:rPr>
        <w:t>Sawczyn</w:t>
      </w:r>
      <w:proofErr w:type="spellEnd"/>
      <w:r w:rsidR="70FDFD73" w:rsidRPr="3AD51A54">
        <w:rPr>
          <w:rFonts w:ascii="Arial" w:eastAsia="Arial" w:hAnsi="Arial" w:cs="Arial"/>
          <w:sz w:val="20"/>
          <w:szCs w:val="20"/>
        </w:rPr>
        <w:t xml:space="preserve"> dla pracowników centrali</w:t>
      </w:r>
      <w:r w:rsidRPr="3AD51A54">
        <w:rPr>
          <w:rFonts w:ascii="Arial" w:eastAsia="Arial" w:hAnsi="Arial" w:cs="Arial"/>
          <w:sz w:val="20"/>
          <w:szCs w:val="20"/>
        </w:rPr>
        <w:t>.</w:t>
      </w:r>
    </w:p>
    <w:p w14:paraId="63F57F04" w14:textId="32D8FE4B" w:rsidR="63E58E6B" w:rsidRDefault="63E58E6B" w:rsidP="63E58E6B">
      <w:pPr>
        <w:spacing w:line="25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56F2BDF" w14:textId="398D042F" w:rsidR="00642C9A" w:rsidRPr="00642C9A" w:rsidRDefault="00642C9A" w:rsidP="009A7D44">
      <w:pPr>
        <w:spacing w:line="25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1A2B0DF2">
        <w:rPr>
          <w:rFonts w:ascii="Arial" w:eastAsia="Arial" w:hAnsi="Arial" w:cs="Arial"/>
          <w:b/>
          <w:bCs/>
          <w:sz w:val="20"/>
          <w:szCs w:val="20"/>
        </w:rPr>
        <w:t>Nagrody</w:t>
      </w:r>
    </w:p>
    <w:p w14:paraId="6666C5DB" w14:textId="57F6C94A" w:rsidR="0034723C" w:rsidRDefault="000060CD" w:rsidP="009A7D44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3AD51A54">
        <w:rPr>
          <w:rFonts w:ascii="Arial" w:eastAsia="Arial" w:hAnsi="Arial" w:cs="Arial"/>
          <w:sz w:val="20"/>
          <w:szCs w:val="20"/>
        </w:rPr>
        <w:t xml:space="preserve">Grupa Muszkieterów została wyróżniona w licznych konkursach i wydarzeniach branżowych. </w:t>
      </w:r>
      <w:proofErr w:type="spellStart"/>
      <w:r w:rsidRPr="3AD51A54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Pr="3AD51A54">
        <w:rPr>
          <w:rFonts w:ascii="Arial" w:eastAsia="Arial" w:hAnsi="Arial" w:cs="Arial"/>
          <w:sz w:val="20"/>
          <w:szCs w:val="20"/>
        </w:rPr>
        <w:t xml:space="preserve"> otrzymało tytuł „</w:t>
      </w:r>
      <w:proofErr w:type="spellStart"/>
      <w:r w:rsidRPr="3AD51A54">
        <w:rPr>
          <w:rFonts w:ascii="Arial" w:eastAsia="Arial" w:hAnsi="Arial" w:cs="Arial"/>
          <w:sz w:val="20"/>
          <w:szCs w:val="20"/>
        </w:rPr>
        <w:t>Retailer</w:t>
      </w:r>
      <w:proofErr w:type="spellEnd"/>
      <w:r w:rsidRPr="3AD51A54">
        <w:rPr>
          <w:rFonts w:ascii="Arial" w:eastAsia="Arial" w:hAnsi="Arial" w:cs="Arial"/>
          <w:sz w:val="20"/>
          <w:szCs w:val="20"/>
        </w:rPr>
        <w:t xml:space="preserve"> of the </w:t>
      </w:r>
      <w:proofErr w:type="spellStart"/>
      <w:r w:rsidRPr="3AD51A54">
        <w:rPr>
          <w:rFonts w:ascii="Arial" w:eastAsia="Arial" w:hAnsi="Arial" w:cs="Arial"/>
          <w:sz w:val="20"/>
          <w:szCs w:val="20"/>
        </w:rPr>
        <w:t>Year</w:t>
      </w:r>
      <w:proofErr w:type="spellEnd"/>
      <w:r w:rsidRPr="3AD51A54">
        <w:rPr>
          <w:rFonts w:ascii="Arial" w:eastAsia="Arial" w:hAnsi="Arial" w:cs="Arial"/>
          <w:sz w:val="20"/>
          <w:szCs w:val="20"/>
        </w:rPr>
        <w:t>” oraz nagrodę „Franczyzowe #</w:t>
      </w:r>
      <w:proofErr w:type="spellStart"/>
      <w:r w:rsidRPr="3AD51A54">
        <w:rPr>
          <w:rFonts w:ascii="Arial" w:eastAsia="Arial" w:hAnsi="Arial" w:cs="Arial"/>
          <w:sz w:val="20"/>
          <w:szCs w:val="20"/>
        </w:rPr>
        <w:t>retailLOVE</w:t>
      </w:r>
      <w:proofErr w:type="spellEnd"/>
      <w:r w:rsidRPr="3AD51A54">
        <w:rPr>
          <w:rFonts w:ascii="Arial" w:eastAsia="Arial" w:hAnsi="Arial" w:cs="Arial"/>
          <w:sz w:val="20"/>
          <w:szCs w:val="20"/>
        </w:rPr>
        <w:t xml:space="preserve">”. </w:t>
      </w:r>
      <w:r w:rsidR="19800E71" w:rsidRPr="3AD51A54">
        <w:rPr>
          <w:rFonts w:ascii="Arial" w:eastAsia="Arial" w:hAnsi="Arial" w:cs="Arial"/>
          <w:sz w:val="20"/>
          <w:szCs w:val="20"/>
        </w:rPr>
        <w:t xml:space="preserve">Przedsiębiorcy </w:t>
      </w:r>
      <w:proofErr w:type="spellStart"/>
      <w:r w:rsidR="19800E71" w:rsidRPr="3AD51A54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="04C61739" w:rsidRPr="3AD51A54">
        <w:rPr>
          <w:rFonts w:ascii="Arial" w:eastAsia="Arial" w:hAnsi="Arial" w:cs="Arial"/>
          <w:sz w:val="20"/>
          <w:szCs w:val="20"/>
        </w:rPr>
        <w:t xml:space="preserve"> ze St</w:t>
      </w:r>
      <w:r w:rsidR="6D8220C8" w:rsidRPr="3AD51A54">
        <w:rPr>
          <w:rFonts w:ascii="Arial" w:eastAsia="Arial" w:hAnsi="Arial" w:cs="Arial"/>
          <w:sz w:val="20"/>
          <w:szCs w:val="20"/>
        </w:rPr>
        <w:t>a</w:t>
      </w:r>
      <w:r w:rsidR="04C61739" w:rsidRPr="3AD51A54">
        <w:rPr>
          <w:rFonts w:ascii="Arial" w:eastAsia="Arial" w:hAnsi="Arial" w:cs="Arial"/>
          <w:sz w:val="20"/>
          <w:szCs w:val="20"/>
        </w:rPr>
        <w:t>rego Miasta</w:t>
      </w:r>
      <w:r w:rsidR="3A2D05E3" w:rsidRPr="3AD51A54">
        <w:rPr>
          <w:rFonts w:ascii="Arial" w:eastAsia="Arial" w:hAnsi="Arial" w:cs="Arial"/>
          <w:sz w:val="20"/>
          <w:szCs w:val="20"/>
        </w:rPr>
        <w:t xml:space="preserve"> </w:t>
      </w:r>
      <w:r w:rsidR="19800E71" w:rsidRPr="3AD51A54">
        <w:rPr>
          <w:rFonts w:ascii="Arial" w:eastAsia="Arial" w:hAnsi="Arial" w:cs="Arial"/>
          <w:sz w:val="20"/>
          <w:szCs w:val="20"/>
        </w:rPr>
        <w:t>i</w:t>
      </w:r>
      <w:r w:rsidR="00ED6104" w:rsidRPr="3AD51A54">
        <w:rPr>
          <w:rFonts w:ascii="Arial" w:eastAsia="Arial" w:hAnsi="Arial" w:cs="Arial"/>
          <w:sz w:val="20"/>
          <w:szCs w:val="20"/>
        </w:rPr>
        <w:t> </w:t>
      </w:r>
      <w:r w:rsidR="12D7E5AF" w:rsidRPr="3AD51A5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3AD51A54">
        <w:rPr>
          <w:rFonts w:ascii="Arial" w:eastAsia="Arial" w:hAnsi="Arial" w:cs="Arial"/>
          <w:sz w:val="20"/>
          <w:szCs w:val="20"/>
        </w:rPr>
        <w:t>Bricomarché</w:t>
      </w:r>
      <w:proofErr w:type="spellEnd"/>
      <w:r w:rsidR="0C86C0D5" w:rsidRPr="3AD51A54">
        <w:rPr>
          <w:rFonts w:ascii="Arial" w:eastAsia="Arial" w:hAnsi="Arial" w:cs="Arial"/>
          <w:sz w:val="20"/>
          <w:szCs w:val="20"/>
        </w:rPr>
        <w:t xml:space="preserve"> z Głuchołaz</w:t>
      </w:r>
      <w:r w:rsidRPr="3AD51A54">
        <w:rPr>
          <w:rFonts w:ascii="Arial" w:eastAsia="Arial" w:hAnsi="Arial" w:cs="Arial"/>
          <w:sz w:val="20"/>
          <w:szCs w:val="20"/>
        </w:rPr>
        <w:t xml:space="preserve"> </w:t>
      </w:r>
      <w:r w:rsidR="0EF8B307" w:rsidRPr="3AD51A54">
        <w:rPr>
          <w:rFonts w:ascii="Arial" w:eastAsia="Arial" w:hAnsi="Arial" w:cs="Arial"/>
          <w:sz w:val="20"/>
          <w:szCs w:val="20"/>
        </w:rPr>
        <w:t>zdobyli</w:t>
      </w:r>
      <w:r w:rsidRPr="3AD51A54">
        <w:rPr>
          <w:rFonts w:ascii="Arial" w:eastAsia="Arial" w:hAnsi="Arial" w:cs="Arial"/>
          <w:sz w:val="20"/>
          <w:szCs w:val="20"/>
        </w:rPr>
        <w:t xml:space="preserve"> tytuł „Franczyzowego </w:t>
      </w:r>
      <w:proofErr w:type="spellStart"/>
      <w:r w:rsidRPr="3AD51A54">
        <w:rPr>
          <w:rFonts w:ascii="Arial" w:eastAsia="Arial" w:hAnsi="Arial" w:cs="Arial"/>
          <w:sz w:val="20"/>
          <w:szCs w:val="20"/>
        </w:rPr>
        <w:t>Superbohatera</w:t>
      </w:r>
      <w:proofErr w:type="spellEnd"/>
      <w:r w:rsidRPr="3AD51A54">
        <w:rPr>
          <w:rFonts w:ascii="Arial" w:eastAsia="Arial" w:hAnsi="Arial" w:cs="Arial"/>
          <w:sz w:val="20"/>
          <w:szCs w:val="20"/>
        </w:rPr>
        <w:t xml:space="preserve">”. Cztery sklepy </w:t>
      </w:r>
      <w:proofErr w:type="spellStart"/>
      <w:r w:rsidRPr="3AD51A54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Pr="3AD51A54">
        <w:rPr>
          <w:rFonts w:ascii="Arial" w:eastAsia="Arial" w:hAnsi="Arial" w:cs="Arial"/>
          <w:sz w:val="20"/>
          <w:szCs w:val="20"/>
        </w:rPr>
        <w:t xml:space="preserve"> zostały też nagrodzone w konkursie „Produkty najwyższej jakości w przemyśle mięsnym”.</w:t>
      </w:r>
    </w:p>
    <w:p w14:paraId="1433E304" w14:textId="6DDA1FC0" w:rsidR="0C0EA348" w:rsidRDefault="28BC8097" w:rsidP="3AD51A54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3AD51A54">
        <w:rPr>
          <w:rFonts w:ascii="Arial" w:eastAsia="Arial" w:hAnsi="Arial" w:cs="Arial"/>
          <w:sz w:val="20"/>
          <w:szCs w:val="20"/>
        </w:rPr>
        <w:t xml:space="preserve">Swoją obecność Grupa Muszkieterów zaznaczyła także w wielu rankingach, m.in. </w:t>
      </w:r>
      <w:r w:rsidR="0FE46992" w:rsidRPr="3AD51A54">
        <w:rPr>
          <w:rFonts w:ascii="Arial" w:eastAsia="Arial" w:hAnsi="Arial" w:cs="Arial"/>
          <w:sz w:val="20"/>
          <w:szCs w:val="20"/>
        </w:rPr>
        <w:t>w</w:t>
      </w:r>
      <w:r w:rsidR="06E1B4B6" w:rsidRPr="3AD51A54">
        <w:rPr>
          <w:rFonts w:ascii="Arial" w:eastAsia="Arial" w:hAnsi="Arial" w:cs="Arial"/>
          <w:sz w:val="20"/>
          <w:szCs w:val="20"/>
        </w:rPr>
        <w:t>śró</w:t>
      </w:r>
      <w:r w:rsidR="40F97466" w:rsidRPr="3AD51A54">
        <w:rPr>
          <w:rFonts w:ascii="Arial" w:eastAsia="Arial" w:hAnsi="Arial" w:cs="Arial"/>
          <w:sz w:val="20"/>
          <w:szCs w:val="20"/>
        </w:rPr>
        <w:t>d</w:t>
      </w:r>
      <w:r w:rsidR="0FE46992" w:rsidRPr="3AD51A54">
        <w:rPr>
          <w:rFonts w:ascii="Arial" w:eastAsia="Arial" w:hAnsi="Arial" w:cs="Arial"/>
          <w:sz w:val="20"/>
          <w:szCs w:val="20"/>
        </w:rPr>
        <w:t xml:space="preserve"> najlepszych polskich pracodawców tygodnika „Wprost”</w:t>
      </w:r>
      <w:r w:rsidR="70700E14" w:rsidRPr="3AD51A54">
        <w:rPr>
          <w:rFonts w:ascii="Arial" w:eastAsia="Arial" w:hAnsi="Arial" w:cs="Arial"/>
          <w:sz w:val="20"/>
          <w:szCs w:val="20"/>
        </w:rPr>
        <w:t xml:space="preserve">, </w:t>
      </w:r>
      <w:r w:rsidR="0FE46992" w:rsidRPr="3AD51A54">
        <w:rPr>
          <w:rFonts w:ascii="Arial" w:eastAsia="Arial" w:hAnsi="Arial" w:cs="Arial"/>
          <w:sz w:val="20"/>
          <w:szCs w:val="20"/>
        </w:rPr>
        <w:t>na Liście 500 dziennika „Rzeczpospolita”,</w:t>
      </w:r>
      <w:r w:rsidR="0201BBAD" w:rsidRPr="3AD51A54">
        <w:rPr>
          <w:rFonts w:ascii="Arial" w:eastAsia="Arial" w:hAnsi="Arial" w:cs="Arial"/>
          <w:sz w:val="20"/>
          <w:szCs w:val="20"/>
        </w:rPr>
        <w:t xml:space="preserve"> </w:t>
      </w:r>
      <w:r w:rsidR="0FE46992" w:rsidRPr="3AD51A54">
        <w:rPr>
          <w:rFonts w:ascii="Arial" w:eastAsia="Arial" w:hAnsi="Arial" w:cs="Arial"/>
          <w:sz w:val="20"/>
          <w:szCs w:val="20"/>
        </w:rPr>
        <w:t>czyli w zestawieniu największych firm w Polsce</w:t>
      </w:r>
      <w:r w:rsidR="466E38F1" w:rsidRPr="3AD51A54">
        <w:rPr>
          <w:rFonts w:ascii="Arial" w:eastAsia="Arial" w:hAnsi="Arial" w:cs="Arial"/>
          <w:sz w:val="20"/>
          <w:szCs w:val="20"/>
        </w:rPr>
        <w:t xml:space="preserve"> </w:t>
      </w:r>
      <w:r w:rsidR="69485501" w:rsidRPr="3AD51A54">
        <w:rPr>
          <w:rFonts w:ascii="Arial" w:eastAsia="Arial" w:hAnsi="Arial" w:cs="Arial"/>
          <w:sz w:val="20"/>
          <w:szCs w:val="20"/>
        </w:rPr>
        <w:t>czy ra</w:t>
      </w:r>
      <w:r w:rsidR="6F094F8A" w:rsidRPr="3AD51A54">
        <w:rPr>
          <w:rFonts w:ascii="Arial" w:eastAsia="Arial" w:hAnsi="Arial" w:cs="Arial"/>
          <w:sz w:val="20"/>
          <w:szCs w:val="20"/>
        </w:rPr>
        <w:t>por</w:t>
      </w:r>
      <w:r w:rsidR="3ACC77A5" w:rsidRPr="3AD51A54">
        <w:rPr>
          <w:rFonts w:ascii="Arial" w:eastAsia="Arial" w:hAnsi="Arial" w:cs="Arial"/>
          <w:sz w:val="20"/>
          <w:szCs w:val="20"/>
        </w:rPr>
        <w:t>cie</w:t>
      </w:r>
      <w:r w:rsidR="6F094F8A" w:rsidRPr="3AD51A54">
        <w:rPr>
          <w:rFonts w:ascii="Arial" w:eastAsia="Arial" w:hAnsi="Arial" w:cs="Arial"/>
          <w:sz w:val="20"/>
          <w:szCs w:val="20"/>
        </w:rPr>
        <w:t xml:space="preserve"> </w:t>
      </w:r>
      <w:r w:rsidR="69485501" w:rsidRPr="3AD51A54">
        <w:rPr>
          <w:rFonts w:ascii="Arial" w:eastAsia="Arial" w:hAnsi="Arial" w:cs="Arial"/>
          <w:sz w:val="20"/>
          <w:szCs w:val="20"/>
        </w:rPr>
        <w:t>“Index 500 – firm godnych zaufania”</w:t>
      </w:r>
      <w:r w:rsidR="73BBA32F" w:rsidRPr="3AD51A54">
        <w:rPr>
          <w:rFonts w:ascii="Arial" w:eastAsia="Arial" w:hAnsi="Arial" w:cs="Arial"/>
          <w:sz w:val="20"/>
          <w:szCs w:val="20"/>
        </w:rPr>
        <w:t xml:space="preserve"> opublikowanym przez redakcję </w:t>
      </w:r>
      <w:proofErr w:type="spellStart"/>
      <w:r w:rsidR="73BBA32F" w:rsidRPr="3AD51A54">
        <w:rPr>
          <w:rFonts w:ascii="Arial" w:eastAsia="Arial" w:hAnsi="Arial" w:cs="Arial"/>
          <w:sz w:val="20"/>
          <w:szCs w:val="20"/>
        </w:rPr>
        <w:t>Home&amp;Market</w:t>
      </w:r>
      <w:proofErr w:type="spellEnd"/>
      <w:r w:rsidR="2FC276F8" w:rsidRPr="3AD51A54">
        <w:rPr>
          <w:rFonts w:ascii="Arial" w:eastAsia="Arial" w:hAnsi="Arial" w:cs="Arial"/>
          <w:sz w:val="20"/>
          <w:szCs w:val="20"/>
        </w:rPr>
        <w:t>.</w:t>
      </w:r>
    </w:p>
    <w:p w14:paraId="683B1EDE" w14:textId="57CDB5F5" w:rsidR="0C0EA348" w:rsidRDefault="0C0EA348" w:rsidP="1A2B0DF2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</w:p>
    <w:p w14:paraId="5A5D9EAD" w14:textId="43F6E8CE" w:rsidR="008B0102" w:rsidRPr="002A0C8E" w:rsidRDefault="00FF16B0" w:rsidP="002A0C8E">
      <w:pPr>
        <w:spacing w:line="256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***</w:t>
      </w:r>
    </w:p>
    <w:p w14:paraId="129D6B40" w14:textId="77777777" w:rsidR="008B0102" w:rsidRDefault="008B0102" w:rsidP="00FF16B0">
      <w:pPr>
        <w:spacing w:line="256" w:lineRule="auto"/>
        <w:jc w:val="center"/>
        <w:rPr>
          <w:rFonts w:ascii="Arial" w:hAnsi="Arial" w:cs="Arial"/>
          <w:sz w:val="18"/>
          <w:szCs w:val="18"/>
        </w:rPr>
      </w:pPr>
    </w:p>
    <w:p w14:paraId="0937A502" w14:textId="6C3AE598" w:rsidR="00744A4B" w:rsidRPr="006A01BA" w:rsidRDefault="00744A4B" w:rsidP="00744A4B">
      <w:pPr>
        <w:spacing w:line="256" w:lineRule="auto"/>
        <w:jc w:val="both"/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</w:pPr>
      <w:r w:rsidRPr="006A01BA">
        <w:rPr>
          <w:rFonts w:ascii="Arial" w:eastAsia="Arial" w:hAnsi="Arial" w:cs="Arial"/>
          <w:b/>
          <w:bCs/>
          <w:color w:val="000000" w:themeColor="text1"/>
          <w:kern w:val="2"/>
          <w:sz w:val="16"/>
          <w:szCs w:val="16"/>
          <w:u w:val="single"/>
          <w14:ligatures w14:val="standardContextual"/>
        </w:rPr>
        <w:t>Informacje o Grupie Muszkieterów w Polsce</w:t>
      </w:r>
    </w:p>
    <w:p w14:paraId="7BECDB02" w14:textId="354CBAD6" w:rsidR="00B20205" w:rsidRDefault="00B20205" w:rsidP="00744A4B">
      <w:pPr>
        <w:spacing w:line="256" w:lineRule="auto"/>
        <w:jc w:val="both"/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</w:pPr>
      <w:r w:rsidRPr="00B20205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Grupa Muszkieterów jest zrzeszeniem blisko 500 niezależnych polskich przedsiębiorców zarządzających supermarketami spożywczymi </w:t>
      </w:r>
      <w:proofErr w:type="spellStart"/>
      <w:r w:rsidRPr="00B20205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Intermarché</w:t>
      </w:r>
      <w:proofErr w:type="spellEnd"/>
      <w:r w:rsidRPr="00B20205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oraz supermarketami typu „dom i ogród” </w:t>
      </w:r>
      <w:proofErr w:type="spellStart"/>
      <w:r w:rsidRPr="00B20205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Bricomarché</w:t>
      </w:r>
      <w:proofErr w:type="spellEnd"/>
      <w:r w:rsidRPr="00B20205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. W 2024 r. obroty Grupy Muszkieterów wyniosły 10,93 mld złotych, rok wcześniej 10,3 mld zł. Wyznaczaniem kierunków strategicznych obu sieci zajmuje się spółka ITM Polska. Grupa Muszkieterów jest regularnie nagradzana w licznych konkursach i rankingach, m.in. w rankingu najlepszych polskich pracodawców tygodnika „Wprost” (22. miejsce w 2025 r.), na Liście 500 dziennika „Rzeczpospolita”, czyli w zestawieniu największych firm w Polsce (55. pozycja wg. danych opublikowanych w 2025 r.), w rankingu „1000 największych firm w Polsce” „Gazety Finansowej” (54. miejsce w 2025 r.) oraz w ramach konkursów TOP Franczyzobiorca 2024 (Franchising.pl) i Franczyzowy </w:t>
      </w:r>
      <w:proofErr w:type="spellStart"/>
      <w:r w:rsidRPr="00B20205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Superbohater</w:t>
      </w:r>
      <w:proofErr w:type="spellEnd"/>
      <w:r w:rsidRPr="00B20205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2025 (Wiadomości Handlowe) nagrody otrzymali przedsiębiorcy Grupy Muszkieterów. Muszkieterowie są obecni w</w:t>
      </w:r>
      <w:r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 </w:t>
      </w:r>
      <w:r w:rsidRPr="00B20205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4 krajach Europy: Polsce, Francji, Belgii i Portugalii. Więcej informacji o Grupie Muszkieterów, </w:t>
      </w:r>
      <w:proofErr w:type="spellStart"/>
      <w:r w:rsidRPr="00B20205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Intermarché</w:t>
      </w:r>
      <w:proofErr w:type="spellEnd"/>
      <w:r w:rsidRPr="00B20205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oraz </w:t>
      </w:r>
      <w:proofErr w:type="spellStart"/>
      <w:r w:rsidRPr="00B20205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Bricomarché</w:t>
      </w:r>
      <w:proofErr w:type="spellEnd"/>
      <w:r w:rsidRPr="00B20205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w</w:t>
      </w:r>
      <w:r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 </w:t>
      </w:r>
      <w:r w:rsidRPr="00B20205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Polsce znajduje się na stronach: www.muszkieterowie.pl, </w:t>
      </w:r>
      <w:hyperlink r:id="rId11" w:history="1">
        <w:r w:rsidRPr="00685E50">
          <w:rPr>
            <w:rStyle w:val="Hipercze"/>
            <w:rFonts w:ascii="Arial" w:eastAsia="Arial" w:hAnsi="Arial" w:cs="Arial"/>
            <w:kern w:val="2"/>
            <w:sz w:val="16"/>
            <w:szCs w:val="16"/>
            <w14:ligatures w14:val="standardContextual"/>
          </w:rPr>
          <w:t>www.intermarche.pl</w:t>
        </w:r>
      </w:hyperlink>
      <w:r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</w:t>
      </w:r>
      <w:r w:rsidRPr="00B20205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i </w:t>
      </w:r>
      <w:hyperlink r:id="rId12" w:history="1">
        <w:r w:rsidRPr="00685E50">
          <w:rPr>
            <w:rStyle w:val="Hipercze"/>
            <w:rFonts w:ascii="Arial" w:eastAsia="Arial" w:hAnsi="Arial" w:cs="Arial"/>
            <w:kern w:val="2"/>
            <w:sz w:val="16"/>
            <w:szCs w:val="16"/>
            <w14:ligatures w14:val="standardContextual"/>
          </w:rPr>
          <w:t>www.bricomarche.pl</w:t>
        </w:r>
      </w:hyperlink>
      <w:r w:rsidRPr="00B20205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.</w:t>
      </w:r>
    </w:p>
    <w:p w14:paraId="37B34C47" w14:textId="00537F57" w:rsidR="0C0EA348" w:rsidRDefault="0C0EA348" w:rsidP="0C0EA348">
      <w:pPr>
        <w:spacing w:line="256" w:lineRule="auto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u w:val="single"/>
        </w:rPr>
      </w:pPr>
    </w:p>
    <w:p w14:paraId="46DF65A0" w14:textId="3A7A2BBE" w:rsidR="00744A4B" w:rsidRPr="006A01BA" w:rsidRDefault="00744A4B" w:rsidP="00744A4B">
      <w:pPr>
        <w:spacing w:line="256" w:lineRule="auto"/>
        <w:jc w:val="both"/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</w:pPr>
      <w:r w:rsidRPr="006A01BA">
        <w:rPr>
          <w:rFonts w:ascii="Arial" w:eastAsia="Arial" w:hAnsi="Arial" w:cs="Arial"/>
          <w:b/>
          <w:color w:val="000000" w:themeColor="text1"/>
          <w:kern w:val="2"/>
          <w:sz w:val="16"/>
          <w:szCs w:val="16"/>
          <w:u w:val="single"/>
          <w14:ligatures w14:val="standardContextual"/>
        </w:rPr>
        <w:t xml:space="preserve">Dodatkowych informacji udziela: </w:t>
      </w:r>
    </w:p>
    <w:p w14:paraId="034A906F" w14:textId="77777777" w:rsidR="00744A4B" w:rsidRPr="006A01BA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</w:rPr>
        <w:t>Bartłomiej Tarłowski</w:t>
      </w:r>
    </w:p>
    <w:p w14:paraId="5E93959D" w14:textId="77777777" w:rsidR="00744A4B" w:rsidRPr="006A01BA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</w:rPr>
        <w:t>Menadżer ds. Komunikacji Korporacyjnej i Rozwoju Franczyzy</w:t>
      </w:r>
    </w:p>
    <w:p w14:paraId="5EDF9714" w14:textId="77777777" w:rsidR="00744A4B" w:rsidRPr="006A01BA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</w:rPr>
        <w:t>ITM Polska sp. z o.o., ul. św. Mikołaja 5</w:t>
      </w:r>
    </w:p>
    <w:p w14:paraId="42B3D273" w14:textId="77777777" w:rsidR="00744A4B" w:rsidRPr="006A01BA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</w:rPr>
        <w:t>Swadzim, 62-080 Tarnowo Podgórne</w:t>
      </w:r>
    </w:p>
    <w:p w14:paraId="079D6D1B" w14:textId="77777777" w:rsidR="00744A4B" w:rsidRPr="006A01BA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</w:rPr>
        <w:t>tel.: +48 519 317 285</w:t>
      </w:r>
    </w:p>
    <w:p w14:paraId="0F398C4C" w14:textId="6C1CF91C" w:rsidR="00FC626E" w:rsidRPr="00C01AD9" w:rsidRDefault="00744A4B" w:rsidP="00A017F6">
      <w:pPr>
        <w:spacing w:after="0" w:line="240" w:lineRule="auto"/>
        <w:jc w:val="both"/>
        <w:rPr>
          <w:lang w:val="fr-FR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  <w:lang w:val="fr-FR"/>
        </w:rPr>
        <w:t xml:space="preserve">e-mail: </w:t>
      </w:r>
      <w:hyperlink r:id="rId13" w:history="1">
        <w:r w:rsidRPr="006A01BA">
          <w:rPr>
            <w:rFonts w:ascii="Arial" w:eastAsia="Calibri" w:hAnsi="Arial" w:cs="Arial"/>
            <w:color w:val="0000FF"/>
            <w:sz w:val="16"/>
            <w:szCs w:val="16"/>
            <w:u w:val="single"/>
            <w:lang w:val="fr-FR"/>
          </w:rPr>
          <w:t>bartlomiej.tarlowski@muszkieterowie.com</w:t>
        </w:r>
      </w:hyperlink>
    </w:p>
    <w:sectPr w:rsidR="00FC626E" w:rsidRPr="00C01AD9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49B5D" w14:textId="77777777" w:rsidR="009063C9" w:rsidRDefault="009063C9" w:rsidP="00AF5FD3">
      <w:pPr>
        <w:spacing w:after="0" w:line="240" w:lineRule="auto"/>
      </w:pPr>
      <w:r>
        <w:separator/>
      </w:r>
    </w:p>
  </w:endnote>
  <w:endnote w:type="continuationSeparator" w:id="0">
    <w:p w14:paraId="27D931E5" w14:textId="77777777" w:rsidR="009063C9" w:rsidRDefault="009063C9" w:rsidP="00AF5FD3">
      <w:pPr>
        <w:spacing w:after="0" w:line="240" w:lineRule="auto"/>
      </w:pPr>
      <w:r>
        <w:continuationSeparator/>
      </w:r>
    </w:p>
  </w:endnote>
  <w:endnote w:type="continuationNotice" w:id="1">
    <w:p w14:paraId="2B8990A0" w14:textId="77777777" w:rsidR="009063C9" w:rsidRDefault="009063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5E440" w14:textId="77777777" w:rsidR="009063C9" w:rsidRDefault="009063C9" w:rsidP="00AF5FD3">
      <w:pPr>
        <w:spacing w:after="0" w:line="240" w:lineRule="auto"/>
      </w:pPr>
      <w:r>
        <w:separator/>
      </w:r>
    </w:p>
  </w:footnote>
  <w:footnote w:type="continuationSeparator" w:id="0">
    <w:p w14:paraId="093FB8C9" w14:textId="77777777" w:rsidR="009063C9" w:rsidRDefault="009063C9" w:rsidP="00AF5FD3">
      <w:pPr>
        <w:spacing w:after="0" w:line="240" w:lineRule="auto"/>
      </w:pPr>
      <w:r>
        <w:continuationSeparator/>
      </w:r>
    </w:p>
  </w:footnote>
  <w:footnote w:type="continuationNotice" w:id="1">
    <w:p w14:paraId="6BCD8F64" w14:textId="77777777" w:rsidR="009063C9" w:rsidRDefault="009063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AEA49" w14:textId="73AA9F63" w:rsidR="00AF5FD3" w:rsidRDefault="006536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72F8ABD" wp14:editId="70893841">
          <wp:simplePos x="0" y="0"/>
          <wp:positionH relativeFrom="margin">
            <wp:align>right</wp:align>
          </wp:positionH>
          <wp:positionV relativeFrom="paragraph">
            <wp:posOffset>-335915</wp:posOffset>
          </wp:positionV>
          <wp:extent cx="941692" cy="781050"/>
          <wp:effectExtent l="0" t="0" r="0" b="0"/>
          <wp:wrapSquare wrapText="bothSides"/>
          <wp:docPr id="547918802" name="Picture 547918802" descr="Obraz zawierający Karmin,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918802" name="Picture 547918802" descr="Obraz zawierający Karmin,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692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3822"/>
    <w:multiLevelType w:val="hybridMultilevel"/>
    <w:tmpl w:val="4C689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EA5B"/>
    <w:multiLevelType w:val="hybridMultilevel"/>
    <w:tmpl w:val="A2E22338"/>
    <w:lvl w:ilvl="0" w:tplc="74C87F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70EB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6AA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60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68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881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AE3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66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04D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AAA"/>
    <w:multiLevelType w:val="hybridMultilevel"/>
    <w:tmpl w:val="22C40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05EFC"/>
    <w:multiLevelType w:val="hybridMultilevel"/>
    <w:tmpl w:val="595CB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A3BFA"/>
    <w:multiLevelType w:val="hybridMultilevel"/>
    <w:tmpl w:val="4DFE83BC"/>
    <w:lvl w:ilvl="0" w:tplc="74C87F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0A05C"/>
    <w:multiLevelType w:val="hybridMultilevel"/>
    <w:tmpl w:val="10EED18E"/>
    <w:lvl w:ilvl="0" w:tplc="CA0498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A66E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CED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4F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EC6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C9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E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E0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CC7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06498"/>
    <w:multiLevelType w:val="hybridMultilevel"/>
    <w:tmpl w:val="BF6C3A6C"/>
    <w:lvl w:ilvl="0" w:tplc="74C87F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918B6"/>
    <w:multiLevelType w:val="hybridMultilevel"/>
    <w:tmpl w:val="5C0A68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366B1CD"/>
    <w:multiLevelType w:val="hybridMultilevel"/>
    <w:tmpl w:val="FB58FFAA"/>
    <w:lvl w:ilvl="0" w:tplc="C8F62C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343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9E0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AA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E8C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420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64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02D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46F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D3E53"/>
    <w:multiLevelType w:val="hybridMultilevel"/>
    <w:tmpl w:val="4CB04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87170"/>
    <w:multiLevelType w:val="hybridMultilevel"/>
    <w:tmpl w:val="8FFC1AEA"/>
    <w:lvl w:ilvl="0" w:tplc="E320DE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DA2D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AE8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E7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A1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CAE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E6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00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F08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C23A7"/>
    <w:multiLevelType w:val="multilevel"/>
    <w:tmpl w:val="00C60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8C600B"/>
    <w:multiLevelType w:val="hybridMultilevel"/>
    <w:tmpl w:val="097647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67B94"/>
    <w:multiLevelType w:val="hybridMultilevel"/>
    <w:tmpl w:val="D4FA2D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00D5F81"/>
    <w:multiLevelType w:val="hybridMultilevel"/>
    <w:tmpl w:val="69241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3D5F9"/>
    <w:multiLevelType w:val="hybridMultilevel"/>
    <w:tmpl w:val="E8A80BF0"/>
    <w:lvl w:ilvl="0" w:tplc="6A7C7F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E10C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C6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6E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81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80D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20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4EF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BE1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43B66"/>
    <w:multiLevelType w:val="hybridMultilevel"/>
    <w:tmpl w:val="CEFE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77F2F927"/>
    <w:multiLevelType w:val="hybridMultilevel"/>
    <w:tmpl w:val="493E1C8E"/>
    <w:lvl w:ilvl="0" w:tplc="F25C6A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6581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E0F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6D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46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C68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81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42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248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5"/>
  </w:num>
  <w:num w:numId="5">
    <w:abstractNumId w:val="5"/>
  </w:num>
  <w:num w:numId="6">
    <w:abstractNumId w:val="17"/>
  </w:num>
  <w:num w:numId="7">
    <w:abstractNumId w:val="12"/>
  </w:num>
  <w:num w:numId="8">
    <w:abstractNumId w:val="0"/>
  </w:num>
  <w:num w:numId="9">
    <w:abstractNumId w:val="16"/>
  </w:num>
  <w:num w:numId="10">
    <w:abstractNumId w:val="13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</w:num>
  <w:num w:numId="15">
    <w:abstractNumId w:val="2"/>
  </w:num>
  <w:num w:numId="16">
    <w:abstractNumId w:val="4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7D"/>
    <w:rsid w:val="000006E5"/>
    <w:rsid w:val="00001B5B"/>
    <w:rsid w:val="00001C7B"/>
    <w:rsid w:val="000060CD"/>
    <w:rsid w:val="000102DD"/>
    <w:rsid w:val="00012509"/>
    <w:rsid w:val="00013CCE"/>
    <w:rsid w:val="000140AC"/>
    <w:rsid w:val="00015C97"/>
    <w:rsid w:val="00017882"/>
    <w:rsid w:val="00021E82"/>
    <w:rsid w:val="00022814"/>
    <w:rsid w:val="00023D25"/>
    <w:rsid w:val="00023DB4"/>
    <w:rsid w:val="00024643"/>
    <w:rsid w:val="000249A5"/>
    <w:rsid w:val="00024E24"/>
    <w:rsid w:val="00026027"/>
    <w:rsid w:val="000278D6"/>
    <w:rsid w:val="00032D60"/>
    <w:rsid w:val="00035410"/>
    <w:rsid w:val="0003635B"/>
    <w:rsid w:val="000364C1"/>
    <w:rsid w:val="00037684"/>
    <w:rsid w:val="000416A2"/>
    <w:rsid w:val="000429AA"/>
    <w:rsid w:val="0004414D"/>
    <w:rsid w:val="0004454D"/>
    <w:rsid w:val="000446DB"/>
    <w:rsid w:val="00044D9C"/>
    <w:rsid w:val="00046AC9"/>
    <w:rsid w:val="00050E7D"/>
    <w:rsid w:val="00051925"/>
    <w:rsid w:val="00053E38"/>
    <w:rsid w:val="00054218"/>
    <w:rsid w:val="00055805"/>
    <w:rsid w:val="000574E5"/>
    <w:rsid w:val="0006063E"/>
    <w:rsid w:val="00061BA9"/>
    <w:rsid w:val="000620BC"/>
    <w:rsid w:val="000621EF"/>
    <w:rsid w:val="000622EF"/>
    <w:rsid w:val="0006331B"/>
    <w:rsid w:val="00064BF6"/>
    <w:rsid w:val="00065582"/>
    <w:rsid w:val="00066E03"/>
    <w:rsid w:val="000733DD"/>
    <w:rsid w:val="00073AAB"/>
    <w:rsid w:val="000751F1"/>
    <w:rsid w:val="0007755B"/>
    <w:rsid w:val="00082B96"/>
    <w:rsid w:val="00082FD9"/>
    <w:rsid w:val="00083C71"/>
    <w:rsid w:val="00083D74"/>
    <w:rsid w:val="000841B6"/>
    <w:rsid w:val="000857DF"/>
    <w:rsid w:val="000908C4"/>
    <w:rsid w:val="0009404B"/>
    <w:rsid w:val="00095C9F"/>
    <w:rsid w:val="0009676E"/>
    <w:rsid w:val="000A1639"/>
    <w:rsid w:val="000A17E0"/>
    <w:rsid w:val="000A1CC3"/>
    <w:rsid w:val="000A49BD"/>
    <w:rsid w:val="000A7E63"/>
    <w:rsid w:val="000B0503"/>
    <w:rsid w:val="000B5B66"/>
    <w:rsid w:val="000C34F8"/>
    <w:rsid w:val="000C3A76"/>
    <w:rsid w:val="000C3BD6"/>
    <w:rsid w:val="000C4466"/>
    <w:rsid w:val="000C4B0B"/>
    <w:rsid w:val="000C5061"/>
    <w:rsid w:val="000C67D1"/>
    <w:rsid w:val="000C7AD9"/>
    <w:rsid w:val="000C7B6C"/>
    <w:rsid w:val="000D0285"/>
    <w:rsid w:val="000D0484"/>
    <w:rsid w:val="000D1585"/>
    <w:rsid w:val="000D345C"/>
    <w:rsid w:val="000D3C07"/>
    <w:rsid w:val="000D4B4E"/>
    <w:rsid w:val="000D5357"/>
    <w:rsid w:val="000D54FF"/>
    <w:rsid w:val="000D600E"/>
    <w:rsid w:val="000E71B4"/>
    <w:rsid w:val="000E7A66"/>
    <w:rsid w:val="000F2DAD"/>
    <w:rsid w:val="000F2DC4"/>
    <w:rsid w:val="000F344C"/>
    <w:rsid w:val="000F41A0"/>
    <w:rsid w:val="000F4F7D"/>
    <w:rsid w:val="000F517B"/>
    <w:rsid w:val="000F5224"/>
    <w:rsid w:val="000F7A52"/>
    <w:rsid w:val="001013FC"/>
    <w:rsid w:val="00102E5F"/>
    <w:rsid w:val="001045EE"/>
    <w:rsid w:val="00104952"/>
    <w:rsid w:val="00110D58"/>
    <w:rsid w:val="00114FFC"/>
    <w:rsid w:val="00117369"/>
    <w:rsid w:val="001211CF"/>
    <w:rsid w:val="00124B83"/>
    <w:rsid w:val="00125858"/>
    <w:rsid w:val="00125871"/>
    <w:rsid w:val="00125CA5"/>
    <w:rsid w:val="00126533"/>
    <w:rsid w:val="001323C1"/>
    <w:rsid w:val="001329A6"/>
    <w:rsid w:val="00132ACF"/>
    <w:rsid w:val="0013307A"/>
    <w:rsid w:val="001334BF"/>
    <w:rsid w:val="00135FFE"/>
    <w:rsid w:val="0013639A"/>
    <w:rsid w:val="001378DF"/>
    <w:rsid w:val="00140566"/>
    <w:rsid w:val="00141A05"/>
    <w:rsid w:val="0014218F"/>
    <w:rsid w:val="001437D5"/>
    <w:rsid w:val="00143908"/>
    <w:rsid w:val="00144C92"/>
    <w:rsid w:val="00146493"/>
    <w:rsid w:val="00146956"/>
    <w:rsid w:val="00152810"/>
    <w:rsid w:val="00152940"/>
    <w:rsid w:val="00154494"/>
    <w:rsid w:val="0015509C"/>
    <w:rsid w:val="00155DE7"/>
    <w:rsid w:val="00156088"/>
    <w:rsid w:val="00157A69"/>
    <w:rsid w:val="0016085D"/>
    <w:rsid w:val="00161A5F"/>
    <w:rsid w:val="00163189"/>
    <w:rsid w:val="00163B9B"/>
    <w:rsid w:val="001716A8"/>
    <w:rsid w:val="00172063"/>
    <w:rsid w:val="00172103"/>
    <w:rsid w:val="00172A91"/>
    <w:rsid w:val="00172D21"/>
    <w:rsid w:val="00174593"/>
    <w:rsid w:val="00174F45"/>
    <w:rsid w:val="00176FCA"/>
    <w:rsid w:val="00177FA7"/>
    <w:rsid w:val="00180DFD"/>
    <w:rsid w:val="00181204"/>
    <w:rsid w:val="0018165A"/>
    <w:rsid w:val="001839DE"/>
    <w:rsid w:val="00184831"/>
    <w:rsid w:val="00186762"/>
    <w:rsid w:val="00191303"/>
    <w:rsid w:val="00192959"/>
    <w:rsid w:val="001934D7"/>
    <w:rsid w:val="00194510"/>
    <w:rsid w:val="001948E7"/>
    <w:rsid w:val="00199794"/>
    <w:rsid w:val="001A1123"/>
    <w:rsid w:val="001A1C17"/>
    <w:rsid w:val="001A5C65"/>
    <w:rsid w:val="001A7A2A"/>
    <w:rsid w:val="001B0826"/>
    <w:rsid w:val="001B3F69"/>
    <w:rsid w:val="001B59F3"/>
    <w:rsid w:val="001B6642"/>
    <w:rsid w:val="001B6C15"/>
    <w:rsid w:val="001B735D"/>
    <w:rsid w:val="001C11C6"/>
    <w:rsid w:val="001C1DB8"/>
    <w:rsid w:val="001C45EB"/>
    <w:rsid w:val="001C4E8E"/>
    <w:rsid w:val="001D00B9"/>
    <w:rsid w:val="001D16E7"/>
    <w:rsid w:val="001D1B8B"/>
    <w:rsid w:val="001D234F"/>
    <w:rsid w:val="001D37FB"/>
    <w:rsid w:val="001D643E"/>
    <w:rsid w:val="001D7530"/>
    <w:rsid w:val="001DFDC8"/>
    <w:rsid w:val="001E0D87"/>
    <w:rsid w:val="001E17B6"/>
    <w:rsid w:val="001E21E1"/>
    <w:rsid w:val="001E2FC2"/>
    <w:rsid w:val="001E342E"/>
    <w:rsid w:val="001E365B"/>
    <w:rsid w:val="001E4892"/>
    <w:rsid w:val="001E5613"/>
    <w:rsid w:val="001E67F7"/>
    <w:rsid w:val="001F0213"/>
    <w:rsid w:val="001F165E"/>
    <w:rsid w:val="001F1B0E"/>
    <w:rsid w:val="001F1DE0"/>
    <w:rsid w:val="001F6630"/>
    <w:rsid w:val="001F75E4"/>
    <w:rsid w:val="00205BC2"/>
    <w:rsid w:val="00205E3C"/>
    <w:rsid w:val="00207946"/>
    <w:rsid w:val="0021170E"/>
    <w:rsid w:val="00215683"/>
    <w:rsid w:val="00216228"/>
    <w:rsid w:val="00216677"/>
    <w:rsid w:val="00222667"/>
    <w:rsid w:val="002238F2"/>
    <w:rsid w:val="00223A98"/>
    <w:rsid w:val="00224F29"/>
    <w:rsid w:val="00226968"/>
    <w:rsid w:val="00231E2F"/>
    <w:rsid w:val="00235C58"/>
    <w:rsid w:val="00236D3B"/>
    <w:rsid w:val="00237E06"/>
    <w:rsid w:val="00241617"/>
    <w:rsid w:val="00244446"/>
    <w:rsid w:val="00244CD4"/>
    <w:rsid w:val="00245095"/>
    <w:rsid w:val="002455C9"/>
    <w:rsid w:val="00245F53"/>
    <w:rsid w:val="002504E8"/>
    <w:rsid w:val="00250BD3"/>
    <w:rsid w:val="00250C59"/>
    <w:rsid w:val="0025109E"/>
    <w:rsid w:val="002524BD"/>
    <w:rsid w:val="00252A86"/>
    <w:rsid w:val="00252DA1"/>
    <w:rsid w:val="002535C0"/>
    <w:rsid w:val="00255B29"/>
    <w:rsid w:val="00255C3C"/>
    <w:rsid w:val="00255D77"/>
    <w:rsid w:val="00256691"/>
    <w:rsid w:val="00261F0B"/>
    <w:rsid w:val="00265644"/>
    <w:rsid w:val="00267EAC"/>
    <w:rsid w:val="00270704"/>
    <w:rsid w:val="00272EA2"/>
    <w:rsid w:val="00273074"/>
    <w:rsid w:val="00273412"/>
    <w:rsid w:val="002760DA"/>
    <w:rsid w:val="00276CA0"/>
    <w:rsid w:val="00282C9A"/>
    <w:rsid w:val="00282D6B"/>
    <w:rsid w:val="00283986"/>
    <w:rsid w:val="00283B03"/>
    <w:rsid w:val="00284602"/>
    <w:rsid w:val="002848C0"/>
    <w:rsid w:val="00284A71"/>
    <w:rsid w:val="00285A7F"/>
    <w:rsid w:val="00287BD7"/>
    <w:rsid w:val="00287E78"/>
    <w:rsid w:val="00290088"/>
    <w:rsid w:val="0029104D"/>
    <w:rsid w:val="002913FA"/>
    <w:rsid w:val="0029208A"/>
    <w:rsid w:val="00292279"/>
    <w:rsid w:val="00294297"/>
    <w:rsid w:val="00294416"/>
    <w:rsid w:val="00295DC8"/>
    <w:rsid w:val="002967EF"/>
    <w:rsid w:val="002969E5"/>
    <w:rsid w:val="00297477"/>
    <w:rsid w:val="00297BFE"/>
    <w:rsid w:val="00297CBC"/>
    <w:rsid w:val="002A0C8E"/>
    <w:rsid w:val="002A3507"/>
    <w:rsid w:val="002A4DDC"/>
    <w:rsid w:val="002B02DF"/>
    <w:rsid w:val="002B14A9"/>
    <w:rsid w:val="002B27FF"/>
    <w:rsid w:val="002B28F1"/>
    <w:rsid w:val="002B2999"/>
    <w:rsid w:val="002B43B8"/>
    <w:rsid w:val="002B610F"/>
    <w:rsid w:val="002B7589"/>
    <w:rsid w:val="002C04F2"/>
    <w:rsid w:val="002C0DBD"/>
    <w:rsid w:val="002C11AC"/>
    <w:rsid w:val="002C1E2A"/>
    <w:rsid w:val="002C21FB"/>
    <w:rsid w:val="002C2A71"/>
    <w:rsid w:val="002C2E9E"/>
    <w:rsid w:val="002C34DA"/>
    <w:rsid w:val="002C493A"/>
    <w:rsid w:val="002C602C"/>
    <w:rsid w:val="002D1BA2"/>
    <w:rsid w:val="002D4A79"/>
    <w:rsid w:val="002D4C92"/>
    <w:rsid w:val="002D4D83"/>
    <w:rsid w:val="002D5EDB"/>
    <w:rsid w:val="002D6080"/>
    <w:rsid w:val="002D76BD"/>
    <w:rsid w:val="002E53F9"/>
    <w:rsid w:val="002E5BA9"/>
    <w:rsid w:val="002F0EE4"/>
    <w:rsid w:val="002F1473"/>
    <w:rsid w:val="002F2A51"/>
    <w:rsid w:val="002F2EE8"/>
    <w:rsid w:val="002F4924"/>
    <w:rsid w:val="002F51EC"/>
    <w:rsid w:val="002F61F5"/>
    <w:rsid w:val="002F7F54"/>
    <w:rsid w:val="003032FD"/>
    <w:rsid w:val="00304ACC"/>
    <w:rsid w:val="00304B19"/>
    <w:rsid w:val="00304DE3"/>
    <w:rsid w:val="003077C4"/>
    <w:rsid w:val="00307817"/>
    <w:rsid w:val="003102CB"/>
    <w:rsid w:val="003104A7"/>
    <w:rsid w:val="00310945"/>
    <w:rsid w:val="00310A22"/>
    <w:rsid w:val="0031509F"/>
    <w:rsid w:val="0031544B"/>
    <w:rsid w:val="00317BA1"/>
    <w:rsid w:val="00320FEC"/>
    <w:rsid w:val="0032122F"/>
    <w:rsid w:val="0032395A"/>
    <w:rsid w:val="00323F76"/>
    <w:rsid w:val="00324C1D"/>
    <w:rsid w:val="00324F96"/>
    <w:rsid w:val="00330E74"/>
    <w:rsid w:val="00334F14"/>
    <w:rsid w:val="00335A1B"/>
    <w:rsid w:val="00340C1B"/>
    <w:rsid w:val="00344F68"/>
    <w:rsid w:val="003457D5"/>
    <w:rsid w:val="00346245"/>
    <w:rsid w:val="003471F3"/>
    <w:rsid w:val="0034723C"/>
    <w:rsid w:val="003506B8"/>
    <w:rsid w:val="0035123A"/>
    <w:rsid w:val="00354AD5"/>
    <w:rsid w:val="00356368"/>
    <w:rsid w:val="003563CF"/>
    <w:rsid w:val="00357867"/>
    <w:rsid w:val="003619B8"/>
    <w:rsid w:val="00361B68"/>
    <w:rsid w:val="00362206"/>
    <w:rsid w:val="00363CCF"/>
    <w:rsid w:val="00366ECB"/>
    <w:rsid w:val="003670D9"/>
    <w:rsid w:val="00372069"/>
    <w:rsid w:val="003721F4"/>
    <w:rsid w:val="00375101"/>
    <w:rsid w:val="00375C18"/>
    <w:rsid w:val="00380D5D"/>
    <w:rsid w:val="003831BE"/>
    <w:rsid w:val="00385559"/>
    <w:rsid w:val="003869A4"/>
    <w:rsid w:val="003874D2"/>
    <w:rsid w:val="00387C14"/>
    <w:rsid w:val="00392D3A"/>
    <w:rsid w:val="003938AD"/>
    <w:rsid w:val="00393F8D"/>
    <w:rsid w:val="003A254E"/>
    <w:rsid w:val="003A292D"/>
    <w:rsid w:val="003A4764"/>
    <w:rsid w:val="003A7441"/>
    <w:rsid w:val="003A7CB8"/>
    <w:rsid w:val="003B3116"/>
    <w:rsid w:val="003B49D4"/>
    <w:rsid w:val="003B6032"/>
    <w:rsid w:val="003C0405"/>
    <w:rsid w:val="003C04E9"/>
    <w:rsid w:val="003C39A2"/>
    <w:rsid w:val="003C791E"/>
    <w:rsid w:val="003C7D7C"/>
    <w:rsid w:val="003D36E2"/>
    <w:rsid w:val="003D77ED"/>
    <w:rsid w:val="003E03D0"/>
    <w:rsid w:val="003E07C9"/>
    <w:rsid w:val="003E0D6B"/>
    <w:rsid w:val="003E127F"/>
    <w:rsid w:val="003E251B"/>
    <w:rsid w:val="003E5297"/>
    <w:rsid w:val="003E56D1"/>
    <w:rsid w:val="003E6F55"/>
    <w:rsid w:val="003F0094"/>
    <w:rsid w:val="003F139D"/>
    <w:rsid w:val="003F26EF"/>
    <w:rsid w:val="003F2D99"/>
    <w:rsid w:val="003F3AFD"/>
    <w:rsid w:val="003F6A5E"/>
    <w:rsid w:val="004011A1"/>
    <w:rsid w:val="0040164D"/>
    <w:rsid w:val="00402D23"/>
    <w:rsid w:val="004036D6"/>
    <w:rsid w:val="00403EC9"/>
    <w:rsid w:val="0040464E"/>
    <w:rsid w:val="00407850"/>
    <w:rsid w:val="00410D0E"/>
    <w:rsid w:val="00411473"/>
    <w:rsid w:val="004131BB"/>
    <w:rsid w:val="00413B1A"/>
    <w:rsid w:val="00416517"/>
    <w:rsid w:val="00416FB7"/>
    <w:rsid w:val="004215AD"/>
    <w:rsid w:val="00421CDF"/>
    <w:rsid w:val="00426773"/>
    <w:rsid w:val="00426965"/>
    <w:rsid w:val="00432317"/>
    <w:rsid w:val="00432323"/>
    <w:rsid w:val="00433222"/>
    <w:rsid w:val="00434996"/>
    <w:rsid w:val="00434BB7"/>
    <w:rsid w:val="004354A3"/>
    <w:rsid w:val="00435857"/>
    <w:rsid w:val="00435A8D"/>
    <w:rsid w:val="00440A07"/>
    <w:rsid w:val="0044268D"/>
    <w:rsid w:val="00442C16"/>
    <w:rsid w:val="004444C2"/>
    <w:rsid w:val="00444C42"/>
    <w:rsid w:val="00445C86"/>
    <w:rsid w:val="0044675B"/>
    <w:rsid w:val="00447B32"/>
    <w:rsid w:val="00450BEA"/>
    <w:rsid w:val="0045770D"/>
    <w:rsid w:val="00460BD8"/>
    <w:rsid w:val="00463AE1"/>
    <w:rsid w:val="00464825"/>
    <w:rsid w:val="0046583A"/>
    <w:rsid w:val="00465E2C"/>
    <w:rsid w:val="0047168A"/>
    <w:rsid w:val="004717D3"/>
    <w:rsid w:val="00471D1E"/>
    <w:rsid w:val="00472641"/>
    <w:rsid w:val="004736AA"/>
    <w:rsid w:val="00474CBE"/>
    <w:rsid w:val="00480D8D"/>
    <w:rsid w:val="0048120B"/>
    <w:rsid w:val="004815F7"/>
    <w:rsid w:val="004830C2"/>
    <w:rsid w:val="00485B16"/>
    <w:rsid w:val="00486AC1"/>
    <w:rsid w:val="00491CA7"/>
    <w:rsid w:val="00492DBD"/>
    <w:rsid w:val="00493A1E"/>
    <w:rsid w:val="004940EF"/>
    <w:rsid w:val="00494A53"/>
    <w:rsid w:val="00495DB2"/>
    <w:rsid w:val="004979DA"/>
    <w:rsid w:val="004A0A7E"/>
    <w:rsid w:val="004A4DA1"/>
    <w:rsid w:val="004A57D5"/>
    <w:rsid w:val="004A6499"/>
    <w:rsid w:val="004A7CED"/>
    <w:rsid w:val="004B1C65"/>
    <w:rsid w:val="004B338F"/>
    <w:rsid w:val="004B3DD9"/>
    <w:rsid w:val="004B5AE6"/>
    <w:rsid w:val="004B6549"/>
    <w:rsid w:val="004C305C"/>
    <w:rsid w:val="004C42EF"/>
    <w:rsid w:val="004C5221"/>
    <w:rsid w:val="004C6F14"/>
    <w:rsid w:val="004C7F6F"/>
    <w:rsid w:val="004C7F9E"/>
    <w:rsid w:val="004D2056"/>
    <w:rsid w:val="004D3289"/>
    <w:rsid w:val="004D4074"/>
    <w:rsid w:val="004D4403"/>
    <w:rsid w:val="004D668C"/>
    <w:rsid w:val="004D7A3D"/>
    <w:rsid w:val="004E0015"/>
    <w:rsid w:val="004E10A5"/>
    <w:rsid w:val="004E1E19"/>
    <w:rsid w:val="004E39D0"/>
    <w:rsid w:val="004E6ACC"/>
    <w:rsid w:val="004E6C6D"/>
    <w:rsid w:val="004E78FF"/>
    <w:rsid w:val="004E7CD1"/>
    <w:rsid w:val="004F4167"/>
    <w:rsid w:val="004F52F4"/>
    <w:rsid w:val="004F6515"/>
    <w:rsid w:val="004F695F"/>
    <w:rsid w:val="005008F2"/>
    <w:rsid w:val="005029F2"/>
    <w:rsid w:val="0050394A"/>
    <w:rsid w:val="00503AE2"/>
    <w:rsid w:val="00503D88"/>
    <w:rsid w:val="00504DD0"/>
    <w:rsid w:val="00505903"/>
    <w:rsid w:val="00506770"/>
    <w:rsid w:val="00506790"/>
    <w:rsid w:val="005068A2"/>
    <w:rsid w:val="00512660"/>
    <w:rsid w:val="00512A0B"/>
    <w:rsid w:val="00514431"/>
    <w:rsid w:val="00514673"/>
    <w:rsid w:val="00516F3A"/>
    <w:rsid w:val="005216A5"/>
    <w:rsid w:val="00521A04"/>
    <w:rsid w:val="00521AD3"/>
    <w:rsid w:val="00522FDC"/>
    <w:rsid w:val="005233C4"/>
    <w:rsid w:val="00523B0A"/>
    <w:rsid w:val="00523DCA"/>
    <w:rsid w:val="00525652"/>
    <w:rsid w:val="0052593F"/>
    <w:rsid w:val="005271BF"/>
    <w:rsid w:val="005272C2"/>
    <w:rsid w:val="00530F79"/>
    <w:rsid w:val="00531BAA"/>
    <w:rsid w:val="00532CA6"/>
    <w:rsid w:val="00533392"/>
    <w:rsid w:val="0053385F"/>
    <w:rsid w:val="00534F39"/>
    <w:rsid w:val="00536DE4"/>
    <w:rsid w:val="00537695"/>
    <w:rsid w:val="005379D6"/>
    <w:rsid w:val="00537FDE"/>
    <w:rsid w:val="0054087E"/>
    <w:rsid w:val="00541C3D"/>
    <w:rsid w:val="00543AC8"/>
    <w:rsid w:val="00543C5C"/>
    <w:rsid w:val="00544426"/>
    <w:rsid w:val="005477BA"/>
    <w:rsid w:val="00547F02"/>
    <w:rsid w:val="005505A2"/>
    <w:rsid w:val="0055199C"/>
    <w:rsid w:val="005547FF"/>
    <w:rsid w:val="00563C8C"/>
    <w:rsid w:val="00564891"/>
    <w:rsid w:val="00564952"/>
    <w:rsid w:val="00564C4A"/>
    <w:rsid w:val="00565B27"/>
    <w:rsid w:val="00566940"/>
    <w:rsid w:val="0056701D"/>
    <w:rsid w:val="00567E27"/>
    <w:rsid w:val="0057011F"/>
    <w:rsid w:val="00570717"/>
    <w:rsid w:val="005713DF"/>
    <w:rsid w:val="00572046"/>
    <w:rsid w:val="00572367"/>
    <w:rsid w:val="00572EBC"/>
    <w:rsid w:val="00573C56"/>
    <w:rsid w:val="00573E5E"/>
    <w:rsid w:val="0057470E"/>
    <w:rsid w:val="0057548A"/>
    <w:rsid w:val="00577690"/>
    <w:rsid w:val="00577C1A"/>
    <w:rsid w:val="005805FD"/>
    <w:rsid w:val="0058062C"/>
    <w:rsid w:val="00581A3F"/>
    <w:rsid w:val="005820F5"/>
    <w:rsid w:val="0058294C"/>
    <w:rsid w:val="0058485E"/>
    <w:rsid w:val="0058489C"/>
    <w:rsid w:val="00584BB2"/>
    <w:rsid w:val="005850F1"/>
    <w:rsid w:val="00585334"/>
    <w:rsid w:val="00586B69"/>
    <w:rsid w:val="005913F0"/>
    <w:rsid w:val="00592BF2"/>
    <w:rsid w:val="00593308"/>
    <w:rsid w:val="005944B8"/>
    <w:rsid w:val="005952A0"/>
    <w:rsid w:val="00596173"/>
    <w:rsid w:val="00597D2F"/>
    <w:rsid w:val="005A02CD"/>
    <w:rsid w:val="005A1213"/>
    <w:rsid w:val="005A12C7"/>
    <w:rsid w:val="005A244A"/>
    <w:rsid w:val="005A2971"/>
    <w:rsid w:val="005A7CE3"/>
    <w:rsid w:val="005B16DA"/>
    <w:rsid w:val="005B2936"/>
    <w:rsid w:val="005B446A"/>
    <w:rsid w:val="005B4DD4"/>
    <w:rsid w:val="005C0F4A"/>
    <w:rsid w:val="005C16B5"/>
    <w:rsid w:val="005C1895"/>
    <w:rsid w:val="005C24A5"/>
    <w:rsid w:val="005C270E"/>
    <w:rsid w:val="005C2B5F"/>
    <w:rsid w:val="005C2DE2"/>
    <w:rsid w:val="005C3007"/>
    <w:rsid w:val="005C331B"/>
    <w:rsid w:val="005C4401"/>
    <w:rsid w:val="005C56F0"/>
    <w:rsid w:val="005D0847"/>
    <w:rsid w:val="005D2059"/>
    <w:rsid w:val="005D3F30"/>
    <w:rsid w:val="005D4C0B"/>
    <w:rsid w:val="005E2258"/>
    <w:rsid w:val="005E4069"/>
    <w:rsid w:val="005E5A78"/>
    <w:rsid w:val="005E5D2A"/>
    <w:rsid w:val="005E72AA"/>
    <w:rsid w:val="005E7721"/>
    <w:rsid w:val="005E79D6"/>
    <w:rsid w:val="005E7C9D"/>
    <w:rsid w:val="005F30E2"/>
    <w:rsid w:val="005F3B2D"/>
    <w:rsid w:val="005F4FBE"/>
    <w:rsid w:val="005F50A6"/>
    <w:rsid w:val="005F5755"/>
    <w:rsid w:val="005F6621"/>
    <w:rsid w:val="005F6A00"/>
    <w:rsid w:val="005F7E02"/>
    <w:rsid w:val="006011EA"/>
    <w:rsid w:val="00601774"/>
    <w:rsid w:val="00605FE5"/>
    <w:rsid w:val="0060636D"/>
    <w:rsid w:val="006067DF"/>
    <w:rsid w:val="006105A3"/>
    <w:rsid w:val="006144AA"/>
    <w:rsid w:val="00615CEF"/>
    <w:rsid w:val="0061788C"/>
    <w:rsid w:val="0062047B"/>
    <w:rsid w:val="006235FC"/>
    <w:rsid w:val="00623B5B"/>
    <w:rsid w:val="006240D0"/>
    <w:rsid w:val="0062473F"/>
    <w:rsid w:val="0062591B"/>
    <w:rsid w:val="00627574"/>
    <w:rsid w:val="00631867"/>
    <w:rsid w:val="0064014A"/>
    <w:rsid w:val="00641154"/>
    <w:rsid w:val="00641552"/>
    <w:rsid w:val="00642C9A"/>
    <w:rsid w:val="00643ACA"/>
    <w:rsid w:val="006503B6"/>
    <w:rsid w:val="00651CA8"/>
    <w:rsid w:val="00653637"/>
    <w:rsid w:val="00653843"/>
    <w:rsid w:val="00654BA5"/>
    <w:rsid w:val="00655BA3"/>
    <w:rsid w:val="00656450"/>
    <w:rsid w:val="006568C0"/>
    <w:rsid w:val="00656E8B"/>
    <w:rsid w:val="0066094D"/>
    <w:rsid w:val="00660E4D"/>
    <w:rsid w:val="0066148F"/>
    <w:rsid w:val="006617D6"/>
    <w:rsid w:val="00661B28"/>
    <w:rsid w:val="00662AB2"/>
    <w:rsid w:val="00663CD8"/>
    <w:rsid w:val="0066489B"/>
    <w:rsid w:val="00667B08"/>
    <w:rsid w:val="0067009C"/>
    <w:rsid w:val="00672A20"/>
    <w:rsid w:val="0067599C"/>
    <w:rsid w:val="006774B1"/>
    <w:rsid w:val="006800B4"/>
    <w:rsid w:val="0068262A"/>
    <w:rsid w:val="00686EB4"/>
    <w:rsid w:val="0069213F"/>
    <w:rsid w:val="00695A17"/>
    <w:rsid w:val="00695F94"/>
    <w:rsid w:val="00696C5C"/>
    <w:rsid w:val="006A01D6"/>
    <w:rsid w:val="006A03F4"/>
    <w:rsid w:val="006A054E"/>
    <w:rsid w:val="006A182F"/>
    <w:rsid w:val="006A1EF4"/>
    <w:rsid w:val="006A1FF3"/>
    <w:rsid w:val="006A27E3"/>
    <w:rsid w:val="006A35BB"/>
    <w:rsid w:val="006A5A7F"/>
    <w:rsid w:val="006A7A28"/>
    <w:rsid w:val="006B08C7"/>
    <w:rsid w:val="006B266D"/>
    <w:rsid w:val="006B277D"/>
    <w:rsid w:val="006B3744"/>
    <w:rsid w:val="006B3A2F"/>
    <w:rsid w:val="006B68E2"/>
    <w:rsid w:val="006B6CD5"/>
    <w:rsid w:val="006B7125"/>
    <w:rsid w:val="006B7DAB"/>
    <w:rsid w:val="006C0D06"/>
    <w:rsid w:val="006C1503"/>
    <w:rsid w:val="006C6391"/>
    <w:rsid w:val="006D0B54"/>
    <w:rsid w:val="006D20F2"/>
    <w:rsid w:val="006D2AAF"/>
    <w:rsid w:val="006D718F"/>
    <w:rsid w:val="006D7843"/>
    <w:rsid w:val="006E3A56"/>
    <w:rsid w:val="006E3D90"/>
    <w:rsid w:val="006E71C2"/>
    <w:rsid w:val="006E7244"/>
    <w:rsid w:val="006F0C77"/>
    <w:rsid w:val="006F0DED"/>
    <w:rsid w:val="006F0F29"/>
    <w:rsid w:val="006F111E"/>
    <w:rsid w:val="006F3DB0"/>
    <w:rsid w:val="006F4643"/>
    <w:rsid w:val="006F5212"/>
    <w:rsid w:val="00702580"/>
    <w:rsid w:val="00702B3F"/>
    <w:rsid w:val="0070359B"/>
    <w:rsid w:val="00704FFB"/>
    <w:rsid w:val="007076D7"/>
    <w:rsid w:val="00710C6C"/>
    <w:rsid w:val="007111C6"/>
    <w:rsid w:val="0071165C"/>
    <w:rsid w:val="00711B3E"/>
    <w:rsid w:val="00717123"/>
    <w:rsid w:val="0072045D"/>
    <w:rsid w:val="00720E2F"/>
    <w:rsid w:val="00720E82"/>
    <w:rsid w:val="007215E4"/>
    <w:rsid w:val="00721ED2"/>
    <w:rsid w:val="00723B0C"/>
    <w:rsid w:val="00725429"/>
    <w:rsid w:val="007259CE"/>
    <w:rsid w:val="007269A4"/>
    <w:rsid w:val="00726E46"/>
    <w:rsid w:val="00726EB3"/>
    <w:rsid w:val="00734FDC"/>
    <w:rsid w:val="00736841"/>
    <w:rsid w:val="00740274"/>
    <w:rsid w:val="00743006"/>
    <w:rsid w:val="0074450E"/>
    <w:rsid w:val="00744A4B"/>
    <w:rsid w:val="007450C4"/>
    <w:rsid w:val="00746466"/>
    <w:rsid w:val="007478C0"/>
    <w:rsid w:val="00747B3F"/>
    <w:rsid w:val="00747CDF"/>
    <w:rsid w:val="00747F40"/>
    <w:rsid w:val="0075218D"/>
    <w:rsid w:val="00753CEF"/>
    <w:rsid w:val="00754EFD"/>
    <w:rsid w:val="007551FE"/>
    <w:rsid w:val="00755491"/>
    <w:rsid w:val="00757D7A"/>
    <w:rsid w:val="007615AE"/>
    <w:rsid w:val="00761D12"/>
    <w:rsid w:val="007643CD"/>
    <w:rsid w:val="00764B1C"/>
    <w:rsid w:val="007656F5"/>
    <w:rsid w:val="007661D5"/>
    <w:rsid w:val="0077235A"/>
    <w:rsid w:val="007756EA"/>
    <w:rsid w:val="007757F8"/>
    <w:rsid w:val="00781B33"/>
    <w:rsid w:val="00785215"/>
    <w:rsid w:val="00785B1D"/>
    <w:rsid w:val="00786657"/>
    <w:rsid w:val="007867C5"/>
    <w:rsid w:val="0079034A"/>
    <w:rsid w:val="007918B6"/>
    <w:rsid w:val="0079313F"/>
    <w:rsid w:val="00793EEC"/>
    <w:rsid w:val="007954D6"/>
    <w:rsid w:val="0079583C"/>
    <w:rsid w:val="007970F2"/>
    <w:rsid w:val="007A106E"/>
    <w:rsid w:val="007A108F"/>
    <w:rsid w:val="007A3AA4"/>
    <w:rsid w:val="007A6A3B"/>
    <w:rsid w:val="007A6BDF"/>
    <w:rsid w:val="007A75F3"/>
    <w:rsid w:val="007A7FD1"/>
    <w:rsid w:val="007B0310"/>
    <w:rsid w:val="007B1E53"/>
    <w:rsid w:val="007B2CDE"/>
    <w:rsid w:val="007B3371"/>
    <w:rsid w:val="007B5628"/>
    <w:rsid w:val="007B6B57"/>
    <w:rsid w:val="007B7E60"/>
    <w:rsid w:val="007C0071"/>
    <w:rsid w:val="007C291E"/>
    <w:rsid w:val="007C480C"/>
    <w:rsid w:val="007C4F0A"/>
    <w:rsid w:val="007C5DB5"/>
    <w:rsid w:val="007C6FE1"/>
    <w:rsid w:val="007C7516"/>
    <w:rsid w:val="007C7E88"/>
    <w:rsid w:val="007D02DF"/>
    <w:rsid w:val="007D04E1"/>
    <w:rsid w:val="007D0C52"/>
    <w:rsid w:val="007D20FA"/>
    <w:rsid w:val="007D2554"/>
    <w:rsid w:val="007D46D9"/>
    <w:rsid w:val="007D6465"/>
    <w:rsid w:val="007E08BC"/>
    <w:rsid w:val="007E1209"/>
    <w:rsid w:val="007E125E"/>
    <w:rsid w:val="007E5111"/>
    <w:rsid w:val="007E53B6"/>
    <w:rsid w:val="007E69F7"/>
    <w:rsid w:val="007E778E"/>
    <w:rsid w:val="007F0EEA"/>
    <w:rsid w:val="007F1A5C"/>
    <w:rsid w:val="007F2090"/>
    <w:rsid w:val="007F4FF0"/>
    <w:rsid w:val="007F6C58"/>
    <w:rsid w:val="007F787B"/>
    <w:rsid w:val="007F7BBA"/>
    <w:rsid w:val="007F7BFA"/>
    <w:rsid w:val="00800C99"/>
    <w:rsid w:val="00800FC5"/>
    <w:rsid w:val="00802E97"/>
    <w:rsid w:val="00803A02"/>
    <w:rsid w:val="0081004F"/>
    <w:rsid w:val="008105BA"/>
    <w:rsid w:val="0081230F"/>
    <w:rsid w:val="00812F4C"/>
    <w:rsid w:val="00816DAC"/>
    <w:rsid w:val="00820825"/>
    <w:rsid w:val="0082232D"/>
    <w:rsid w:val="008230B3"/>
    <w:rsid w:val="00826A64"/>
    <w:rsid w:val="008300B4"/>
    <w:rsid w:val="0083075A"/>
    <w:rsid w:val="00831AB3"/>
    <w:rsid w:val="00831CC4"/>
    <w:rsid w:val="00831E42"/>
    <w:rsid w:val="00832269"/>
    <w:rsid w:val="00832324"/>
    <w:rsid w:val="00832BE4"/>
    <w:rsid w:val="00834145"/>
    <w:rsid w:val="00835A54"/>
    <w:rsid w:val="0083614A"/>
    <w:rsid w:val="0083680B"/>
    <w:rsid w:val="00840258"/>
    <w:rsid w:val="00840700"/>
    <w:rsid w:val="008408F1"/>
    <w:rsid w:val="008415AE"/>
    <w:rsid w:val="00841BB5"/>
    <w:rsid w:val="00842C1B"/>
    <w:rsid w:val="00842E73"/>
    <w:rsid w:val="008445AA"/>
    <w:rsid w:val="00844A5A"/>
    <w:rsid w:val="00844DBD"/>
    <w:rsid w:val="00846E39"/>
    <w:rsid w:val="00851DA7"/>
    <w:rsid w:val="00852093"/>
    <w:rsid w:val="00852206"/>
    <w:rsid w:val="00853E23"/>
    <w:rsid w:val="00855C82"/>
    <w:rsid w:val="00856AEA"/>
    <w:rsid w:val="00860312"/>
    <w:rsid w:val="00861E28"/>
    <w:rsid w:val="00863EFA"/>
    <w:rsid w:val="0086680F"/>
    <w:rsid w:val="00866813"/>
    <w:rsid w:val="00866D5D"/>
    <w:rsid w:val="0087064F"/>
    <w:rsid w:val="00870A59"/>
    <w:rsid w:val="00870A89"/>
    <w:rsid w:val="0087504C"/>
    <w:rsid w:val="008767E0"/>
    <w:rsid w:val="008769D5"/>
    <w:rsid w:val="0087739E"/>
    <w:rsid w:val="00880064"/>
    <w:rsid w:val="008808CD"/>
    <w:rsid w:val="00880C6E"/>
    <w:rsid w:val="00882708"/>
    <w:rsid w:val="00885AEB"/>
    <w:rsid w:val="00887FF0"/>
    <w:rsid w:val="008904CF"/>
    <w:rsid w:val="00890633"/>
    <w:rsid w:val="008917CC"/>
    <w:rsid w:val="008925AB"/>
    <w:rsid w:val="00894007"/>
    <w:rsid w:val="008959B4"/>
    <w:rsid w:val="00895BA4"/>
    <w:rsid w:val="0089657A"/>
    <w:rsid w:val="008972FC"/>
    <w:rsid w:val="00897804"/>
    <w:rsid w:val="008A0674"/>
    <w:rsid w:val="008A2C44"/>
    <w:rsid w:val="008A4B9D"/>
    <w:rsid w:val="008A4F21"/>
    <w:rsid w:val="008B0102"/>
    <w:rsid w:val="008B069B"/>
    <w:rsid w:val="008B11A4"/>
    <w:rsid w:val="008B3AA4"/>
    <w:rsid w:val="008B4F33"/>
    <w:rsid w:val="008B55C7"/>
    <w:rsid w:val="008B5D77"/>
    <w:rsid w:val="008B7768"/>
    <w:rsid w:val="008C1D35"/>
    <w:rsid w:val="008C38F6"/>
    <w:rsid w:val="008C45F1"/>
    <w:rsid w:val="008C60B8"/>
    <w:rsid w:val="008C75D2"/>
    <w:rsid w:val="008C7721"/>
    <w:rsid w:val="008C7A3C"/>
    <w:rsid w:val="008D1B1D"/>
    <w:rsid w:val="008D4E2B"/>
    <w:rsid w:val="008D6BDA"/>
    <w:rsid w:val="008D6DA7"/>
    <w:rsid w:val="008D7DB0"/>
    <w:rsid w:val="008D7FEC"/>
    <w:rsid w:val="008E18B3"/>
    <w:rsid w:val="008E21DE"/>
    <w:rsid w:val="008E4A0C"/>
    <w:rsid w:val="008E54C8"/>
    <w:rsid w:val="008E5B8E"/>
    <w:rsid w:val="008E64D3"/>
    <w:rsid w:val="008E71FC"/>
    <w:rsid w:val="008F0E37"/>
    <w:rsid w:val="008F171D"/>
    <w:rsid w:val="008F3EB5"/>
    <w:rsid w:val="008F4B74"/>
    <w:rsid w:val="008F53E8"/>
    <w:rsid w:val="008F6FF0"/>
    <w:rsid w:val="008F77A4"/>
    <w:rsid w:val="00901054"/>
    <w:rsid w:val="009010C2"/>
    <w:rsid w:val="009019F9"/>
    <w:rsid w:val="00901B7C"/>
    <w:rsid w:val="00901CF5"/>
    <w:rsid w:val="00903B65"/>
    <w:rsid w:val="00904A7F"/>
    <w:rsid w:val="00904C3C"/>
    <w:rsid w:val="00904EE1"/>
    <w:rsid w:val="009063C9"/>
    <w:rsid w:val="00907871"/>
    <w:rsid w:val="00907F26"/>
    <w:rsid w:val="009131DF"/>
    <w:rsid w:val="00914978"/>
    <w:rsid w:val="009152ED"/>
    <w:rsid w:val="0091633C"/>
    <w:rsid w:val="009164E7"/>
    <w:rsid w:val="009216BB"/>
    <w:rsid w:val="0092349D"/>
    <w:rsid w:val="00925137"/>
    <w:rsid w:val="00925A6C"/>
    <w:rsid w:val="009309D2"/>
    <w:rsid w:val="009310DC"/>
    <w:rsid w:val="00931481"/>
    <w:rsid w:val="00932BDF"/>
    <w:rsid w:val="00935F4A"/>
    <w:rsid w:val="00941070"/>
    <w:rsid w:val="009419BA"/>
    <w:rsid w:val="009447F9"/>
    <w:rsid w:val="00945257"/>
    <w:rsid w:val="00945A57"/>
    <w:rsid w:val="00945F48"/>
    <w:rsid w:val="00946772"/>
    <w:rsid w:val="009479F3"/>
    <w:rsid w:val="00947D81"/>
    <w:rsid w:val="00951954"/>
    <w:rsid w:val="00951EF8"/>
    <w:rsid w:val="009523DB"/>
    <w:rsid w:val="00953679"/>
    <w:rsid w:val="00953F49"/>
    <w:rsid w:val="00956F5B"/>
    <w:rsid w:val="009570EA"/>
    <w:rsid w:val="00957387"/>
    <w:rsid w:val="0095FDD8"/>
    <w:rsid w:val="00960AB6"/>
    <w:rsid w:val="00964D2A"/>
    <w:rsid w:val="009672EA"/>
    <w:rsid w:val="009676A6"/>
    <w:rsid w:val="00971B45"/>
    <w:rsid w:val="0097231F"/>
    <w:rsid w:val="0098050C"/>
    <w:rsid w:val="00980EBC"/>
    <w:rsid w:val="0098142C"/>
    <w:rsid w:val="0098364D"/>
    <w:rsid w:val="00985607"/>
    <w:rsid w:val="00985CF4"/>
    <w:rsid w:val="00986C42"/>
    <w:rsid w:val="009873D7"/>
    <w:rsid w:val="0099248D"/>
    <w:rsid w:val="009941D8"/>
    <w:rsid w:val="009948C1"/>
    <w:rsid w:val="00996425"/>
    <w:rsid w:val="009A24C7"/>
    <w:rsid w:val="009A4A6E"/>
    <w:rsid w:val="009A4B34"/>
    <w:rsid w:val="009A6F27"/>
    <w:rsid w:val="009A7CEE"/>
    <w:rsid w:val="009A7D44"/>
    <w:rsid w:val="009B1B11"/>
    <w:rsid w:val="009B3841"/>
    <w:rsid w:val="009B79CB"/>
    <w:rsid w:val="009C0B2C"/>
    <w:rsid w:val="009C13FC"/>
    <w:rsid w:val="009C4299"/>
    <w:rsid w:val="009C47AD"/>
    <w:rsid w:val="009C774D"/>
    <w:rsid w:val="009C7C82"/>
    <w:rsid w:val="009D12B0"/>
    <w:rsid w:val="009D138A"/>
    <w:rsid w:val="009D319B"/>
    <w:rsid w:val="009D3386"/>
    <w:rsid w:val="009D4B91"/>
    <w:rsid w:val="009D4E63"/>
    <w:rsid w:val="009D505B"/>
    <w:rsid w:val="009D5C40"/>
    <w:rsid w:val="009D6A15"/>
    <w:rsid w:val="009D782A"/>
    <w:rsid w:val="009E07A9"/>
    <w:rsid w:val="009E0E0C"/>
    <w:rsid w:val="009E13DE"/>
    <w:rsid w:val="009E1BAF"/>
    <w:rsid w:val="009E2EE5"/>
    <w:rsid w:val="009E4493"/>
    <w:rsid w:val="009E49C5"/>
    <w:rsid w:val="009E6FE4"/>
    <w:rsid w:val="009E75E9"/>
    <w:rsid w:val="009E784F"/>
    <w:rsid w:val="009F2E89"/>
    <w:rsid w:val="009F3E0B"/>
    <w:rsid w:val="009F503C"/>
    <w:rsid w:val="009F54A3"/>
    <w:rsid w:val="009F6A7B"/>
    <w:rsid w:val="00A00382"/>
    <w:rsid w:val="00A00B84"/>
    <w:rsid w:val="00A0144B"/>
    <w:rsid w:val="00A017F6"/>
    <w:rsid w:val="00A01B51"/>
    <w:rsid w:val="00A03BBB"/>
    <w:rsid w:val="00A05F7D"/>
    <w:rsid w:val="00A05FBA"/>
    <w:rsid w:val="00A13D51"/>
    <w:rsid w:val="00A144E8"/>
    <w:rsid w:val="00A14E0F"/>
    <w:rsid w:val="00A16D69"/>
    <w:rsid w:val="00A17F85"/>
    <w:rsid w:val="00A2148A"/>
    <w:rsid w:val="00A22CDC"/>
    <w:rsid w:val="00A230F9"/>
    <w:rsid w:val="00A244A7"/>
    <w:rsid w:val="00A24695"/>
    <w:rsid w:val="00A24D26"/>
    <w:rsid w:val="00A255A6"/>
    <w:rsid w:val="00A26903"/>
    <w:rsid w:val="00A26E0D"/>
    <w:rsid w:val="00A3085B"/>
    <w:rsid w:val="00A30B1C"/>
    <w:rsid w:val="00A30E27"/>
    <w:rsid w:val="00A314D3"/>
    <w:rsid w:val="00A325FE"/>
    <w:rsid w:val="00A3304A"/>
    <w:rsid w:val="00A33417"/>
    <w:rsid w:val="00A354DD"/>
    <w:rsid w:val="00A35C00"/>
    <w:rsid w:val="00A366D6"/>
    <w:rsid w:val="00A3690C"/>
    <w:rsid w:val="00A41892"/>
    <w:rsid w:val="00A45CE8"/>
    <w:rsid w:val="00A51BE6"/>
    <w:rsid w:val="00A53292"/>
    <w:rsid w:val="00A53C00"/>
    <w:rsid w:val="00A53F10"/>
    <w:rsid w:val="00A575F6"/>
    <w:rsid w:val="00A60A52"/>
    <w:rsid w:val="00A6128A"/>
    <w:rsid w:val="00A630DB"/>
    <w:rsid w:val="00A63D1A"/>
    <w:rsid w:val="00A65084"/>
    <w:rsid w:val="00A6517B"/>
    <w:rsid w:val="00A66074"/>
    <w:rsid w:val="00A66671"/>
    <w:rsid w:val="00A70380"/>
    <w:rsid w:val="00A70FB8"/>
    <w:rsid w:val="00A711A2"/>
    <w:rsid w:val="00A71444"/>
    <w:rsid w:val="00A7191B"/>
    <w:rsid w:val="00A72D40"/>
    <w:rsid w:val="00A740B2"/>
    <w:rsid w:val="00A75C68"/>
    <w:rsid w:val="00A76E33"/>
    <w:rsid w:val="00A80839"/>
    <w:rsid w:val="00A80B76"/>
    <w:rsid w:val="00A821EB"/>
    <w:rsid w:val="00A841EA"/>
    <w:rsid w:val="00A84CF4"/>
    <w:rsid w:val="00A85748"/>
    <w:rsid w:val="00A870DF"/>
    <w:rsid w:val="00A8779D"/>
    <w:rsid w:val="00A905C2"/>
    <w:rsid w:val="00A9521C"/>
    <w:rsid w:val="00A971DD"/>
    <w:rsid w:val="00A97929"/>
    <w:rsid w:val="00A97B5A"/>
    <w:rsid w:val="00AA010B"/>
    <w:rsid w:val="00AA03CD"/>
    <w:rsid w:val="00AA0EB1"/>
    <w:rsid w:val="00AA1E2F"/>
    <w:rsid w:val="00AA7298"/>
    <w:rsid w:val="00AA7E70"/>
    <w:rsid w:val="00AB04AD"/>
    <w:rsid w:val="00AB0A66"/>
    <w:rsid w:val="00AB114C"/>
    <w:rsid w:val="00AB3028"/>
    <w:rsid w:val="00AB3A50"/>
    <w:rsid w:val="00AB3B6D"/>
    <w:rsid w:val="00AB3CBC"/>
    <w:rsid w:val="00AB4725"/>
    <w:rsid w:val="00AB506A"/>
    <w:rsid w:val="00AB7478"/>
    <w:rsid w:val="00AB7FC2"/>
    <w:rsid w:val="00AC6CDC"/>
    <w:rsid w:val="00AD41C7"/>
    <w:rsid w:val="00AD4AEE"/>
    <w:rsid w:val="00AD4FA9"/>
    <w:rsid w:val="00AD546A"/>
    <w:rsid w:val="00AD72F1"/>
    <w:rsid w:val="00AE0530"/>
    <w:rsid w:val="00AE19F9"/>
    <w:rsid w:val="00AE39CC"/>
    <w:rsid w:val="00AE5654"/>
    <w:rsid w:val="00AE56FD"/>
    <w:rsid w:val="00AE752E"/>
    <w:rsid w:val="00AE766A"/>
    <w:rsid w:val="00AE7F04"/>
    <w:rsid w:val="00AF1D9E"/>
    <w:rsid w:val="00AF3318"/>
    <w:rsid w:val="00AF3503"/>
    <w:rsid w:val="00AF5FD3"/>
    <w:rsid w:val="00AF77B4"/>
    <w:rsid w:val="00AF78D1"/>
    <w:rsid w:val="00B006F3"/>
    <w:rsid w:val="00B01F3B"/>
    <w:rsid w:val="00B02B1D"/>
    <w:rsid w:val="00B02B71"/>
    <w:rsid w:val="00B036B6"/>
    <w:rsid w:val="00B0433C"/>
    <w:rsid w:val="00B044A8"/>
    <w:rsid w:val="00B0539A"/>
    <w:rsid w:val="00B05DCE"/>
    <w:rsid w:val="00B072C8"/>
    <w:rsid w:val="00B0731A"/>
    <w:rsid w:val="00B07833"/>
    <w:rsid w:val="00B07934"/>
    <w:rsid w:val="00B11721"/>
    <w:rsid w:val="00B120FB"/>
    <w:rsid w:val="00B1262A"/>
    <w:rsid w:val="00B13A88"/>
    <w:rsid w:val="00B14222"/>
    <w:rsid w:val="00B14E5E"/>
    <w:rsid w:val="00B15F3D"/>
    <w:rsid w:val="00B15FF4"/>
    <w:rsid w:val="00B16A0E"/>
    <w:rsid w:val="00B1792B"/>
    <w:rsid w:val="00B179C8"/>
    <w:rsid w:val="00B20205"/>
    <w:rsid w:val="00B20932"/>
    <w:rsid w:val="00B21DFA"/>
    <w:rsid w:val="00B25455"/>
    <w:rsid w:val="00B2563B"/>
    <w:rsid w:val="00B2761D"/>
    <w:rsid w:val="00B30B00"/>
    <w:rsid w:val="00B329DE"/>
    <w:rsid w:val="00B357F5"/>
    <w:rsid w:val="00B432C2"/>
    <w:rsid w:val="00B4492A"/>
    <w:rsid w:val="00B459C3"/>
    <w:rsid w:val="00B50B57"/>
    <w:rsid w:val="00B536D6"/>
    <w:rsid w:val="00B54034"/>
    <w:rsid w:val="00B55991"/>
    <w:rsid w:val="00B56D69"/>
    <w:rsid w:val="00B61343"/>
    <w:rsid w:val="00B61EE7"/>
    <w:rsid w:val="00B61FE0"/>
    <w:rsid w:val="00B63E85"/>
    <w:rsid w:val="00B64C41"/>
    <w:rsid w:val="00B663F2"/>
    <w:rsid w:val="00B67A31"/>
    <w:rsid w:val="00B7216D"/>
    <w:rsid w:val="00B72C6D"/>
    <w:rsid w:val="00B748A7"/>
    <w:rsid w:val="00B75E20"/>
    <w:rsid w:val="00B81A1F"/>
    <w:rsid w:val="00B824F7"/>
    <w:rsid w:val="00B825DB"/>
    <w:rsid w:val="00B851DC"/>
    <w:rsid w:val="00B86DB9"/>
    <w:rsid w:val="00B9013B"/>
    <w:rsid w:val="00B92DD5"/>
    <w:rsid w:val="00B92F61"/>
    <w:rsid w:val="00B94029"/>
    <w:rsid w:val="00B949FA"/>
    <w:rsid w:val="00B96BC9"/>
    <w:rsid w:val="00B978DF"/>
    <w:rsid w:val="00B97E70"/>
    <w:rsid w:val="00BA309E"/>
    <w:rsid w:val="00BA31C1"/>
    <w:rsid w:val="00BA458C"/>
    <w:rsid w:val="00BA48E2"/>
    <w:rsid w:val="00BA4BD6"/>
    <w:rsid w:val="00BA6231"/>
    <w:rsid w:val="00BA6F42"/>
    <w:rsid w:val="00BB0A0E"/>
    <w:rsid w:val="00BB14F2"/>
    <w:rsid w:val="00BB16FE"/>
    <w:rsid w:val="00BB1FB0"/>
    <w:rsid w:val="00BB42B2"/>
    <w:rsid w:val="00BB5121"/>
    <w:rsid w:val="00BB5AF5"/>
    <w:rsid w:val="00BB6329"/>
    <w:rsid w:val="00BB6A87"/>
    <w:rsid w:val="00BB7444"/>
    <w:rsid w:val="00BC6260"/>
    <w:rsid w:val="00BC73DD"/>
    <w:rsid w:val="00BD113C"/>
    <w:rsid w:val="00BD252E"/>
    <w:rsid w:val="00BD347E"/>
    <w:rsid w:val="00BD4CAC"/>
    <w:rsid w:val="00BD4CFA"/>
    <w:rsid w:val="00BD6DEF"/>
    <w:rsid w:val="00BD6ED0"/>
    <w:rsid w:val="00BD7610"/>
    <w:rsid w:val="00BD7851"/>
    <w:rsid w:val="00BE0B68"/>
    <w:rsid w:val="00BE154A"/>
    <w:rsid w:val="00BE5442"/>
    <w:rsid w:val="00BE668B"/>
    <w:rsid w:val="00BF1946"/>
    <w:rsid w:val="00BF6DC4"/>
    <w:rsid w:val="00C01AD9"/>
    <w:rsid w:val="00C01B46"/>
    <w:rsid w:val="00C0222A"/>
    <w:rsid w:val="00C02CBD"/>
    <w:rsid w:val="00C03343"/>
    <w:rsid w:val="00C036E7"/>
    <w:rsid w:val="00C03ED2"/>
    <w:rsid w:val="00C0786A"/>
    <w:rsid w:val="00C07A33"/>
    <w:rsid w:val="00C10F50"/>
    <w:rsid w:val="00C112C7"/>
    <w:rsid w:val="00C118BB"/>
    <w:rsid w:val="00C134B8"/>
    <w:rsid w:val="00C14A21"/>
    <w:rsid w:val="00C200B7"/>
    <w:rsid w:val="00C20CB2"/>
    <w:rsid w:val="00C21C39"/>
    <w:rsid w:val="00C23790"/>
    <w:rsid w:val="00C23FE1"/>
    <w:rsid w:val="00C24AAF"/>
    <w:rsid w:val="00C25BFF"/>
    <w:rsid w:val="00C26294"/>
    <w:rsid w:val="00C312B9"/>
    <w:rsid w:val="00C31683"/>
    <w:rsid w:val="00C33109"/>
    <w:rsid w:val="00C34915"/>
    <w:rsid w:val="00C35A3F"/>
    <w:rsid w:val="00C373F7"/>
    <w:rsid w:val="00C3744D"/>
    <w:rsid w:val="00C41FC1"/>
    <w:rsid w:val="00C43F75"/>
    <w:rsid w:val="00C45151"/>
    <w:rsid w:val="00C45E34"/>
    <w:rsid w:val="00C46384"/>
    <w:rsid w:val="00C47176"/>
    <w:rsid w:val="00C53125"/>
    <w:rsid w:val="00C53278"/>
    <w:rsid w:val="00C54723"/>
    <w:rsid w:val="00C54A9A"/>
    <w:rsid w:val="00C55038"/>
    <w:rsid w:val="00C601C3"/>
    <w:rsid w:val="00C60FE6"/>
    <w:rsid w:val="00C634DF"/>
    <w:rsid w:val="00C67417"/>
    <w:rsid w:val="00C701E9"/>
    <w:rsid w:val="00C70C2C"/>
    <w:rsid w:val="00C726F2"/>
    <w:rsid w:val="00C803A3"/>
    <w:rsid w:val="00C80675"/>
    <w:rsid w:val="00C81166"/>
    <w:rsid w:val="00C822C1"/>
    <w:rsid w:val="00C827BA"/>
    <w:rsid w:val="00C83071"/>
    <w:rsid w:val="00C84C35"/>
    <w:rsid w:val="00C855FA"/>
    <w:rsid w:val="00C86732"/>
    <w:rsid w:val="00C91173"/>
    <w:rsid w:val="00C912BD"/>
    <w:rsid w:val="00C965AB"/>
    <w:rsid w:val="00C968D7"/>
    <w:rsid w:val="00CA05CC"/>
    <w:rsid w:val="00CA25C9"/>
    <w:rsid w:val="00CA2E8C"/>
    <w:rsid w:val="00CA4064"/>
    <w:rsid w:val="00CA7988"/>
    <w:rsid w:val="00CB2962"/>
    <w:rsid w:val="00CB34B1"/>
    <w:rsid w:val="00CB4A7D"/>
    <w:rsid w:val="00CB6C6E"/>
    <w:rsid w:val="00CC03C0"/>
    <w:rsid w:val="00CC16B4"/>
    <w:rsid w:val="00CC1C86"/>
    <w:rsid w:val="00CC21A0"/>
    <w:rsid w:val="00CC291B"/>
    <w:rsid w:val="00CC306C"/>
    <w:rsid w:val="00CC3B68"/>
    <w:rsid w:val="00CC4606"/>
    <w:rsid w:val="00CC64E1"/>
    <w:rsid w:val="00CD07BE"/>
    <w:rsid w:val="00CD0C19"/>
    <w:rsid w:val="00CD16DD"/>
    <w:rsid w:val="00CD7516"/>
    <w:rsid w:val="00CE0C49"/>
    <w:rsid w:val="00CE0D11"/>
    <w:rsid w:val="00CE1074"/>
    <w:rsid w:val="00CE2028"/>
    <w:rsid w:val="00CE22E9"/>
    <w:rsid w:val="00CE5260"/>
    <w:rsid w:val="00CE5E5F"/>
    <w:rsid w:val="00CF1153"/>
    <w:rsid w:val="00CF27D8"/>
    <w:rsid w:val="00CF415A"/>
    <w:rsid w:val="00CF4857"/>
    <w:rsid w:val="00CF5E16"/>
    <w:rsid w:val="00CF64A1"/>
    <w:rsid w:val="00CF65F1"/>
    <w:rsid w:val="00CF6A51"/>
    <w:rsid w:val="00CF6B0B"/>
    <w:rsid w:val="00CF7552"/>
    <w:rsid w:val="00CF7D72"/>
    <w:rsid w:val="00D0082F"/>
    <w:rsid w:val="00D01420"/>
    <w:rsid w:val="00D01676"/>
    <w:rsid w:val="00D01AE2"/>
    <w:rsid w:val="00D03A7F"/>
    <w:rsid w:val="00D04BFD"/>
    <w:rsid w:val="00D10322"/>
    <w:rsid w:val="00D12B31"/>
    <w:rsid w:val="00D14418"/>
    <w:rsid w:val="00D1445E"/>
    <w:rsid w:val="00D14CD2"/>
    <w:rsid w:val="00D14D46"/>
    <w:rsid w:val="00D15E2E"/>
    <w:rsid w:val="00D1748C"/>
    <w:rsid w:val="00D17BCC"/>
    <w:rsid w:val="00D1F682"/>
    <w:rsid w:val="00D200C2"/>
    <w:rsid w:val="00D2266E"/>
    <w:rsid w:val="00D229F2"/>
    <w:rsid w:val="00D2445A"/>
    <w:rsid w:val="00D24D4F"/>
    <w:rsid w:val="00D25219"/>
    <w:rsid w:val="00D2543E"/>
    <w:rsid w:val="00D25711"/>
    <w:rsid w:val="00D2614A"/>
    <w:rsid w:val="00D26D53"/>
    <w:rsid w:val="00D27458"/>
    <w:rsid w:val="00D27D0D"/>
    <w:rsid w:val="00D33D62"/>
    <w:rsid w:val="00D33D7C"/>
    <w:rsid w:val="00D34386"/>
    <w:rsid w:val="00D3543A"/>
    <w:rsid w:val="00D41018"/>
    <w:rsid w:val="00D4645F"/>
    <w:rsid w:val="00D47122"/>
    <w:rsid w:val="00D47681"/>
    <w:rsid w:val="00D51267"/>
    <w:rsid w:val="00D52C8D"/>
    <w:rsid w:val="00D52CB5"/>
    <w:rsid w:val="00D57795"/>
    <w:rsid w:val="00D603BD"/>
    <w:rsid w:val="00D62044"/>
    <w:rsid w:val="00D62D64"/>
    <w:rsid w:val="00D65185"/>
    <w:rsid w:val="00D67AA8"/>
    <w:rsid w:val="00D70D03"/>
    <w:rsid w:val="00D72779"/>
    <w:rsid w:val="00D7316C"/>
    <w:rsid w:val="00D73544"/>
    <w:rsid w:val="00D749B2"/>
    <w:rsid w:val="00D74F41"/>
    <w:rsid w:val="00D75375"/>
    <w:rsid w:val="00D759EB"/>
    <w:rsid w:val="00D819F5"/>
    <w:rsid w:val="00D824EB"/>
    <w:rsid w:val="00D82FA3"/>
    <w:rsid w:val="00D867D8"/>
    <w:rsid w:val="00D92159"/>
    <w:rsid w:val="00D92776"/>
    <w:rsid w:val="00D92AC5"/>
    <w:rsid w:val="00D9463D"/>
    <w:rsid w:val="00D9517F"/>
    <w:rsid w:val="00D96704"/>
    <w:rsid w:val="00DA103D"/>
    <w:rsid w:val="00DA12E7"/>
    <w:rsid w:val="00DA1B0E"/>
    <w:rsid w:val="00DA1BA3"/>
    <w:rsid w:val="00DA32F2"/>
    <w:rsid w:val="00DA42AE"/>
    <w:rsid w:val="00DA6D3F"/>
    <w:rsid w:val="00DA71CF"/>
    <w:rsid w:val="00DB524E"/>
    <w:rsid w:val="00DB6C15"/>
    <w:rsid w:val="00DB72E4"/>
    <w:rsid w:val="00DC027E"/>
    <w:rsid w:val="00DC15A9"/>
    <w:rsid w:val="00DC1B92"/>
    <w:rsid w:val="00DC2CD7"/>
    <w:rsid w:val="00DC3734"/>
    <w:rsid w:val="00DC507B"/>
    <w:rsid w:val="00DC50EF"/>
    <w:rsid w:val="00DC6DFE"/>
    <w:rsid w:val="00DC7299"/>
    <w:rsid w:val="00DC7F7A"/>
    <w:rsid w:val="00DD2F23"/>
    <w:rsid w:val="00DD3140"/>
    <w:rsid w:val="00DD373B"/>
    <w:rsid w:val="00DD3774"/>
    <w:rsid w:val="00DD562B"/>
    <w:rsid w:val="00DD6733"/>
    <w:rsid w:val="00DD7B9E"/>
    <w:rsid w:val="00DE01F0"/>
    <w:rsid w:val="00DE0267"/>
    <w:rsid w:val="00DE0C15"/>
    <w:rsid w:val="00DE1D0C"/>
    <w:rsid w:val="00DE5951"/>
    <w:rsid w:val="00DF001C"/>
    <w:rsid w:val="00DF0BD3"/>
    <w:rsid w:val="00DF0EE2"/>
    <w:rsid w:val="00DF199B"/>
    <w:rsid w:val="00DF1AF3"/>
    <w:rsid w:val="00DF1C9A"/>
    <w:rsid w:val="00DF39D6"/>
    <w:rsid w:val="00DF68B5"/>
    <w:rsid w:val="00DF7576"/>
    <w:rsid w:val="00E0279F"/>
    <w:rsid w:val="00E0432C"/>
    <w:rsid w:val="00E050B4"/>
    <w:rsid w:val="00E05154"/>
    <w:rsid w:val="00E0538D"/>
    <w:rsid w:val="00E0668A"/>
    <w:rsid w:val="00E071F5"/>
    <w:rsid w:val="00E07BB7"/>
    <w:rsid w:val="00E07E99"/>
    <w:rsid w:val="00E104E5"/>
    <w:rsid w:val="00E11B5D"/>
    <w:rsid w:val="00E11B77"/>
    <w:rsid w:val="00E1492C"/>
    <w:rsid w:val="00E153C4"/>
    <w:rsid w:val="00E17909"/>
    <w:rsid w:val="00E20BF5"/>
    <w:rsid w:val="00E22ACA"/>
    <w:rsid w:val="00E23195"/>
    <w:rsid w:val="00E2697D"/>
    <w:rsid w:val="00E27601"/>
    <w:rsid w:val="00E2795D"/>
    <w:rsid w:val="00E316CE"/>
    <w:rsid w:val="00E31EDD"/>
    <w:rsid w:val="00E328E4"/>
    <w:rsid w:val="00E32A7E"/>
    <w:rsid w:val="00E36041"/>
    <w:rsid w:val="00E430E1"/>
    <w:rsid w:val="00E4348D"/>
    <w:rsid w:val="00E43647"/>
    <w:rsid w:val="00E46826"/>
    <w:rsid w:val="00E54106"/>
    <w:rsid w:val="00E60632"/>
    <w:rsid w:val="00E60D7F"/>
    <w:rsid w:val="00E60FAE"/>
    <w:rsid w:val="00E6161B"/>
    <w:rsid w:val="00E61DA7"/>
    <w:rsid w:val="00E62F8E"/>
    <w:rsid w:val="00E64A26"/>
    <w:rsid w:val="00E64CAF"/>
    <w:rsid w:val="00E6500A"/>
    <w:rsid w:val="00E6501A"/>
    <w:rsid w:val="00E65D4B"/>
    <w:rsid w:val="00E67682"/>
    <w:rsid w:val="00E72A58"/>
    <w:rsid w:val="00E74348"/>
    <w:rsid w:val="00E75394"/>
    <w:rsid w:val="00E75F45"/>
    <w:rsid w:val="00E765F9"/>
    <w:rsid w:val="00E77EAB"/>
    <w:rsid w:val="00E8052A"/>
    <w:rsid w:val="00E81B0B"/>
    <w:rsid w:val="00E823FF"/>
    <w:rsid w:val="00E846E8"/>
    <w:rsid w:val="00E84C94"/>
    <w:rsid w:val="00E86B6C"/>
    <w:rsid w:val="00E91A4F"/>
    <w:rsid w:val="00E92835"/>
    <w:rsid w:val="00E92974"/>
    <w:rsid w:val="00E92F38"/>
    <w:rsid w:val="00E94EA8"/>
    <w:rsid w:val="00E95918"/>
    <w:rsid w:val="00E95E7B"/>
    <w:rsid w:val="00EA0833"/>
    <w:rsid w:val="00EA0D92"/>
    <w:rsid w:val="00EA1CF4"/>
    <w:rsid w:val="00EA511C"/>
    <w:rsid w:val="00EA6FAE"/>
    <w:rsid w:val="00EA71CD"/>
    <w:rsid w:val="00EA77C3"/>
    <w:rsid w:val="00EA7B18"/>
    <w:rsid w:val="00EB1708"/>
    <w:rsid w:val="00EB25A3"/>
    <w:rsid w:val="00EB2EC1"/>
    <w:rsid w:val="00EB45E5"/>
    <w:rsid w:val="00EB48AB"/>
    <w:rsid w:val="00EB4941"/>
    <w:rsid w:val="00EB5F33"/>
    <w:rsid w:val="00EB7AAA"/>
    <w:rsid w:val="00EC3258"/>
    <w:rsid w:val="00EC41A8"/>
    <w:rsid w:val="00EC4E07"/>
    <w:rsid w:val="00EC6287"/>
    <w:rsid w:val="00EC7160"/>
    <w:rsid w:val="00EC760E"/>
    <w:rsid w:val="00EC7C0C"/>
    <w:rsid w:val="00ED1402"/>
    <w:rsid w:val="00ED243E"/>
    <w:rsid w:val="00ED491E"/>
    <w:rsid w:val="00ED4E8B"/>
    <w:rsid w:val="00ED6104"/>
    <w:rsid w:val="00ED61EC"/>
    <w:rsid w:val="00ED6C91"/>
    <w:rsid w:val="00ED7B10"/>
    <w:rsid w:val="00EE1D3E"/>
    <w:rsid w:val="00EE39BF"/>
    <w:rsid w:val="00EE4E4A"/>
    <w:rsid w:val="00EE58C9"/>
    <w:rsid w:val="00EE590C"/>
    <w:rsid w:val="00EE6B1A"/>
    <w:rsid w:val="00EF137A"/>
    <w:rsid w:val="00EF20C1"/>
    <w:rsid w:val="00EF46D2"/>
    <w:rsid w:val="00EF493C"/>
    <w:rsid w:val="00EF5FE3"/>
    <w:rsid w:val="00EF734A"/>
    <w:rsid w:val="00F02930"/>
    <w:rsid w:val="00F0673B"/>
    <w:rsid w:val="00F06CD6"/>
    <w:rsid w:val="00F07483"/>
    <w:rsid w:val="00F14125"/>
    <w:rsid w:val="00F142D5"/>
    <w:rsid w:val="00F1496E"/>
    <w:rsid w:val="00F21326"/>
    <w:rsid w:val="00F24B0F"/>
    <w:rsid w:val="00F2614A"/>
    <w:rsid w:val="00F278D8"/>
    <w:rsid w:val="00F303AF"/>
    <w:rsid w:val="00F32F8F"/>
    <w:rsid w:val="00F334DB"/>
    <w:rsid w:val="00F336C3"/>
    <w:rsid w:val="00F3417D"/>
    <w:rsid w:val="00F36100"/>
    <w:rsid w:val="00F37C38"/>
    <w:rsid w:val="00F40071"/>
    <w:rsid w:val="00F41955"/>
    <w:rsid w:val="00F42159"/>
    <w:rsid w:val="00F434DD"/>
    <w:rsid w:val="00F43DFB"/>
    <w:rsid w:val="00F44CC1"/>
    <w:rsid w:val="00F46776"/>
    <w:rsid w:val="00F471C4"/>
    <w:rsid w:val="00F50839"/>
    <w:rsid w:val="00F50E6E"/>
    <w:rsid w:val="00F53431"/>
    <w:rsid w:val="00F55DF8"/>
    <w:rsid w:val="00F571BE"/>
    <w:rsid w:val="00F62E34"/>
    <w:rsid w:val="00F65694"/>
    <w:rsid w:val="00F65D0D"/>
    <w:rsid w:val="00F67108"/>
    <w:rsid w:val="00F71F56"/>
    <w:rsid w:val="00F72288"/>
    <w:rsid w:val="00F729B9"/>
    <w:rsid w:val="00F72DEC"/>
    <w:rsid w:val="00F735B8"/>
    <w:rsid w:val="00F74A7C"/>
    <w:rsid w:val="00F7525E"/>
    <w:rsid w:val="00F75B8C"/>
    <w:rsid w:val="00F77D82"/>
    <w:rsid w:val="00F80C52"/>
    <w:rsid w:val="00F80F64"/>
    <w:rsid w:val="00F84598"/>
    <w:rsid w:val="00F84EA0"/>
    <w:rsid w:val="00F84EE7"/>
    <w:rsid w:val="00F86207"/>
    <w:rsid w:val="00F863DB"/>
    <w:rsid w:val="00F86D5B"/>
    <w:rsid w:val="00F86FEE"/>
    <w:rsid w:val="00F8765C"/>
    <w:rsid w:val="00F90514"/>
    <w:rsid w:val="00F90CB5"/>
    <w:rsid w:val="00F93611"/>
    <w:rsid w:val="00F943E1"/>
    <w:rsid w:val="00F9589A"/>
    <w:rsid w:val="00F966E4"/>
    <w:rsid w:val="00F9795B"/>
    <w:rsid w:val="00FA3FBC"/>
    <w:rsid w:val="00FA4F34"/>
    <w:rsid w:val="00FA536F"/>
    <w:rsid w:val="00FA6868"/>
    <w:rsid w:val="00FA752C"/>
    <w:rsid w:val="00FA7936"/>
    <w:rsid w:val="00FB0509"/>
    <w:rsid w:val="00FB1E92"/>
    <w:rsid w:val="00FB2101"/>
    <w:rsid w:val="00FB2E42"/>
    <w:rsid w:val="00FB51D1"/>
    <w:rsid w:val="00FB63F8"/>
    <w:rsid w:val="00FB69AD"/>
    <w:rsid w:val="00FB7C19"/>
    <w:rsid w:val="00FC15FF"/>
    <w:rsid w:val="00FC413C"/>
    <w:rsid w:val="00FC54BF"/>
    <w:rsid w:val="00FC626E"/>
    <w:rsid w:val="00FC69BF"/>
    <w:rsid w:val="00FC6A55"/>
    <w:rsid w:val="00FD0025"/>
    <w:rsid w:val="00FD01B4"/>
    <w:rsid w:val="00FD16D0"/>
    <w:rsid w:val="00FD1CF0"/>
    <w:rsid w:val="00FD3312"/>
    <w:rsid w:val="00FD4A62"/>
    <w:rsid w:val="00FD5D0D"/>
    <w:rsid w:val="00FD5E19"/>
    <w:rsid w:val="00FD6809"/>
    <w:rsid w:val="00FD7140"/>
    <w:rsid w:val="00FE02C5"/>
    <w:rsid w:val="00FE1AA9"/>
    <w:rsid w:val="00FE3BBB"/>
    <w:rsid w:val="00FF16B0"/>
    <w:rsid w:val="00FF1D5C"/>
    <w:rsid w:val="00FF1DEE"/>
    <w:rsid w:val="00FF2AB7"/>
    <w:rsid w:val="00FF2BA8"/>
    <w:rsid w:val="00FF3C18"/>
    <w:rsid w:val="00FF40D9"/>
    <w:rsid w:val="00FF67AD"/>
    <w:rsid w:val="00FF6D43"/>
    <w:rsid w:val="00FF7967"/>
    <w:rsid w:val="018B8694"/>
    <w:rsid w:val="0192045C"/>
    <w:rsid w:val="01A8B4EB"/>
    <w:rsid w:val="01E59410"/>
    <w:rsid w:val="01F7C7F2"/>
    <w:rsid w:val="0201BBAD"/>
    <w:rsid w:val="0219D5DD"/>
    <w:rsid w:val="02274651"/>
    <w:rsid w:val="0261DC45"/>
    <w:rsid w:val="0281A04D"/>
    <w:rsid w:val="0284F426"/>
    <w:rsid w:val="029426FC"/>
    <w:rsid w:val="02994FB5"/>
    <w:rsid w:val="02BF8C1B"/>
    <w:rsid w:val="02E490DA"/>
    <w:rsid w:val="02F503F7"/>
    <w:rsid w:val="0330358E"/>
    <w:rsid w:val="033B6B34"/>
    <w:rsid w:val="0340A597"/>
    <w:rsid w:val="0351E20D"/>
    <w:rsid w:val="039C4D1C"/>
    <w:rsid w:val="03A27FE5"/>
    <w:rsid w:val="03FB3A23"/>
    <w:rsid w:val="040D0D5E"/>
    <w:rsid w:val="044C3D88"/>
    <w:rsid w:val="048D8B0E"/>
    <w:rsid w:val="0494E01C"/>
    <w:rsid w:val="04A8DBAF"/>
    <w:rsid w:val="04C61739"/>
    <w:rsid w:val="04C88903"/>
    <w:rsid w:val="04CA7E54"/>
    <w:rsid w:val="04D31F8E"/>
    <w:rsid w:val="04D6AE9B"/>
    <w:rsid w:val="0503F96A"/>
    <w:rsid w:val="05069143"/>
    <w:rsid w:val="050A227E"/>
    <w:rsid w:val="051BC1CC"/>
    <w:rsid w:val="0534143D"/>
    <w:rsid w:val="053E47E3"/>
    <w:rsid w:val="0559F74F"/>
    <w:rsid w:val="056C8EFE"/>
    <w:rsid w:val="05760B08"/>
    <w:rsid w:val="05A8FF40"/>
    <w:rsid w:val="05D0F077"/>
    <w:rsid w:val="05EAABA5"/>
    <w:rsid w:val="0654E29D"/>
    <w:rsid w:val="066107CA"/>
    <w:rsid w:val="06B6B67C"/>
    <w:rsid w:val="06C0194E"/>
    <w:rsid w:val="06CDE903"/>
    <w:rsid w:val="06E1B4B6"/>
    <w:rsid w:val="06E30121"/>
    <w:rsid w:val="06EFAE3B"/>
    <w:rsid w:val="07110D2E"/>
    <w:rsid w:val="07160714"/>
    <w:rsid w:val="077D917D"/>
    <w:rsid w:val="078BEAFC"/>
    <w:rsid w:val="078F61C7"/>
    <w:rsid w:val="07A05094"/>
    <w:rsid w:val="07BB027F"/>
    <w:rsid w:val="07CA8E60"/>
    <w:rsid w:val="08169ED3"/>
    <w:rsid w:val="082E8C05"/>
    <w:rsid w:val="0844B034"/>
    <w:rsid w:val="0851F880"/>
    <w:rsid w:val="08537D82"/>
    <w:rsid w:val="085A8CEC"/>
    <w:rsid w:val="08A1BAAA"/>
    <w:rsid w:val="08A1BE66"/>
    <w:rsid w:val="08C1DEA1"/>
    <w:rsid w:val="08C84BEB"/>
    <w:rsid w:val="08E9BBA7"/>
    <w:rsid w:val="09336EE4"/>
    <w:rsid w:val="0936F557"/>
    <w:rsid w:val="09425630"/>
    <w:rsid w:val="094DD600"/>
    <w:rsid w:val="095E624C"/>
    <w:rsid w:val="09877742"/>
    <w:rsid w:val="098B52BE"/>
    <w:rsid w:val="09A9657F"/>
    <w:rsid w:val="09B5FA33"/>
    <w:rsid w:val="09F519B4"/>
    <w:rsid w:val="09FC335F"/>
    <w:rsid w:val="0A16BAD3"/>
    <w:rsid w:val="0A68EECA"/>
    <w:rsid w:val="0A7AA62B"/>
    <w:rsid w:val="0A93EC8A"/>
    <w:rsid w:val="0A9BF046"/>
    <w:rsid w:val="0AAC4F20"/>
    <w:rsid w:val="0AD9FD27"/>
    <w:rsid w:val="0B00545A"/>
    <w:rsid w:val="0B0B340A"/>
    <w:rsid w:val="0B0BCAD8"/>
    <w:rsid w:val="0B2242C2"/>
    <w:rsid w:val="0B39BF21"/>
    <w:rsid w:val="0B86BB91"/>
    <w:rsid w:val="0BC4F7B0"/>
    <w:rsid w:val="0C0EA348"/>
    <w:rsid w:val="0C10069D"/>
    <w:rsid w:val="0C170AD1"/>
    <w:rsid w:val="0C230492"/>
    <w:rsid w:val="0C3682FA"/>
    <w:rsid w:val="0C4F3C48"/>
    <w:rsid w:val="0C5E36F4"/>
    <w:rsid w:val="0C6ED979"/>
    <w:rsid w:val="0C7D09ED"/>
    <w:rsid w:val="0C86C0D5"/>
    <w:rsid w:val="0CB1D214"/>
    <w:rsid w:val="0D402C00"/>
    <w:rsid w:val="0D44A375"/>
    <w:rsid w:val="0D52C816"/>
    <w:rsid w:val="0D576341"/>
    <w:rsid w:val="0D6183A7"/>
    <w:rsid w:val="0D6554FA"/>
    <w:rsid w:val="0D6E83EE"/>
    <w:rsid w:val="0D7EF772"/>
    <w:rsid w:val="0D823A29"/>
    <w:rsid w:val="0DBF48B4"/>
    <w:rsid w:val="0DC73E80"/>
    <w:rsid w:val="0DC766DD"/>
    <w:rsid w:val="0DD3383B"/>
    <w:rsid w:val="0E23F044"/>
    <w:rsid w:val="0E7CCF9D"/>
    <w:rsid w:val="0E9BEC6E"/>
    <w:rsid w:val="0EF8B307"/>
    <w:rsid w:val="0F40E4FB"/>
    <w:rsid w:val="0F4A916D"/>
    <w:rsid w:val="0F8BE8BC"/>
    <w:rsid w:val="0FAF343A"/>
    <w:rsid w:val="0FE46992"/>
    <w:rsid w:val="10025230"/>
    <w:rsid w:val="1014384F"/>
    <w:rsid w:val="1016B81A"/>
    <w:rsid w:val="1023AE38"/>
    <w:rsid w:val="10312B75"/>
    <w:rsid w:val="105112E5"/>
    <w:rsid w:val="105480DE"/>
    <w:rsid w:val="108D8E58"/>
    <w:rsid w:val="1090DF56"/>
    <w:rsid w:val="10AB1559"/>
    <w:rsid w:val="10B9DAEB"/>
    <w:rsid w:val="10C866EB"/>
    <w:rsid w:val="10DB998E"/>
    <w:rsid w:val="10DBDAA4"/>
    <w:rsid w:val="1110E287"/>
    <w:rsid w:val="116DA86B"/>
    <w:rsid w:val="117CED51"/>
    <w:rsid w:val="119F0BE7"/>
    <w:rsid w:val="11ED9F95"/>
    <w:rsid w:val="1245C62E"/>
    <w:rsid w:val="12717C79"/>
    <w:rsid w:val="12D7E5AF"/>
    <w:rsid w:val="12EE8216"/>
    <w:rsid w:val="1311AF99"/>
    <w:rsid w:val="1328993D"/>
    <w:rsid w:val="13486E35"/>
    <w:rsid w:val="1356A2D8"/>
    <w:rsid w:val="137D7042"/>
    <w:rsid w:val="137FA696"/>
    <w:rsid w:val="13A4E6C0"/>
    <w:rsid w:val="13C41187"/>
    <w:rsid w:val="13C4E914"/>
    <w:rsid w:val="13EAD466"/>
    <w:rsid w:val="14029EE0"/>
    <w:rsid w:val="1461B2BD"/>
    <w:rsid w:val="14D26423"/>
    <w:rsid w:val="14E61958"/>
    <w:rsid w:val="14F44E21"/>
    <w:rsid w:val="1508E9C1"/>
    <w:rsid w:val="1560714C"/>
    <w:rsid w:val="156E323D"/>
    <w:rsid w:val="15CB19A5"/>
    <w:rsid w:val="15E29593"/>
    <w:rsid w:val="15EF01C7"/>
    <w:rsid w:val="1654EF15"/>
    <w:rsid w:val="165D9553"/>
    <w:rsid w:val="16771BE0"/>
    <w:rsid w:val="1681944A"/>
    <w:rsid w:val="16968270"/>
    <w:rsid w:val="16B4B24C"/>
    <w:rsid w:val="16B62007"/>
    <w:rsid w:val="16C6A086"/>
    <w:rsid w:val="16EED6B8"/>
    <w:rsid w:val="170197E2"/>
    <w:rsid w:val="1702D0EF"/>
    <w:rsid w:val="1707EC93"/>
    <w:rsid w:val="17361E03"/>
    <w:rsid w:val="1741D890"/>
    <w:rsid w:val="175F5B78"/>
    <w:rsid w:val="1782B556"/>
    <w:rsid w:val="178F47F3"/>
    <w:rsid w:val="17C27889"/>
    <w:rsid w:val="17C46CBF"/>
    <w:rsid w:val="17C91A6D"/>
    <w:rsid w:val="17F43F46"/>
    <w:rsid w:val="181B7E8F"/>
    <w:rsid w:val="1853E859"/>
    <w:rsid w:val="188365C7"/>
    <w:rsid w:val="18911D0E"/>
    <w:rsid w:val="1895C9C7"/>
    <w:rsid w:val="18D197ED"/>
    <w:rsid w:val="18D30ECB"/>
    <w:rsid w:val="18F6BD30"/>
    <w:rsid w:val="1932042E"/>
    <w:rsid w:val="19351821"/>
    <w:rsid w:val="194F9C1C"/>
    <w:rsid w:val="195D56E4"/>
    <w:rsid w:val="196F1132"/>
    <w:rsid w:val="19800E71"/>
    <w:rsid w:val="19BAF5C4"/>
    <w:rsid w:val="19BD0946"/>
    <w:rsid w:val="1A2B0DF2"/>
    <w:rsid w:val="1A4654EC"/>
    <w:rsid w:val="1A4D756A"/>
    <w:rsid w:val="1A80ACE4"/>
    <w:rsid w:val="1A858528"/>
    <w:rsid w:val="1AB59D72"/>
    <w:rsid w:val="1AD60C89"/>
    <w:rsid w:val="1AECA81C"/>
    <w:rsid w:val="1B3099BC"/>
    <w:rsid w:val="1B6BA7B5"/>
    <w:rsid w:val="1B8CA188"/>
    <w:rsid w:val="1B8E0D99"/>
    <w:rsid w:val="1B953348"/>
    <w:rsid w:val="1BEB845F"/>
    <w:rsid w:val="1BEDE7EC"/>
    <w:rsid w:val="1BFC4D9B"/>
    <w:rsid w:val="1C34AB36"/>
    <w:rsid w:val="1C4B765D"/>
    <w:rsid w:val="1CE0E2B8"/>
    <w:rsid w:val="1CF7D4D5"/>
    <w:rsid w:val="1D3CDC7E"/>
    <w:rsid w:val="1D4080D6"/>
    <w:rsid w:val="1D545706"/>
    <w:rsid w:val="1D694362"/>
    <w:rsid w:val="1D70D966"/>
    <w:rsid w:val="1D727601"/>
    <w:rsid w:val="1D826A3B"/>
    <w:rsid w:val="1D9084A1"/>
    <w:rsid w:val="1DDDE9B5"/>
    <w:rsid w:val="1E19D07C"/>
    <w:rsid w:val="1E3A86E6"/>
    <w:rsid w:val="1E428713"/>
    <w:rsid w:val="1EA4E6FD"/>
    <w:rsid w:val="1ED5755C"/>
    <w:rsid w:val="1EDF3616"/>
    <w:rsid w:val="1F36F9A2"/>
    <w:rsid w:val="1F41A676"/>
    <w:rsid w:val="1F45164D"/>
    <w:rsid w:val="1F4FCBCD"/>
    <w:rsid w:val="1F7144E6"/>
    <w:rsid w:val="1FB5849A"/>
    <w:rsid w:val="1FC2E11C"/>
    <w:rsid w:val="1FD6762E"/>
    <w:rsid w:val="2006F861"/>
    <w:rsid w:val="2093815D"/>
    <w:rsid w:val="20BECE76"/>
    <w:rsid w:val="20D5B4E4"/>
    <w:rsid w:val="21074C2C"/>
    <w:rsid w:val="210BD9DB"/>
    <w:rsid w:val="2155DD20"/>
    <w:rsid w:val="21620733"/>
    <w:rsid w:val="21685F6C"/>
    <w:rsid w:val="218534BE"/>
    <w:rsid w:val="218EF30A"/>
    <w:rsid w:val="219C1B78"/>
    <w:rsid w:val="21C6369B"/>
    <w:rsid w:val="21C6C3EC"/>
    <w:rsid w:val="2200A490"/>
    <w:rsid w:val="2205E76B"/>
    <w:rsid w:val="221137A5"/>
    <w:rsid w:val="2253BA25"/>
    <w:rsid w:val="2258AED6"/>
    <w:rsid w:val="225C2E4C"/>
    <w:rsid w:val="2286D551"/>
    <w:rsid w:val="22C4C007"/>
    <w:rsid w:val="22DEF9D7"/>
    <w:rsid w:val="22EB36AE"/>
    <w:rsid w:val="22F6EBB5"/>
    <w:rsid w:val="231F21AC"/>
    <w:rsid w:val="23407060"/>
    <w:rsid w:val="234261F0"/>
    <w:rsid w:val="237A107D"/>
    <w:rsid w:val="23A7DB38"/>
    <w:rsid w:val="23B73245"/>
    <w:rsid w:val="23CCC8A5"/>
    <w:rsid w:val="23EAE7E5"/>
    <w:rsid w:val="240ABA8C"/>
    <w:rsid w:val="24126271"/>
    <w:rsid w:val="243BEDA0"/>
    <w:rsid w:val="2445C6C2"/>
    <w:rsid w:val="2449F352"/>
    <w:rsid w:val="2478C790"/>
    <w:rsid w:val="2484F8A6"/>
    <w:rsid w:val="2496A7DD"/>
    <w:rsid w:val="24B7C983"/>
    <w:rsid w:val="250CCEC1"/>
    <w:rsid w:val="2543EFC6"/>
    <w:rsid w:val="2566759C"/>
    <w:rsid w:val="256C9E30"/>
    <w:rsid w:val="256D2B42"/>
    <w:rsid w:val="257356F3"/>
    <w:rsid w:val="25853844"/>
    <w:rsid w:val="25A3F948"/>
    <w:rsid w:val="25B9B16B"/>
    <w:rsid w:val="25E346FB"/>
    <w:rsid w:val="25FCB62F"/>
    <w:rsid w:val="2620418A"/>
    <w:rsid w:val="2635B3FD"/>
    <w:rsid w:val="2653B76E"/>
    <w:rsid w:val="265FC585"/>
    <w:rsid w:val="26736C26"/>
    <w:rsid w:val="26B9AA8F"/>
    <w:rsid w:val="26DFC027"/>
    <w:rsid w:val="270F5F53"/>
    <w:rsid w:val="272B05B7"/>
    <w:rsid w:val="273FF5A0"/>
    <w:rsid w:val="275E24A1"/>
    <w:rsid w:val="2775DDC9"/>
    <w:rsid w:val="278008FC"/>
    <w:rsid w:val="279402EF"/>
    <w:rsid w:val="27A02523"/>
    <w:rsid w:val="27A70F94"/>
    <w:rsid w:val="27BA8705"/>
    <w:rsid w:val="27BE8A43"/>
    <w:rsid w:val="27C725DF"/>
    <w:rsid w:val="27D5EDF9"/>
    <w:rsid w:val="282707C2"/>
    <w:rsid w:val="283BB861"/>
    <w:rsid w:val="284C866C"/>
    <w:rsid w:val="28702710"/>
    <w:rsid w:val="287CE7CF"/>
    <w:rsid w:val="2892B071"/>
    <w:rsid w:val="28AB4A76"/>
    <w:rsid w:val="28BB335A"/>
    <w:rsid w:val="28BC8097"/>
    <w:rsid w:val="28E22CE4"/>
    <w:rsid w:val="29428CC6"/>
    <w:rsid w:val="2966F4D7"/>
    <w:rsid w:val="298E26A3"/>
    <w:rsid w:val="299BD288"/>
    <w:rsid w:val="29BCDCE5"/>
    <w:rsid w:val="29C6CDEE"/>
    <w:rsid w:val="29D28E47"/>
    <w:rsid w:val="29F9ED80"/>
    <w:rsid w:val="2A2DA0F4"/>
    <w:rsid w:val="2A4F5C6E"/>
    <w:rsid w:val="2AA0F081"/>
    <w:rsid w:val="2AAD9416"/>
    <w:rsid w:val="2ABA8221"/>
    <w:rsid w:val="2ACDDE75"/>
    <w:rsid w:val="2AFEB9AA"/>
    <w:rsid w:val="2B0B176A"/>
    <w:rsid w:val="2B3E2786"/>
    <w:rsid w:val="2B484C6A"/>
    <w:rsid w:val="2B517B91"/>
    <w:rsid w:val="2B7DEFE7"/>
    <w:rsid w:val="2BAD3755"/>
    <w:rsid w:val="2BAE2886"/>
    <w:rsid w:val="2BB853A6"/>
    <w:rsid w:val="2BC6FA2A"/>
    <w:rsid w:val="2C4734C5"/>
    <w:rsid w:val="2C5C097B"/>
    <w:rsid w:val="2C713AE5"/>
    <w:rsid w:val="2C7D8618"/>
    <w:rsid w:val="2C85417A"/>
    <w:rsid w:val="2CB59571"/>
    <w:rsid w:val="2CC5C765"/>
    <w:rsid w:val="2CD05B87"/>
    <w:rsid w:val="2CFCBF3F"/>
    <w:rsid w:val="2D037D31"/>
    <w:rsid w:val="2D13F1E4"/>
    <w:rsid w:val="2D3E8DE5"/>
    <w:rsid w:val="2D4F01AB"/>
    <w:rsid w:val="2D682F9A"/>
    <w:rsid w:val="2D7497F9"/>
    <w:rsid w:val="2D9BCFCA"/>
    <w:rsid w:val="2DB20ADA"/>
    <w:rsid w:val="2DD2F532"/>
    <w:rsid w:val="2E00261E"/>
    <w:rsid w:val="2E123E18"/>
    <w:rsid w:val="2E273357"/>
    <w:rsid w:val="2E49E0EE"/>
    <w:rsid w:val="2E64C535"/>
    <w:rsid w:val="2E6C2C3B"/>
    <w:rsid w:val="2E7757A3"/>
    <w:rsid w:val="2E8C0FBE"/>
    <w:rsid w:val="2E92C074"/>
    <w:rsid w:val="2EA1BCB1"/>
    <w:rsid w:val="2EB0A5B7"/>
    <w:rsid w:val="2F090AFB"/>
    <w:rsid w:val="2F649B89"/>
    <w:rsid w:val="2F9F370A"/>
    <w:rsid w:val="2FBD7A71"/>
    <w:rsid w:val="2FC276F8"/>
    <w:rsid w:val="2FFF3DDD"/>
    <w:rsid w:val="3001E9EF"/>
    <w:rsid w:val="3022D3F5"/>
    <w:rsid w:val="3024ECB4"/>
    <w:rsid w:val="303906C9"/>
    <w:rsid w:val="304B002A"/>
    <w:rsid w:val="3091BCC0"/>
    <w:rsid w:val="30BA634C"/>
    <w:rsid w:val="30C873B5"/>
    <w:rsid w:val="30DF7375"/>
    <w:rsid w:val="30FB15FF"/>
    <w:rsid w:val="312EB0F5"/>
    <w:rsid w:val="3144D719"/>
    <w:rsid w:val="3147443E"/>
    <w:rsid w:val="3175F452"/>
    <w:rsid w:val="31C87BA5"/>
    <w:rsid w:val="3216CE78"/>
    <w:rsid w:val="321E8590"/>
    <w:rsid w:val="322BDA4D"/>
    <w:rsid w:val="323D64DF"/>
    <w:rsid w:val="3255F089"/>
    <w:rsid w:val="327B4C44"/>
    <w:rsid w:val="3280ACBD"/>
    <w:rsid w:val="32BB39CE"/>
    <w:rsid w:val="32EBC7D3"/>
    <w:rsid w:val="3321E99E"/>
    <w:rsid w:val="3326A3E1"/>
    <w:rsid w:val="333508E9"/>
    <w:rsid w:val="3347F6F9"/>
    <w:rsid w:val="3352BD01"/>
    <w:rsid w:val="3363EE89"/>
    <w:rsid w:val="337206B5"/>
    <w:rsid w:val="33723142"/>
    <w:rsid w:val="33778360"/>
    <w:rsid w:val="339A0CBE"/>
    <w:rsid w:val="33B89C5D"/>
    <w:rsid w:val="33BE8987"/>
    <w:rsid w:val="33D12961"/>
    <w:rsid w:val="33E35790"/>
    <w:rsid w:val="3409BD9E"/>
    <w:rsid w:val="342D677E"/>
    <w:rsid w:val="345B2349"/>
    <w:rsid w:val="347F0EB0"/>
    <w:rsid w:val="3499FE18"/>
    <w:rsid w:val="34B91A76"/>
    <w:rsid w:val="34C9DE89"/>
    <w:rsid w:val="34D0D94A"/>
    <w:rsid w:val="34E5A90F"/>
    <w:rsid w:val="35088434"/>
    <w:rsid w:val="35342A36"/>
    <w:rsid w:val="3555B720"/>
    <w:rsid w:val="357ECDEB"/>
    <w:rsid w:val="35C37149"/>
    <w:rsid w:val="35C9861D"/>
    <w:rsid w:val="35DF5765"/>
    <w:rsid w:val="35E6A515"/>
    <w:rsid w:val="35EC4EA0"/>
    <w:rsid w:val="3601476E"/>
    <w:rsid w:val="362EB51D"/>
    <w:rsid w:val="3630ECC9"/>
    <w:rsid w:val="364B4023"/>
    <w:rsid w:val="36724D15"/>
    <w:rsid w:val="36852F75"/>
    <w:rsid w:val="36AF0AEB"/>
    <w:rsid w:val="36BE3C52"/>
    <w:rsid w:val="36DB7722"/>
    <w:rsid w:val="36E6E62B"/>
    <w:rsid w:val="372F0A19"/>
    <w:rsid w:val="37522B7F"/>
    <w:rsid w:val="377088A5"/>
    <w:rsid w:val="379AF36D"/>
    <w:rsid w:val="37AC4316"/>
    <w:rsid w:val="38A0D3AA"/>
    <w:rsid w:val="38A67CB7"/>
    <w:rsid w:val="38AE2722"/>
    <w:rsid w:val="38B33DF4"/>
    <w:rsid w:val="38B8F207"/>
    <w:rsid w:val="390175C0"/>
    <w:rsid w:val="3916ED1E"/>
    <w:rsid w:val="391FDC1D"/>
    <w:rsid w:val="39219A41"/>
    <w:rsid w:val="3927C49E"/>
    <w:rsid w:val="392AC8B4"/>
    <w:rsid w:val="39317A85"/>
    <w:rsid w:val="3954FA0C"/>
    <w:rsid w:val="395C359F"/>
    <w:rsid w:val="39970A12"/>
    <w:rsid w:val="39A78FFF"/>
    <w:rsid w:val="39B179FD"/>
    <w:rsid w:val="39D3D6A7"/>
    <w:rsid w:val="39D9EB78"/>
    <w:rsid w:val="39DE6BB2"/>
    <w:rsid w:val="3A25B3FF"/>
    <w:rsid w:val="3A2D05E3"/>
    <w:rsid w:val="3A2DB0C9"/>
    <w:rsid w:val="3A576D7E"/>
    <w:rsid w:val="3A6A1A46"/>
    <w:rsid w:val="3ACC77A5"/>
    <w:rsid w:val="3AD51A54"/>
    <w:rsid w:val="3AD83C86"/>
    <w:rsid w:val="3AFEFD47"/>
    <w:rsid w:val="3B566F1C"/>
    <w:rsid w:val="3B8BBFDB"/>
    <w:rsid w:val="3BA48861"/>
    <w:rsid w:val="3BD0210B"/>
    <w:rsid w:val="3BE3A192"/>
    <w:rsid w:val="3C60B35C"/>
    <w:rsid w:val="3C61880D"/>
    <w:rsid w:val="3C716788"/>
    <w:rsid w:val="3CB32699"/>
    <w:rsid w:val="3CBC35AA"/>
    <w:rsid w:val="3D0EB4F3"/>
    <w:rsid w:val="3D241C4F"/>
    <w:rsid w:val="3D52F99A"/>
    <w:rsid w:val="3D5E1984"/>
    <w:rsid w:val="3D702B27"/>
    <w:rsid w:val="3D7A62C3"/>
    <w:rsid w:val="3D9BED31"/>
    <w:rsid w:val="3DD30D17"/>
    <w:rsid w:val="3DF0431B"/>
    <w:rsid w:val="3DFAE16F"/>
    <w:rsid w:val="3E2E975C"/>
    <w:rsid w:val="3E35839D"/>
    <w:rsid w:val="3E47DAED"/>
    <w:rsid w:val="3E6BDE04"/>
    <w:rsid w:val="3E79A44A"/>
    <w:rsid w:val="3E956594"/>
    <w:rsid w:val="3EE2A47A"/>
    <w:rsid w:val="3EE68E36"/>
    <w:rsid w:val="3EF24D64"/>
    <w:rsid w:val="3EF60BED"/>
    <w:rsid w:val="3EFCDEA3"/>
    <w:rsid w:val="3F06839A"/>
    <w:rsid w:val="3F21794F"/>
    <w:rsid w:val="3F2242AD"/>
    <w:rsid w:val="3F3C4C71"/>
    <w:rsid w:val="3F73F0AF"/>
    <w:rsid w:val="3F8A6D40"/>
    <w:rsid w:val="3FAFEC0A"/>
    <w:rsid w:val="3FC7A3F8"/>
    <w:rsid w:val="3FCB2EEE"/>
    <w:rsid w:val="3FEC94CC"/>
    <w:rsid w:val="3FEFD908"/>
    <w:rsid w:val="400140DC"/>
    <w:rsid w:val="4031C89C"/>
    <w:rsid w:val="4051947D"/>
    <w:rsid w:val="40696667"/>
    <w:rsid w:val="4077E51C"/>
    <w:rsid w:val="40827F14"/>
    <w:rsid w:val="4086F26E"/>
    <w:rsid w:val="40A8BEDB"/>
    <w:rsid w:val="40BA9BEE"/>
    <w:rsid w:val="40C6F86F"/>
    <w:rsid w:val="40D18081"/>
    <w:rsid w:val="40F97466"/>
    <w:rsid w:val="4108905F"/>
    <w:rsid w:val="4152E651"/>
    <w:rsid w:val="4159A855"/>
    <w:rsid w:val="41713887"/>
    <w:rsid w:val="418A2ACE"/>
    <w:rsid w:val="41AF5C52"/>
    <w:rsid w:val="41F96830"/>
    <w:rsid w:val="4217A98E"/>
    <w:rsid w:val="4231D441"/>
    <w:rsid w:val="423A1466"/>
    <w:rsid w:val="423D1E8C"/>
    <w:rsid w:val="4245D200"/>
    <w:rsid w:val="4248B784"/>
    <w:rsid w:val="42972069"/>
    <w:rsid w:val="429F5808"/>
    <w:rsid w:val="42B9D4D0"/>
    <w:rsid w:val="42EDCD71"/>
    <w:rsid w:val="430645F6"/>
    <w:rsid w:val="43325372"/>
    <w:rsid w:val="4351627F"/>
    <w:rsid w:val="4384198B"/>
    <w:rsid w:val="43BAAD89"/>
    <w:rsid w:val="43E358F6"/>
    <w:rsid w:val="442B7F31"/>
    <w:rsid w:val="44480CAB"/>
    <w:rsid w:val="44646A93"/>
    <w:rsid w:val="448BCACD"/>
    <w:rsid w:val="44EC0E4B"/>
    <w:rsid w:val="45077A82"/>
    <w:rsid w:val="452E9055"/>
    <w:rsid w:val="45374D6A"/>
    <w:rsid w:val="453D07CD"/>
    <w:rsid w:val="45AD570C"/>
    <w:rsid w:val="45C55E91"/>
    <w:rsid w:val="45D1CE47"/>
    <w:rsid w:val="45D209F8"/>
    <w:rsid w:val="45D63B69"/>
    <w:rsid w:val="45DC8169"/>
    <w:rsid w:val="45EEAE99"/>
    <w:rsid w:val="4605FABA"/>
    <w:rsid w:val="466E38F1"/>
    <w:rsid w:val="468CB884"/>
    <w:rsid w:val="46A92CD3"/>
    <w:rsid w:val="46B440E1"/>
    <w:rsid w:val="46C0D9A7"/>
    <w:rsid w:val="46D9C390"/>
    <w:rsid w:val="46F8F9EF"/>
    <w:rsid w:val="4703B1F2"/>
    <w:rsid w:val="47167F5D"/>
    <w:rsid w:val="47233223"/>
    <w:rsid w:val="4734CA25"/>
    <w:rsid w:val="4760A899"/>
    <w:rsid w:val="47B75710"/>
    <w:rsid w:val="47BAEDA7"/>
    <w:rsid w:val="47DE9E24"/>
    <w:rsid w:val="47E02919"/>
    <w:rsid w:val="4814D4B0"/>
    <w:rsid w:val="483BBC5B"/>
    <w:rsid w:val="484D7EC4"/>
    <w:rsid w:val="486BAFEF"/>
    <w:rsid w:val="489293C1"/>
    <w:rsid w:val="489768B8"/>
    <w:rsid w:val="48BE926C"/>
    <w:rsid w:val="48BF0284"/>
    <w:rsid w:val="48DF2989"/>
    <w:rsid w:val="48E3F2D9"/>
    <w:rsid w:val="494E2536"/>
    <w:rsid w:val="49608A00"/>
    <w:rsid w:val="49952A83"/>
    <w:rsid w:val="4995E48A"/>
    <w:rsid w:val="49A58488"/>
    <w:rsid w:val="4A1C75D2"/>
    <w:rsid w:val="4A342AA2"/>
    <w:rsid w:val="4A7A5740"/>
    <w:rsid w:val="4A8908FE"/>
    <w:rsid w:val="4A9F7D69"/>
    <w:rsid w:val="4A9FED81"/>
    <w:rsid w:val="4AB33B2D"/>
    <w:rsid w:val="4ABFA696"/>
    <w:rsid w:val="4ACD47AB"/>
    <w:rsid w:val="4B0D86D8"/>
    <w:rsid w:val="4B19B1AC"/>
    <w:rsid w:val="4B1E4313"/>
    <w:rsid w:val="4B3542DC"/>
    <w:rsid w:val="4B50FD5B"/>
    <w:rsid w:val="4B58C01A"/>
    <w:rsid w:val="4B70DD90"/>
    <w:rsid w:val="4B7752B8"/>
    <w:rsid w:val="4BA62C95"/>
    <w:rsid w:val="4C418C63"/>
    <w:rsid w:val="4C549B25"/>
    <w:rsid w:val="4C8A2848"/>
    <w:rsid w:val="4C8EBBCD"/>
    <w:rsid w:val="4CBFBD3B"/>
    <w:rsid w:val="4CF11871"/>
    <w:rsid w:val="4D0BB5EE"/>
    <w:rsid w:val="4D3A2CA6"/>
    <w:rsid w:val="4D3EF003"/>
    <w:rsid w:val="4D4B8E6B"/>
    <w:rsid w:val="4D5AED2F"/>
    <w:rsid w:val="4D6AF494"/>
    <w:rsid w:val="4D741F5A"/>
    <w:rsid w:val="4D92AE55"/>
    <w:rsid w:val="4DA816DD"/>
    <w:rsid w:val="4DB73349"/>
    <w:rsid w:val="4DDAE670"/>
    <w:rsid w:val="4DDC0D17"/>
    <w:rsid w:val="4DFC263A"/>
    <w:rsid w:val="4E1DD154"/>
    <w:rsid w:val="4E832A95"/>
    <w:rsid w:val="4E95FCDA"/>
    <w:rsid w:val="4E9EF97F"/>
    <w:rsid w:val="4EB22B63"/>
    <w:rsid w:val="4EB22CDA"/>
    <w:rsid w:val="4EC0F67E"/>
    <w:rsid w:val="4ECA3EFC"/>
    <w:rsid w:val="4EF226F3"/>
    <w:rsid w:val="4F0C072F"/>
    <w:rsid w:val="4F21621A"/>
    <w:rsid w:val="4F3AF8F2"/>
    <w:rsid w:val="4F52C568"/>
    <w:rsid w:val="4F7B2A6F"/>
    <w:rsid w:val="4F7E23A8"/>
    <w:rsid w:val="4FA827C1"/>
    <w:rsid w:val="4FBB2BAB"/>
    <w:rsid w:val="4FD0E196"/>
    <w:rsid w:val="4FD470E1"/>
    <w:rsid w:val="4FD6F506"/>
    <w:rsid w:val="4FDC790F"/>
    <w:rsid w:val="5006E00A"/>
    <w:rsid w:val="50135897"/>
    <w:rsid w:val="5019310E"/>
    <w:rsid w:val="50837199"/>
    <w:rsid w:val="508650C0"/>
    <w:rsid w:val="50923726"/>
    <w:rsid w:val="50F3BCF6"/>
    <w:rsid w:val="50F7CE5F"/>
    <w:rsid w:val="5108C522"/>
    <w:rsid w:val="51093A3A"/>
    <w:rsid w:val="512DC0BD"/>
    <w:rsid w:val="517DFB43"/>
    <w:rsid w:val="518D2EDF"/>
    <w:rsid w:val="51BDACA1"/>
    <w:rsid w:val="51E84C20"/>
    <w:rsid w:val="51F0AB86"/>
    <w:rsid w:val="520B4EA3"/>
    <w:rsid w:val="522EA824"/>
    <w:rsid w:val="52373FB0"/>
    <w:rsid w:val="52774F04"/>
    <w:rsid w:val="52A6EC31"/>
    <w:rsid w:val="5320A8B0"/>
    <w:rsid w:val="53486CC3"/>
    <w:rsid w:val="53859C86"/>
    <w:rsid w:val="53EBF26F"/>
    <w:rsid w:val="53F1C49D"/>
    <w:rsid w:val="5404C1A8"/>
    <w:rsid w:val="54090207"/>
    <w:rsid w:val="545E5BC5"/>
    <w:rsid w:val="54A6D787"/>
    <w:rsid w:val="54C181E8"/>
    <w:rsid w:val="54C30DB4"/>
    <w:rsid w:val="54EB102D"/>
    <w:rsid w:val="55067EE5"/>
    <w:rsid w:val="552DC033"/>
    <w:rsid w:val="55397629"/>
    <w:rsid w:val="553D251D"/>
    <w:rsid w:val="5542C47C"/>
    <w:rsid w:val="554B9EE4"/>
    <w:rsid w:val="554FD99E"/>
    <w:rsid w:val="55859E4F"/>
    <w:rsid w:val="55997016"/>
    <w:rsid w:val="559C5AEB"/>
    <w:rsid w:val="55D471B3"/>
    <w:rsid w:val="55D56358"/>
    <w:rsid w:val="562DB02E"/>
    <w:rsid w:val="563EC26F"/>
    <w:rsid w:val="564624FB"/>
    <w:rsid w:val="5656C0E4"/>
    <w:rsid w:val="5668E340"/>
    <w:rsid w:val="569E1E6D"/>
    <w:rsid w:val="56BC8F64"/>
    <w:rsid w:val="56CC891D"/>
    <w:rsid w:val="57097A7C"/>
    <w:rsid w:val="571739CC"/>
    <w:rsid w:val="573538DE"/>
    <w:rsid w:val="5759FC69"/>
    <w:rsid w:val="57738BD5"/>
    <w:rsid w:val="577E71E6"/>
    <w:rsid w:val="57CFEE71"/>
    <w:rsid w:val="57FD2E1A"/>
    <w:rsid w:val="5823AC98"/>
    <w:rsid w:val="5849B134"/>
    <w:rsid w:val="58A90C5E"/>
    <w:rsid w:val="58D40F5E"/>
    <w:rsid w:val="58DC4808"/>
    <w:rsid w:val="58DD13D4"/>
    <w:rsid w:val="591E5055"/>
    <w:rsid w:val="59212CCD"/>
    <w:rsid w:val="59426D36"/>
    <w:rsid w:val="594E2D68"/>
    <w:rsid w:val="59722FFD"/>
    <w:rsid w:val="59B1ACB4"/>
    <w:rsid w:val="59D65BA7"/>
    <w:rsid w:val="59E7EADB"/>
    <w:rsid w:val="59EFC91D"/>
    <w:rsid w:val="59F5FABC"/>
    <w:rsid w:val="5A17B801"/>
    <w:rsid w:val="5A292792"/>
    <w:rsid w:val="5A300541"/>
    <w:rsid w:val="5A300D50"/>
    <w:rsid w:val="5A3BC895"/>
    <w:rsid w:val="5A42117B"/>
    <w:rsid w:val="5A63A060"/>
    <w:rsid w:val="5ABA0EF6"/>
    <w:rsid w:val="5AC7546F"/>
    <w:rsid w:val="5B08C625"/>
    <w:rsid w:val="5B180DEC"/>
    <w:rsid w:val="5B331AB6"/>
    <w:rsid w:val="5BBC3319"/>
    <w:rsid w:val="5C2016AC"/>
    <w:rsid w:val="5C216FB5"/>
    <w:rsid w:val="5C24B74E"/>
    <w:rsid w:val="5C4BC25C"/>
    <w:rsid w:val="5C850DCA"/>
    <w:rsid w:val="5C85ABB7"/>
    <w:rsid w:val="5CA43814"/>
    <w:rsid w:val="5CAE706E"/>
    <w:rsid w:val="5CE884F7"/>
    <w:rsid w:val="5D0F0177"/>
    <w:rsid w:val="5D639386"/>
    <w:rsid w:val="5DA4648A"/>
    <w:rsid w:val="5DA95F14"/>
    <w:rsid w:val="5DAE0A02"/>
    <w:rsid w:val="5DBF3E67"/>
    <w:rsid w:val="5DC2ACB3"/>
    <w:rsid w:val="5DC470EE"/>
    <w:rsid w:val="5DE3852A"/>
    <w:rsid w:val="5E08F180"/>
    <w:rsid w:val="5E18997D"/>
    <w:rsid w:val="5E21CEB6"/>
    <w:rsid w:val="5E42D52F"/>
    <w:rsid w:val="5E53B54C"/>
    <w:rsid w:val="5E8CA078"/>
    <w:rsid w:val="5EBB76CE"/>
    <w:rsid w:val="5EC46649"/>
    <w:rsid w:val="5ED56A95"/>
    <w:rsid w:val="5EE8CC9D"/>
    <w:rsid w:val="5EF6A48D"/>
    <w:rsid w:val="5EF8093D"/>
    <w:rsid w:val="5F5C0B95"/>
    <w:rsid w:val="5F6D62E3"/>
    <w:rsid w:val="5F8ED5BD"/>
    <w:rsid w:val="5F909126"/>
    <w:rsid w:val="5FC020C3"/>
    <w:rsid w:val="5FCB6540"/>
    <w:rsid w:val="5FCEB05E"/>
    <w:rsid w:val="6012C8C1"/>
    <w:rsid w:val="601AD8EB"/>
    <w:rsid w:val="603C0252"/>
    <w:rsid w:val="6047B5A7"/>
    <w:rsid w:val="607AC3EF"/>
    <w:rsid w:val="607B1736"/>
    <w:rsid w:val="608D8176"/>
    <w:rsid w:val="60A74706"/>
    <w:rsid w:val="60AB8997"/>
    <w:rsid w:val="60E070F1"/>
    <w:rsid w:val="6113FFC1"/>
    <w:rsid w:val="612BB5BA"/>
    <w:rsid w:val="6139F7CB"/>
    <w:rsid w:val="6158DE24"/>
    <w:rsid w:val="61979130"/>
    <w:rsid w:val="619CB10F"/>
    <w:rsid w:val="61C88FC9"/>
    <w:rsid w:val="61C8D44A"/>
    <w:rsid w:val="626E291D"/>
    <w:rsid w:val="6275312C"/>
    <w:rsid w:val="62834E50"/>
    <w:rsid w:val="629034B0"/>
    <w:rsid w:val="62ACB140"/>
    <w:rsid w:val="62BEC1F8"/>
    <w:rsid w:val="62C62BAA"/>
    <w:rsid w:val="62CE4C40"/>
    <w:rsid w:val="62D1F509"/>
    <w:rsid w:val="62F5B3E6"/>
    <w:rsid w:val="63038736"/>
    <w:rsid w:val="631BFFD4"/>
    <w:rsid w:val="63330434"/>
    <w:rsid w:val="6357990A"/>
    <w:rsid w:val="6360D5C5"/>
    <w:rsid w:val="636C7053"/>
    <w:rsid w:val="638315D6"/>
    <w:rsid w:val="6389AFF4"/>
    <w:rsid w:val="639F8B25"/>
    <w:rsid w:val="63D29585"/>
    <w:rsid w:val="63E36F33"/>
    <w:rsid w:val="63E58E6B"/>
    <w:rsid w:val="64022A03"/>
    <w:rsid w:val="64023A3E"/>
    <w:rsid w:val="644C73EE"/>
    <w:rsid w:val="6466D1AD"/>
    <w:rsid w:val="6468C6A6"/>
    <w:rsid w:val="64BA3FCE"/>
    <w:rsid w:val="64E21382"/>
    <w:rsid w:val="6525E6E6"/>
    <w:rsid w:val="653C7D38"/>
    <w:rsid w:val="65B705B3"/>
    <w:rsid w:val="65DD3E39"/>
    <w:rsid w:val="65F5CCC4"/>
    <w:rsid w:val="65FD30BE"/>
    <w:rsid w:val="6616BD61"/>
    <w:rsid w:val="664C9B9A"/>
    <w:rsid w:val="666C1F48"/>
    <w:rsid w:val="66AB3682"/>
    <w:rsid w:val="66C3B14D"/>
    <w:rsid w:val="66DB4E98"/>
    <w:rsid w:val="66E1353D"/>
    <w:rsid w:val="66E79135"/>
    <w:rsid w:val="67261A10"/>
    <w:rsid w:val="6744A6CA"/>
    <w:rsid w:val="677ECF2F"/>
    <w:rsid w:val="67919D25"/>
    <w:rsid w:val="679389E9"/>
    <w:rsid w:val="67DEBF6F"/>
    <w:rsid w:val="688E1210"/>
    <w:rsid w:val="68AAB416"/>
    <w:rsid w:val="69299E65"/>
    <w:rsid w:val="693B81D1"/>
    <w:rsid w:val="69485501"/>
    <w:rsid w:val="697E5506"/>
    <w:rsid w:val="6980F831"/>
    <w:rsid w:val="6984F235"/>
    <w:rsid w:val="69CC6239"/>
    <w:rsid w:val="69F7BDBD"/>
    <w:rsid w:val="6A2ADEA7"/>
    <w:rsid w:val="6A4D4CF9"/>
    <w:rsid w:val="6A4F5E88"/>
    <w:rsid w:val="6A53B2B0"/>
    <w:rsid w:val="6AB0158A"/>
    <w:rsid w:val="6AC93DE7"/>
    <w:rsid w:val="6B0CA05D"/>
    <w:rsid w:val="6B1819F6"/>
    <w:rsid w:val="6B1FF657"/>
    <w:rsid w:val="6B228300"/>
    <w:rsid w:val="6B614D41"/>
    <w:rsid w:val="6BB1C7D8"/>
    <w:rsid w:val="6BCB3139"/>
    <w:rsid w:val="6C13C649"/>
    <w:rsid w:val="6C2FF26B"/>
    <w:rsid w:val="6C6FD794"/>
    <w:rsid w:val="6C7A04F7"/>
    <w:rsid w:val="6C83A1BD"/>
    <w:rsid w:val="6C96C721"/>
    <w:rsid w:val="6CD1075B"/>
    <w:rsid w:val="6CDE51C2"/>
    <w:rsid w:val="6CE0BB53"/>
    <w:rsid w:val="6D415EAB"/>
    <w:rsid w:val="6D8220C8"/>
    <w:rsid w:val="6DCB4980"/>
    <w:rsid w:val="6DD2AC7A"/>
    <w:rsid w:val="6DDD0542"/>
    <w:rsid w:val="6DED6401"/>
    <w:rsid w:val="6E4AC912"/>
    <w:rsid w:val="6EA59019"/>
    <w:rsid w:val="6ECA7201"/>
    <w:rsid w:val="6ECC6083"/>
    <w:rsid w:val="6EF39C4A"/>
    <w:rsid w:val="6F094F8A"/>
    <w:rsid w:val="6FB30358"/>
    <w:rsid w:val="6FCAAE99"/>
    <w:rsid w:val="6FF9B4E1"/>
    <w:rsid w:val="7041CFB5"/>
    <w:rsid w:val="7050E7D1"/>
    <w:rsid w:val="7060E925"/>
    <w:rsid w:val="706E3394"/>
    <w:rsid w:val="70700E14"/>
    <w:rsid w:val="70867453"/>
    <w:rsid w:val="70CED8C2"/>
    <w:rsid w:val="70FDFD73"/>
    <w:rsid w:val="7113C689"/>
    <w:rsid w:val="714BDB89"/>
    <w:rsid w:val="7153A40D"/>
    <w:rsid w:val="715E4EF7"/>
    <w:rsid w:val="7166D73D"/>
    <w:rsid w:val="7178E1A0"/>
    <w:rsid w:val="71849907"/>
    <w:rsid w:val="71C6D757"/>
    <w:rsid w:val="71D096E8"/>
    <w:rsid w:val="7202EBBE"/>
    <w:rsid w:val="720B2C7B"/>
    <w:rsid w:val="725E53F6"/>
    <w:rsid w:val="72987018"/>
    <w:rsid w:val="7299878B"/>
    <w:rsid w:val="730F17BE"/>
    <w:rsid w:val="734F034E"/>
    <w:rsid w:val="735E04E2"/>
    <w:rsid w:val="736075E3"/>
    <w:rsid w:val="7392B735"/>
    <w:rsid w:val="73BBA32F"/>
    <w:rsid w:val="73BCF672"/>
    <w:rsid w:val="73BD7627"/>
    <w:rsid w:val="73D07AA2"/>
    <w:rsid w:val="73D1007D"/>
    <w:rsid w:val="740C70EE"/>
    <w:rsid w:val="748009CC"/>
    <w:rsid w:val="74898D90"/>
    <w:rsid w:val="749B5AF8"/>
    <w:rsid w:val="74F02554"/>
    <w:rsid w:val="750F6EC3"/>
    <w:rsid w:val="754A696A"/>
    <w:rsid w:val="75723F50"/>
    <w:rsid w:val="757EDE4F"/>
    <w:rsid w:val="758F2B74"/>
    <w:rsid w:val="7599E295"/>
    <w:rsid w:val="759F201D"/>
    <w:rsid w:val="75B64612"/>
    <w:rsid w:val="75C5452C"/>
    <w:rsid w:val="75CDD9FE"/>
    <w:rsid w:val="75E9C18B"/>
    <w:rsid w:val="75FC6277"/>
    <w:rsid w:val="764F4397"/>
    <w:rsid w:val="766266CD"/>
    <w:rsid w:val="7674A221"/>
    <w:rsid w:val="76772AB4"/>
    <w:rsid w:val="76871769"/>
    <w:rsid w:val="76BC6B65"/>
    <w:rsid w:val="76CD62C7"/>
    <w:rsid w:val="7735521D"/>
    <w:rsid w:val="773E40E1"/>
    <w:rsid w:val="77444F8A"/>
    <w:rsid w:val="774CD01C"/>
    <w:rsid w:val="775D4CF7"/>
    <w:rsid w:val="77951D0D"/>
    <w:rsid w:val="77A3F04A"/>
    <w:rsid w:val="77A6E59A"/>
    <w:rsid w:val="77AAB9BC"/>
    <w:rsid w:val="77B86805"/>
    <w:rsid w:val="77BD4D7F"/>
    <w:rsid w:val="780792EA"/>
    <w:rsid w:val="783276B5"/>
    <w:rsid w:val="7839581F"/>
    <w:rsid w:val="784424D6"/>
    <w:rsid w:val="78813A61"/>
    <w:rsid w:val="78A44325"/>
    <w:rsid w:val="78C2DC66"/>
    <w:rsid w:val="78F54617"/>
    <w:rsid w:val="78FC8300"/>
    <w:rsid w:val="790B4388"/>
    <w:rsid w:val="792BC182"/>
    <w:rsid w:val="7992EC74"/>
    <w:rsid w:val="79B13078"/>
    <w:rsid w:val="79B22D6A"/>
    <w:rsid w:val="79B856CF"/>
    <w:rsid w:val="7A050389"/>
    <w:rsid w:val="7A2B978A"/>
    <w:rsid w:val="7A2BCD6C"/>
    <w:rsid w:val="7A2C1294"/>
    <w:rsid w:val="7A2C8816"/>
    <w:rsid w:val="7A4E4B21"/>
    <w:rsid w:val="7A6D680F"/>
    <w:rsid w:val="7A6E1EB0"/>
    <w:rsid w:val="7A6EE882"/>
    <w:rsid w:val="7A95560C"/>
    <w:rsid w:val="7AF240D6"/>
    <w:rsid w:val="7B1C9620"/>
    <w:rsid w:val="7B56521E"/>
    <w:rsid w:val="7B63BF44"/>
    <w:rsid w:val="7B6827D3"/>
    <w:rsid w:val="7B911851"/>
    <w:rsid w:val="7BB1CEC5"/>
    <w:rsid w:val="7BB6538C"/>
    <w:rsid w:val="7BBB037C"/>
    <w:rsid w:val="7BC5901B"/>
    <w:rsid w:val="7BD00C1B"/>
    <w:rsid w:val="7C2A0E30"/>
    <w:rsid w:val="7C50CEDE"/>
    <w:rsid w:val="7C5DF5B6"/>
    <w:rsid w:val="7C6833E0"/>
    <w:rsid w:val="7C6E823D"/>
    <w:rsid w:val="7C74E2D2"/>
    <w:rsid w:val="7C7E3112"/>
    <w:rsid w:val="7CFFA32F"/>
    <w:rsid w:val="7D1112BE"/>
    <w:rsid w:val="7DC5DE91"/>
    <w:rsid w:val="7DFF4D2F"/>
    <w:rsid w:val="7E097C7B"/>
    <w:rsid w:val="7E2A0AFD"/>
    <w:rsid w:val="7E3CFCC6"/>
    <w:rsid w:val="7E40F84D"/>
    <w:rsid w:val="7E514456"/>
    <w:rsid w:val="7E517E0A"/>
    <w:rsid w:val="7E628113"/>
    <w:rsid w:val="7E9444F3"/>
    <w:rsid w:val="7EB651C3"/>
    <w:rsid w:val="7ECA75E6"/>
    <w:rsid w:val="7ED6A9AD"/>
    <w:rsid w:val="7EE394E7"/>
    <w:rsid w:val="7F07563A"/>
    <w:rsid w:val="7F398955"/>
    <w:rsid w:val="7F5ACF24"/>
    <w:rsid w:val="7F66B453"/>
    <w:rsid w:val="7F82DBCD"/>
    <w:rsid w:val="7F8D2146"/>
    <w:rsid w:val="7F9910D6"/>
    <w:rsid w:val="7FA2BF6E"/>
    <w:rsid w:val="7FAEEA04"/>
    <w:rsid w:val="7FC1175C"/>
    <w:rsid w:val="7FD2560A"/>
    <w:rsid w:val="7FE3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535B4"/>
  <w15:docId w15:val="{C5A07311-26F2-436E-83B6-6180F628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45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FD3"/>
  </w:style>
  <w:style w:type="paragraph" w:styleId="Stopka">
    <w:name w:val="footer"/>
    <w:basedOn w:val="Normalny"/>
    <w:link w:val="StopkaZnak"/>
    <w:uiPriority w:val="99"/>
    <w:unhideWhenUsed/>
    <w:rsid w:val="00A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FD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75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75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752C"/>
    <w:rPr>
      <w:vertAlign w:val="superscript"/>
    </w:rPr>
  </w:style>
  <w:style w:type="character" w:styleId="Hipercze">
    <w:name w:val="Hyperlink"/>
    <w:uiPriority w:val="99"/>
    <w:unhideWhenUsed/>
    <w:rsid w:val="00DF0EE2"/>
    <w:rPr>
      <w:color w:val="0000FF"/>
      <w:u w:val="single"/>
    </w:rPr>
  </w:style>
  <w:style w:type="paragraph" w:styleId="Bezodstpw">
    <w:name w:val="No Spacing"/>
    <w:uiPriority w:val="1"/>
    <w:qFormat/>
    <w:rsid w:val="00DF0EE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0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1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6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6D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D028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A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2A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2A51"/>
    <w:rPr>
      <w:vertAlign w:val="superscript"/>
    </w:rPr>
  </w:style>
  <w:style w:type="paragraph" w:customStyle="1" w:styleId="xmsonormal">
    <w:name w:val="x_msonormal"/>
    <w:basedOn w:val="Normalny"/>
    <w:rsid w:val="00BD113C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customStyle="1" w:styleId="xmsolistparagraph">
    <w:name w:val="x_msolistparagraph"/>
    <w:basedOn w:val="Normalny"/>
    <w:rsid w:val="00BD113C"/>
    <w:pPr>
      <w:spacing w:after="0" w:line="240" w:lineRule="auto"/>
      <w:ind w:left="720"/>
    </w:pPr>
    <w:rPr>
      <w:rFonts w:ascii="Calibri" w:hAnsi="Calibri" w:cs="Calibri"/>
      <w:sz w:val="20"/>
      <w:szCs w:val="20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BD113C"/>
    <w:rPr>
      <w:color w:val="2B579A"/>
      <w:shd w:val="clear" w:color="auto" w:fill="E1DFD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113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1C45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D345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2795D"/>
    <w:rPr>
      <w:b/>
      <w:bCs/>
    </w:rPr>
  </w:style>
  <w:style w:type="character" w:customStyle="1" w:styleId="ui-provider">
    <w:name w:val="ui-provider"/>
    <w:basedOn w:val="Domylnaczcionkaakapitu"/>
    <w:rsid w:val="00E2795D"/>
  </w:style>
  <w:style w:type="character" w:customStyle="1" w:styleId="Wzmianka2">
    <w:name w:val="Wzmianka2"/>
    <w:basedOn w:val="Domylnaczcionkaakapitu"/>
    <w:uiPriority w:val="99"/>
    <w:unhideWhenUsed/>
    <w:rsid w:val="00324F96"/>
    <w:rPr>
      <w:color w:val="2B579A"/>
      <w:shd w:val="clear" w:color="auto" w:fill="E1DFDD"/>
    </w:rPr>
  </w:style>
  <w:style w:type="character" w:customStyle="1" w:styleId="Wzmianka3">
    <w:name w:val="Wzmianka3"/>
    <w:basedOn w:val="Domylnaczcionkaakapitu"/>
    <w:uiPriority w:val="99"/>
    <w:unhideWhenUsed/>
    <w:rsid w:val="004B6549"/>
    <w:rPr>
      <w:color w:val="2B579A"/>
      <w:shd w:val="clear" w:color="auto" w:fill="E1DFDD"/>
    </w:rPr>
  </w:style>
  <w:style w:type="table" w:styleId="Tabela-Siatka">
    <w:name w:val="Table Grid"/>
    <w:basedOn w:val="Standardowy"/>
    <w:uiPriority w:val="59"/>
    <w:rsid w:val="005233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A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zmianka4">
    <w:name w:val="Wzmianka4"/>
    <w:basedOn w:val="Domylnaczcionkaakapitu"/>
    <w:uiPriority w:val="99"/>
    <w:unhideWhenUsed/>
    <w:rsid w:val="00E84C94"/>
    <w:rPr>
      <w:color w:val="2B579A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20205"/>
    <w:rPr>
      <w:color w:val="605E5C"/>
      <w:shd w:val="clear" w:color="auto" w:fill="E1DFDD"/>
    </w:rPr>
  </w:style>
  <w:style w:type="character" w:customStyle="1" w:styleId="Wzmianka5">
    <w:name w:val="Wzmianka5"/>
    <w:basedOn w:val="Domylnaczcionkaakapitu"/>
    <w:uiPriority w:val="99"/>
    <w:unhideWhenUsed/>
    <w:rsid w:val="006B266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77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12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87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19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9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21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62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7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4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599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rtlomiej.tarlowski@muszkieterowie.com" TargetMode="External"/><Relationship Id="R3ce0b547555d427c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ricomarche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termarche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95a81-f091-46f3-a78c-43247ba12fb2" xsi:nil="true"/>
    <lcf76f155ced4ddcb4097134ff3c332f xmlns="90884005-e17c-4eb0-a458-b6c3ecfd5add">
      <Terms xmlns="http://schemas.microsoft.com/office/infopath/2007/PartnerControls"/>
    </lcf76f155ced4ddcb4097134ff3c332f>
    <SharedWithUsers xmlns="67d95a81-f091-46f3-a78c-43247ba12fb2">
      <UserInfo>
        <DisplayName>Bartlomiej TARLOWSKI</DisplayName>
        <AccountId>9</AccountId>
        <AccountType/>
      </UserInfo>
      <UserInfo>
        <DisplayName>Kinga ZYBALA</DisplayName>
        <AccountId>20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21B5F45C1B349A07B7B9EF2571C98" ma:contentTypeVersion="16" ma:contentTypeDescription="Crée un document." ma:contentTypeScope="" ma:versionID="2bde2148423c1ee2d5edcf1e68da97a2">
  <xsd:schema xmlns:xsd="http://www.w3.org/2001/XMLSchema" xmlns:xs="http://www.w3.org/2001/XMLSchema" xmlns:p="http://schemas.microsoft.com/office/2006/metadata/properties" xmlns:ns2="90884005-e17c-4eb0-a458-b6c3ecfd5add" xmlns:ns3="67d95a81-f091-46f3-a78c-43247ba12fb2" targetNamespace="http://schemas.microsoft.com/office/2006/metadata/properties" ma:root="true" ma:fieldsID="f005d4c8d27675f2fde2103c781f5a63" ns2:_="" ns3:_="">
    <xsd:import namespace="90884005-e17c-4eb0-a458-b6c3ecfd5add"/>
    <xsd:import namespace="67d95a81-f091-46f3-a78c-43247ba12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84005-e17c-4eb0-a458-b6c3ecfd5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9dadaa7d-a6f4-42ff-8e35-220c4decc7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95a81-f091-46f3-a78c-43247ba12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259cb6-433a-4448-923f-fa9650ac7027}" ma:internalName="TaxCatchAll" ma:showField="CatchAllData" ma:web="67d95a81-f091-46f3-a78c-43247ba12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C8FEC-C978-4FF8-885B-C4BEB64DAD62}">
  <ds:schemaRefs>
    <ds:schemaRef ds:uri="http://schemas.microsoft.com/office/2006/metadata/properties"/>
    <ds:schemaRef ds:uri="http://schemas.microsoft.com/office/infopath/2007/PartnerControls"/>
    <ds:schemaRef ds:uri="67d95a81-f091-46f3-a78c-43247ba12fb2"/>
    <ds:schemaRef ds:uri="90884005-e17c-4eb0-a458-b6c3ecfd5add"/>
  </ds:schemaRefs>
</ds:datastoreItem>
</file>

<file path=customXml/itemProps2.xml><?xml version="1.0" encoding="utf-8"?>
<ds:datastoreItem xmlns:ds="http://schemas.openxmlformats.org/officeDocument/2006/customXml" ds:itemID="{FE2B5729-106D-4BD9-948D-FE581D0508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C850D1-8A19-4ACF-9E3F-EE1646369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84005-e17c-4eb0-a458-b6c3ecfd5add"/>
    <ds:schemaRef ds:uri="67d95a81-f091-46f3-a78c-43247ba12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A49F9B-9433-44CF-9166-66173C94C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1366</Words>
  <Characters>8202</Characters>
  <Application>Microsoft Office Word</Application>
  <DocSecurity>0</DocSecurity>
  <Lines>68</Lines>
  <Paragraphs>19</Paragraphs>
  <ScaleCrop>false</ScaleCrop>
  <Company/>
  <LinksUpToDate>false</LinksUpToDate>
  <CharactersWithSpaces>9549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Aszklar</dc:creator>
  <cp:keywords/>
  <cp:lastModifiedBy>Kinga Zybała</cp:lastModifiedBy>
  <cp:revision>286</cp:revision>
  <cp:lastPrinted>2023-03-16T19:32:00Z</cp:lastPrinted>
  <dcterms:created xsi:type="dcterms:W3CDTF">2025-07-16T23:51:00Z</dcterms:created>
  <dcterms:modified xsi:type="dcterms:W3CDTF">2025-08-04T08:54:00Z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0x0101001A021B5F45C1B349A07B7B9EF2571C98</vt:lpwstr>
  </property>
  <property fmtid="{D5CDD505-2E9C-101B-9397-08002B2CF9AE}" pid="3" name="MediaServiceImageTags">
    <vt:lpwstr/>
  </property>
</Properties>
</file>