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8983B" w14:textId="77777777" w:rsidR="00C37F4F" w:rsidRDefault="00C37F4F" w:rsidP="00C37F4F"/>
    <w:p w14:paraId="0B64BD12" w14:textId="4C34354F" w:rsidR="00C37F4F" w:rsidRDefault="00C37F4F" w:rsidP="00C37F4F">
      <w:pPr>
        <w:jc w:val="right"/>
      </w:pPr>
      <w:r>
        <w:t>Informacja prasowa</w:t>
      </w:r>
      <w:r w:rsidR="00193DAF">
        <w:t xml:space="preserve"> 31</w:t>
      </w:r>
      <w:r w:rsidR="004940D5">
        <w:t>.07</w:t>
      </w:r>
      <w:r>
        <w:t>.2025</w:t>
      </w:r>
    </w:p>
    <w:p w14:paraId="32B60068" w14:textId="77777777" w:rsidR="00C37F4F" w:rsidRDefault="00C37F4F" w:rsidP="00C37F4F"/>
    <w:p w14:paraId="0B3A5759" w14:textId="77777777" w:rsidR="0074708D" w:rsidRDefault="0074708D" w:rsidP="00624777">
      <w:pPr>
        <w:ind w:left="284" w:right="276"/>
        <w:jc w:val="center"/>
        <w:rPr>
          <w:b/>
          <w:sz w:val="32"/>
          <w:szCs w:val="32"/>
        </w:rPr>
      </w:pPr>
    </w:p>
    <w:p w14:paraId="4DB89E38" w14:textId="4D6DA20B" w:rsidR="00624777" w:rsidRDefault="00624777" w:rsidP="00624777">
      <w:pPr>
        <w:ind w:left="284" w:right="276"/>
        <w:rPr>
          <w:b/>
          <w:sz w:val="32"/>
          <w:szCs w:val="32"/>
        </w:rPr>
      </w:pPr>
      <w:r>
        <w:rPr>
          <w:b/>
          <w:sz w:val="32"/>
          <w:szCs w:val="32"/>
        </w:rPr>
        <w:t>Krwiobieg każdego auta – rola układu olejowego w przedłużeniu żywotności silnika</w:t>
      </w:r>
    </w:p>
    <w:p w14:paraId="45192D29" w14:textId="77777777" w:rsidR="004940D5" w:rsidRDefault="004940D5" w:rsidP="00624777">
      <w:pPr>
        <w:ind w:left="284" w:right="276"/>
        <w:rPr>
          <w:b/>
          <w:sz w:val="32"/>
          <w:szCs w:val="32"/>
        </w:rPr>
      </w:pPr>
    </w:p>
    <w:p w14:paraId="2A93CC9A" w14:textId="33031471" w:rsidR="00C37F4F" w:rsidRDefault="004940D5" w:rsidP="00624777">
      <w:pPr>
        <w:ind w:left="284" w:right="276"/>
        <w:jc w:val="both"/>
        <w:rPr>
          <w:b/>
        </w:rPr>
      </w:pPr>
      <w:r w:rsidRPr="004940D5">
        <w:rPr>
          <w:b/>
        </w:rPr>
        <w:t>Silnik samochodowy jest jak serce pojazdu, a olej silnikowy jak jego krew. Bez prawidłowo działającego układu olejowego, nawet najbardziej nowoczesna jednostka napędowa nie jest w stanie długo funkcjonować. Choć kierowcy czę</w:t>
      </w:r>
      <w:r w:rsidR="00DC60C2">
        <w:rPr>
          <w:b/>
        </w:rPr>
        <w:t xml:space="preserve">sto koncentrują się na paliwie czy </w:t>
      </w:r>
      <w:r w:rsidRPr="004940D5">
        <w:rPr>
          <w:b/>
        </w:rPr>
        <w:t>poziomie płynu chłodniczego to właśnie olej odgrywa kluczową rolę w utrzymaniu silnika w dobrej kondycji przez długie lata.</w:t>
      </w:r>
    </w:p>
    <w:p w14:paraId="5DB55ADE" w14:textId="77777777" w:rsidR="004940D5" w:rsidRPr="004940D5" w:rsidRDefault="004940D5" w:rsidP="00624777">
      <w:pPr>
        <w:ind w:left="284" w:right="276"/>
        <w:jc w:val="both"/>
        <w:rPr>
          <w:b/>
        </w:rPr>
      </w:pPr>
    </w:p>
    <w:p w14:paraId="08F99921" w14:textId="2C4A9940" w:rsidR="00F57830" w:rsidRDefault="00017CF2" w:rsidP="00624777">
      <w:pPr>
        <w:ind w:left="284" w:right="276"/>
        <w:jc w:val="both"/>
      </w:pPr>
      <w:r w:rsidRPr="004940D5">
        <w:t>–</w:t>
      </w:r>
      <w:r>
        <w:t xml:space="preserve"> </w:t>
      </w:r>
      <w:r w:rsidR="004940D5" w:rsidRPr="004940D5">
        <w:rPr>
          <w:i/>
        </w:rPr>
        <w:t>Układ olejowy odpowiada za szereg istotnych funkcji: smarowanie, chłodzenie, uszczelnianie oraz oczyszczanie. Smarowanie ogranicza tarcie między współpracującymi elementami i zapobiega ich przedwczesnemu zużyciu. Chłodzenie pozwala odprowadzać ciepło z miejsc niedostępnych dla płynu chłodniczego. Olej wspomaga również uszczelnienie przestrzeni między tłokiem a cylindrem, oraz pełni funkcję oczyszczania - usuwa zanieczyszczenia powstające podczas spalania i pracy mechanizmów</w:t>
      </w:r>
      <w:r w:rsidR="00E84FCF">
        <w:rPr>
          <w:i/>
        </w:rPr>
        <w:t>. Przy ostatnim zadaniu niezwykle ważną rolę odgrywają filtry oleju, któ</w:t>
      </w:r>
      <w:r w:rsidR="00E84FCF">
        <w:t>re</w:t>
      </w:r>
      <w:r w:rsidR="00493204">
        <w:t xml:space="preserve"> zatrzymują</w:t>
      </w:r>
      <w:r w:rsidR="00E84FCF">
        <w:t xml:space="preserve"> się drobink</w:t>
      </w:r>
      <w:r w:rsidR="00493204">
        <w:t>i</w:t>
      </w:r>
      <w:r w:rsidR="00E84FCF">
        <w:t xml:space="preserve"> z preparatu smarnego</w:t>
      </w:r>
      <w:r w:rsidR="00624777">
        <w:t xml:space="preserve"> </w:t>
      </w:r>
      <w:r w:rsidR="004940D5" w:rsidRPr="004940D5">
        <w:t xml:space="preserve">– wskazuje </w:t>
      </w:r>
      <w:r w:rsidR="00193DAF" w:rsidRPr="00193DAF">
        <w:t xml:space="preserve">Michał Wasilewski, Dyrektor ds. sprzedaży </w:t>
      </w:r>
      <w:proofErr w:type="spellStart"/>
      <w:r w:rsidR="00193DAF" w:rsidRPr="00193DAF">
        <w:t>Denckermann</w:t>
      </w:r>
      <w:proofErr w:type="spellEnd"/>
      <w:r w:rsidR="004940D5" w:rsidRPr="004940D5">
        <w:t>.</w:t>
      </w:r>
    </w:p>
    <w:p w14:paraId="73BC33F4" w14:textId="77777777" w:rsidR="004940D5" w:rsidRDefault="004940D5" w:rsidP="00624777">
      <w:pPr>
        <w:ind w:left="284" w:right="276"/>
        <w:jc w:val="both"/>
      </w:pPr>
    </w:p>
    <w:p w14:paraId="2BB618F4" w14:textId="4D61FF5B" w:rsidR="009E5D61" w:rsidRDefault="004940D5" w:rsidP="009E5D61">
      <w:pPr>
        <w:ind w:left="284" w:right="276"/>
        <w:jc w:val="both"/>
      </w:pPr>
      <w:r w:rsidRPr="004940D5">
        <w:t xml:space="preserve">Zachowanie prawidłowego przepływu </w:t>
      </w:r>
      <w:r w:rsidRPr="002E5FF4">
        <w:t>oleju</w:t>
      </w:r>
      <w:r w:rsidRPr="004940D5">
        <w:t xml:space="preserve"> ma bezpośredni wpływ na efektywność i pracę silnika, a także na jego długowieczność. Zbyt niski poziom lub zaniedbanie jego regularnej wymiany może prowadzić do przegrzewania, zatarcia elementów i w efekcie – do poważnych uszkodzeń, których naprawa wiąże się z dużymi kosztami, a czasem wręcz z koniecznością wymiany całej jednostki napędowej.</w:t>
      </w:r>
    </w:p>
    <w:p w14:paraId="1723137E" w14:textId="77777777" w:rsidR="009E5D61" w:rsidRDefault="009E5D61" w:rsidP="009E5D61">
      <w:pPr>
        <w:ind w:left="284" w:right="276"/>
        <w:jc w:val="both"/>
        <w:rPr>
          <w:b/>
        </w:rPr>
      </w:pPr>
    </w:p>
    <w:p w14:paraId="337C6481" w14:textId="462867CE" w:rsidR="009E5D61" w:rsidRDefault="009E5D61" w:rsidP="009E5D61">
      <w:pPr>
        <w:ind w:left="284" w:right="276"/>
        <w:jc w:val="both"/>
      </w:pPr>
      <w:r w:rsidRPr="009E5D61">
        <w:rPr>
          <w:b/>
        </w:rPr>
        <w:t xml:space="preserve">Kluczowe komponenty układu olejowego – </w:t>
      </w:r>
      <w:r>
        <w:rPr>
          <w:b/>
        </w:rPr>
        <w:t>co odpowiada za jego działanie</w:t>
      </w:r>
    </w:p>
    <w:p w14:paraId="5516FCF0" w14:textId="53E92D51" w:rsidR="004940D5" w:rsidRPr="009E5D61" w:rsidRDefault="004940D5" w:rsidP="009E5D61">
      <w:pPr>
        <w:ind w:left="284" w:right="276"/>
        <w:jc w:val="both"/>
      </w:pPr>
      <w:r w:rsidRPr="002E5FF4">
        <w:t>Układ olejowy,</w:t>
      </w:r>
      <w:r>
        <w:t xml:space="preserve"> tak jak każdy system w samochodzie</w:t>
      </w:r>
      <w:r w:rsidR="00CE298C">
        <w:t>,</w:t>
      </w:r>
      <w:r>
        <w:t xml:space="preserve"> działa prawidłowo, tylko wtedy gdy sp</w:t>
      </w:r>
      <w:r w:rsidR="00624777">
        <w:t>rawne są jego podzespoły. W ich</w:t>
      </w:r>
      <w:r>
        <w:t xml:space="preserve"> skład wchodzą: </w:t>
      </w:r>
    </w:p>
    <w:p w14:paraId="74CB3E10" w14:textId="77777777" w:rsidR="004940D5" w:rsidRDefault="004940D5" w:rsidP="00624777">
      <w:pPr>
        <w:ind w:left="284" w:right="276"/>
        <w:jc w:val="both"/>
      </w:pPr>
    </w:p>
    <w:p w14:paraId="6DF25408" w14:textId="3C610019" w:rsidR="004940D5" w:rsidRDefault="004940D5" w:rsidP="009E5D61">
      <w:pPr>
        <w:pStyle w:val="Akapitzlist"/>
        <w:numPr>
          <w:ilvl w:val="0"/>
          <w:numId w:val="2"/>
        </w:numPr>
        <w:ind w:right="276"/>
        <w:jc w:val="both"/>
      </w:pPr>
      <w:r>
        <w:t xml:space="preserve">Olej silnikowy - to podstawowy i kluczowy element </w:t>
      </w:r>
      <w:r w:rsidR="00E33F80">
        <w:t>systemu smarowania</w:t>
      </w:r>
      <w:r>
        <w:t>, którego stan należy regularnie kontrolować i uzupełniać w razie potrzeby. Równie istotne</w:t>
      </w:r>
      <w:r w:rsidR="00CE298C">
        <w:t>,</w:t>
      </w:r>
      <w:r>
        <w:t xml:space="preserve"> jak utrzymanie odpowiedniego poziomu jest stosowanie </w:t>
      </w:r>
      <w:r w:rsidRPr="002E5FF4">
        <w:t>oleju</w:t>
      </w:r>
      <w:r>
        <w:t xml:space="preserve"> o parametrach zgodnych z wytycznymi producenta pojazdu. Nie można również zapominać o regularnej wymianie – jej częstotliwość powinna być dostosowana do przebiegu oraz zaleceń serwisowych.</w:t>
      </w:r>
    </w:p>
    <w:p w14:paraId="4C8163A7" w14:textId="77777777" w:rsidR="004940D5" w:rsidRDefault="004940D5" w:rsidP="00624777">
      <w:pPr>
        <w:ind w:left="284" w:right="276"/>
        <w:jc w:val="both"/>
      </w:pPr>
    </w:p>
    <w:p w14:paraId="048EB6BD" w14:textId="69298117" w:rsidR="004940D5" w:rsidRDefault="004940D5" w:rsidP="009E5D61">
      <w:pPr>
        <w:pStyle w:val="Akapitzlist"/>
        <w:numPr>
          <w:ilvl w:val="0"/>
          <w:numId w:val="2"/>
        </w:numPr>
        <w:ind w:right="276"/>
        <w:jc w:val="both"/>
      </w:pPr>
      <w:r>
        <w:t xml:space="preserve">Filtr - zatrzymuje zanieczyszczenia takie jak opiłki metalu czy pozostałości po procesie spalania. Dzięki niemu do wnętrza jednostki napędowej trafia wyłącznie oczyszczony </w:t>
      </w:r>
      <w:r w:rsidRPr="002E5FF4">
        <w:t>olej,</w:t>
      </w:r>
      <w:r>
        <w:t xml:space="preserve"> co minimalizuje ryzyko uszkodzeń i przedwczesnego zużycia elementów mechanicznych.</w:t>
      </w:r>
    </w:p>
    <w:p w14:paraId="0ACDB38B" w14:textId="77777777" w:rsidR="004940D5" w:rsidRDefault="004940D5" w:rsidP="00624777">
      <w:pPr>
        <w:ind w:left="284" w:right="276"/>
        <w:jc w:val="both"/>
      </w:pPr>
    </w:p>
    <w:p w14:paraId="29C830F9" w14:textId="77777777" w:rsidR="009E5D61" w:rsidRDefault="004940D5" w:rsidP="009E5D61">
      <w:pPr>
        <w:pStyle w:val="Akapitzlist"/>
        <w:numPr>
          <w:ilvl w:val="0"/>
          <w:numId w:val="2"/>
        </w:numPr>
        <w:ind w:right="276"/>
        <w:jc w:val="both"/>
      </w:pPr>
      <w:r>
        <w:t>Pompa</w:t>
      </w:r>
      <w:r w:rsidR="00624777">
        <w:t xml:space="preserve"> oleju</w:t>
      </w:r>
      <w:r>
        <w:t xml:space="preserve"> - zapewnia odpowiednie ciśnienie i nieprzerwany przepływ </w:t>
      </w:r>
      <w:r w:rsidR="00E33F80">
        <w:t xml:space="preserve">środku smarnego </w:t>
      </w:r>
      <w:r>
        <w:t xml:space="preserve">w całym układzie. Choć jej awarie należą do rzadkości, mogą mieć poważne konsekwencje </w:t>
      </w:r>
    </w:p>
    <w:p w14:paraId="000B8A1E" w14:textId="77777777" w:rsidR="009E5D61" w:rsidRDefault="009E5D61" w:rsidP="009E5D61">
      <w:pPr>
        <w:pStyle w:val="Akapitzlist"/>
      </w:pPr>
    </w:p>
    <w:p w14:paraId="541DA4C8" w14:textId="77777777" w:rsidR="009E5D61" w:rsidRDefault="004940D5" w:rsidP="009E5D61">
      <w:pPr>
        <w:pStyle w:val="Akapitzlist"/>
        <w:numPr>
          <w:ilvl w:val="0"/>
          <w:numId w:val="2"/>
        </w:numPr>
        <w:ind w:right="276"/>
        <w:jc w:val="both"/>
      </w:pPr>
      <w:r>
        <w:t xml:space="preserve">Miska olejowa – zbiornik, w którym gromadzi się olej spływający z górnych partii silnika po zakończeniu obiegu smarowania. Jej zadaniem jest utrzymanie odpowiedniej ilości </w:t>
      </w:r>
      <w:r w:rsidR="00624777">
        <w:t xml:space="preserve">płynu </w:t>
      </w:r>
      <w:r>
        <w:t>w układzie, co umożliwia prawidłowe działanie pompy olejowej i zapewnia ciągłość smarowania wszystkich elementów.</w:t>
      </w:r>
    </w:p>
    <w:p w14:paraId="10478119" w14:textId="77777777" w:rsidR="009E5D61" w:rsidRDefault="009E5D61" w:rsidP="009E5D61">
      <w:pPr>
        <w:pStyle w:val="Akapitzlist"/>
      </w:pPr>
    </w:p>
    <w:p w14:paraId="0BF7A5DE" w14:textId="2B5936C1" w:rsidR="004940D5" w:rsidRDefault="004940D5" w:rsidP="00243226">
      <w:pPr>
        <w:pStyle w:val="Akapitzlist"/>
        <w:numPr>
          <w:ilvl w:val="0"/>
          <w:numId w:val="2"/>
        </w:numPr>
        <w:ind w:right="276"/>
        <w:jc w:val="both"/>
      </w:pPr>
      <w:r>
        <w:lastRenderedPageBreak/>
        <w:t xml:space="preserve">Kanały olejowe - system przewodów i uszczelnień, który umożliwia swobodny przepływ </w:t>
      </w:r>
      <w:r w:rsidRPr="002E5FF4">
        <w:t>oleju</w:t>
      </w:r>
      <w:r>
        <w:t xml:space="preserve"> między poszczególnymi elementami silnika. </w:t>
      </w:r>
      <w:r w:rsidR="00243226" w:rsidRPr="00243226">
        <w:t>Z czasem elementy mogą one ulec zatorowi przez co dopływ oleju do ważnych elementów silnika zostanie ograniczony</w:t>
      </w:r>
      <w:r w:rsidR="001B23A5">
        <w:t>.</w:t>
      </w:r>
      <w:bookmarkStart w:id="0" w:name="_GoBack"/>
      <w:bookmarkEnd w:id="0"/>
    </w:p>
    <w:p w14:paraId="59998560" w14:textId="77777777" w:rsidR="004940D5" w:rsidRPr="00E30270" w:rsidRDefault="004940D5" w:rsidP="00E30270">
      <w:pPr>
        <w:ind w:left="284" w:right="276"/>
        <w:jc w:val="both"/>
        <w:rPr>
          <w:i/>
        </w:rPr>
      </w:pPr>
    </w:p>
    <w:p w14:paraId="1316F135" w14:textId="6E68509E" w:rsidR="00E84FCF" w:rsidRDefault="00E84FCF" w:rsidP="004940D5">
      <w:pPr>
        <w:ind w:left="284" w:right="276"/>
        <w:jc w:val="both"/>
        <w:rPr>
          <w:b/>
        </w:rPr>
      </w:pPr>
      <w:r w:rsidRPr="00E84FCF">
        <w:rPr>
          <w:b/>
        </w:rPr>
        <w:t>Kontrola układu olejowe</w:t>
      </w:r>
      <w:r w:rsidR="002E5FF4">
        <w:rPr>
          <w:b/>
        </w:rPr>
        <w:t>go – mały wysiłek, duża różnica</w:t>
      </w:r>
    </w:p>
    <w:p w14:paraId="3C18FAC9" w14:textId="686F91AD" w:rsidR="004940D5" w:rsidRDefault="004940D5" w:rsidP="004940D5">
      <w:pPr>
        <w:ind w:left="284" w:right="276"/>
        <w:jc w:val="both"/>
      </w:pPr>
      <w:r>
        <w:t xml:space="preserve">Systematyczne sprawdzanie poziomu </w:t>
      </w:r>
      <w:r w:rsidRPr="002E5FF4">
        <w:t>oleju</w:t>
      </w:r>
      <w:r>
        <w:t>, tak jak pozostałych płynów eksploatacyjnych w pojeździe powinny być nawykiem każdego kierowcy. Regularna wymiana</w:t>
      </w:r>
      <w:r w:rsidR="00E33F80">
        <w:t xml:space="preserve"> środku smarnego</w:t>
      </w:r>
      <w:r>
        <w:t xml:space="preserve"> uszczelnia komory spalania, ogranicza hałas w trakcie jazdy i chroni wiele elementów przed korozją.</w:t>
      </w:r>
    </w:p>
    <w:p w14:paraId="60A2F98C" w14:textId="53826FD8" w:rsidR="004940D5" w:rsidRDefault="004940D5" w:rsidP="004940D5">
      <w:pPr>
        <w:ind w:right="276"/>
        <w:jc w:val="both"/>
      </w:pPr>
    </w:p>
    <w:p w14:paraId="2559C0AC" w14:textId="4075C953" w:rsidR="004940D5" w:rsidRDefault="004940D5" w:rsidP="004940D5">
      <w:pPr>
        <w:ind w:left="284" w:right="276"/>
        <w:jc w:val="both"/>
      </w:pPr>
      <w:r>
        <w:t xml:space="preserve">- </w:t>
      </w:r>
      <w:r w:rsidRPr="00624777">
        <w:rPr>
          <w:i/>
        </w:rPr>
        <w:t xml:space="preserve">Olej silnikowy należy nie tylko regularnie wymieniać, ale również uzupełniać w razie potrzeby. Zaleca się kontrolę jego poziomu co najmniej raz w miesiącu oraz zawsze przed dłuższą podróżą. Jeśli wskaźnik poziomu (tzw. bagnet) pokazuje wartość poniżej minimum, olej należy niezwłocznie uzupełnić. Z kolei pełna wymiana powinna być przeprowadzana co 10–20 tysięcy kilometrów lub minimum raz w roku. Oczywiście należy także obserwować kontrolki </w:t>
      </w:r>
      <w:r w:rsidR="009E5D61">
        <w:rPr>
          <w:i/>
        </w:rPr>
        <w:t xml:space="preserve">wyświetlające się na </w:t>
      </w:r>
      <w:r w:rsidRPr="00624777">
        <w:rPr>
          <w:i/>
        </w:rPr>
        <w:t>desce rozdzielczej, które także informują o ewentualnych problemach, a także zwracać uwagę na pracę silnika. Jego nienaturalne brzmienie czy praca mogą świadczyć o problemach</w:t>
      </w:r>
      <w:r w:rsidR="00624777">
        <w:t xml:space="preserve"> – mówi </w:t>
      </w:r>
      <w:r w:rsidR="00193DAF" w:rsidRPr="00193DAF">
        <w:t>Michał Wasilewski,.</w:t>
      </w:r>
    </w:p>
    <w:p w14:paraId="629EDFED" w14:textId="77777777" w:rsidR="004940D5" w:rsidRDefault="004940D5" w:rsidP="004940D5">
      <w:pPr>
        <w:ind w:left="284" w:right="276"/>
        <w:jc w:val="both"/>
      </w:pPr>
    </w:p>
    <w:p w14:paraId="5A6BA85A" w14:textId="0E285259" w:rsidR="00C37F4F" w:rsidRDefault="004940D5" w:rsidP="004940D5">
      <w:pPr>
        <w:ind w:left="284" w:right="276"/>
        <w:jc w:val="both"/>
      </w:pPr>
      <w:r>
        <w:t>Wymianę oleju można przeprowadzić samodzielnie lub zlecić w warsztacie podczas rutynowego serwisu. Jeśli kierowca decyduje się na samodzielną wymianę lub uzupełnienie oleju</w:t>
      </w:r>
      <w:r w:rsidR="00493204">
        <w:t xml:space="preserve"> to dobrze</w:t>
      </w:r>
      <w:r w:rsidR="00C92662">
        <w:t>,</w:t>
      </w:r>
      <w:r w:rsidR="00493204">
        <w:t xml:space="preserve"> aby dokonywał</w:t>
      </w:r>
      <w:r w:rsidR="00C92662">
        <w:t xml:space="preserve"> go na jeszcze ciepłym silniku. O</w:t>
      </w:r>
      <w:r w:rsidR="00493204">
        <w:t xml:space="preserve">lej staje się wtedy płynniejszy co ułatwia jego wypływanie i pozwala </w:t>
      </w:r>
      <w:r w:rsidR="00C92662">
        <w:t>dokładniej usunąć zużyty preparat smarny czy zanieczyszczenia</w:t>
      </w:r>
      <w:r w:rsidR="00493204">
        <w:t>.</w:t>
      </w:r>
      <w:r>
        <w:t xml:space="preserve"> </w:t>
      </w:r>
    </w:p>
    <w:p w14:paraId="1A252070" w14:textId="1D5A333E" w:rsidR="004940D5" w:rsidRDefault="004940D5" w:rsidP="004940D5">
      <w:pPr>
        <w:ind w:left="284" w:right="276"/>
        <w:jc w:val="both"/>
      </w:pPr>
    </w:p>
    <w:p w14:paraId="286CA119" w14:textId="4142F31F" w:rsidR="004940D5" w:rsidRDefault="004940D5" w:rsidP="004940D5">
      <w:pPr>
        <w:ind w:left="284" w:right="276"/>
        <w:jc w:val="both"/>
      </w:pPr>
      <w:r w:rsidRPr="004940D5">
        <w:t xml:space="preserve">Ważne jest także zadbanie o wcześniej wspomniane podzespoły, które także potrzebują regularnej kontroli. Jednym z najważniejszych elementów, który powinien być wymieniany wraz z olejem jest jego filtr, który zatrzymuje zanieczyszczenia. - </w:t>
      </w:r>
      <w:r w:rsidRPr="004940D5">
        <w:rPr>
          <w:i/>
        </w:rPr>
        <w:t xml:space="preserve">Z czasem filtr ulega zabrudzeniu i traci swoje właściwości, co może prowadzić do obniżenia skuteczności smarowania. Dlatego zaleca się, aby przy każdej wymianie oleju wymieniać również filtr. Objawy zużytego </w:t>
      </w:r>
      <w:r w:rsidR="009E5D61">
        <w:rPr>
          <w:i/>
        </w:rPr>
        <w:t>elementu</w:t>
      </w:r>
      <w:r w:rsidRPr="004940D5">
        <w:rPr>
          <w:i/>
        </w:rPr>
        <w:t xml:space="preserve"> mogą być podobne do tych towarzyszących problemom z ciśnieniem oleju – na przykład kontrolka ostrzegawcza na desce rozdzielczej lub nie</w:t>
      </w:r>
      <w:r>
        <w:rPr>
          <w:i/>
        </w:rPr>
        <w:t>naturalnie głośna praca silnika</w:t>
      </w:r>
      <w:r w:rsidRPr="004940D5">
        <w:t xml:space="preserve"> – dodaje </w:t>
      </w:r>
      <w:r w:rsidR="00193DAF">
        <w:t>Michał Wasilewski</w:t>
      </w:r>
      <w:r w:rsidR="00193DAF" w:rsidRPr="00193DAF">
        <w:t>.</w:t>
      </w:r>
      <w:r w:rsidR="002E5FF4">
        <w:t xml:space="preserve"> W związku z wa</w:t>
      </w:r>
      <w:r w:rsidR="009E5D61">
        <w:t>żną rolą, jaką odgrywają filtry</w:t>
      </w:r>
      <w:r w:rsidR="002E5FF4">
        <w:t>, warto postawić na pr</w:t>
      </w:r>
      <w:r w:rsidR="009E5D61">
        <w:t>odukty wysokiej jakości poparte</w:t>
      </w:r>
      <w:r w:rsidR="002E5FF4">
        <w:t xml:space="preserve"> certyfikatami i badaniami. </w:t>
      </w:r>
    </w:p>
    <w:p w14:paraId="234EB6A9" w14:textId="1DC23C1A" w:rsidR="004940D5" w:rsidRDefault="004940D5" w:rsidP="004940D5">
      <w:pPr>
        <w:ind w:left="284" w:right="276"/>
        <w:jc w:val="both"/>
      </w:pPr>
    </w:p>
    <w:p w14:paraId="42778468" w14:textId="77777777" w:rsidR="004940D5" w:rsidRPr="004940D5" w:rsidRDefault="004940D5" w:rsidP="004940D5">
      <w:pPr>
        <w:ind w:left="284" w:right="276"/>
        <w:jc w:val="both"/>
        <w:rPr>
          <w:b/>
        </w:rPr>
      </w:pPr>
      <w:r w:rsidRPr="004940D5">
        <w:rPr>
          <w:b/>
        </w:rPr>
        <w:t>Fundament sprawnego silnika</w:t>
      </w:r>
    </w:p>
    <w:p w14:paraId="3F886898" w14:textId="7E1F6B8F" w:rsidR="004940D5" w:rsidRDefault="004940D5" w:rsidP="004940D5">
      <w:pPr>
        <w:ind w:left="284" w:right="276"/>
        <w:jc w:val="both"/>
      </w:pPr>
      <w:r>
        <w:t>Jak więc widać układ olejowy to prawdziwy krwiobieg każdego auta – bez niego silnik nie ma szans na sprawne i długie funkcjonowanie. Regularna kontrola poziomu oleju, terminowa wymiana filtrów i szybka reakcja na ewentualne nieprawidłowości to bezproblemowa jazda i wydłużenie życia najważniejszego podzespołu pojazdu. To niewielki wysiłek, który może uchronić kierowcę przed poważnymi kosztami i nieplanowanymi awariami.</w:t>
      </w:r>
    </w:p>
    <w:p w14:paraId="66F960C5" w14:textId="77777777" w:rsidR="004940D5" w:rsidRDefault="004940D5" w:rsidP="004940D5">
      <w:pPr>
        <w:ind w:left="284" w:right="276"/>
        <w:jc w:val="both"/>
      </w:pPr>
    </w:p>
    <w:p w14:paraId="6F266068" w14:textId="77777777" w:rsidR="00C37F4F" w:rsidRDefault="00C37F4F" w:rsidP="008E2BF0">
      <w:pPr>
        <w:ind w:left="284" w:right="276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E4D5C36" w14:textId="77777777" w:rsidR="00C37F4F" w:rsidRDefault="00C37F4F" w:rsidP="008E2BF0">
      <w:pPr>
        <w:ind w:left="284" w:right="276"/>
        <w:jc w:val="both"/>
        <w:rPr>
          <w:rFonts w:ascii="Raleway" w:eastAsia="Raleway" w:hAnsi="Raleway" w:cs="Raleway"/>
          <w:b/>
          <w:i/>
        </w:rPr>
      </w:pPr>
      <w:proofErr w:type="spellStart"/>
      <w:r w:rsidRPr="00C37F4F">
        <w:rPr>
          <w:b/>
          <w:sz w:val="18"/>
          <w:szCs w:val="18"/>
        </w:rPr>
        <w:t>Denckermann</w:t>
      </w:r>
      <w:proofErr w:type="spellEnd"/>
      <w:r w:rsidRPr="00C37F4F">
        <w:rPr>
          <w:sz w:val="18"/>
          <w:szCs w:val="18"/>
        </w:rPr>
        <w:t xml:space="preserve"> to producent części samochodowych, znany przede wszystkim z szerokiej gamy filtrów – oleju, powietrza, paliwa i kabinowych. Oprócz filtracji, w ofercie znajdują się także elementy układu hamulcowego, zawieszenia, chłodzenia, przeniesienia napędu i wiele innych komponentów do różnych marek i modeli pojazdów. Firma dostarcza solidne i dobrze dopasowane części w rozsądnych cenach, dzięki czemu cieszy się zaufaniem warsztatów i kierowców. </w:t>
      </w:r>
      <w:proofErr w:type="spellStart"/>
      <w:r w:rsidRPr="00C37F4F">
        <w:rPr>
          <w:sz w:val="18"/>
          <w:szCs w:val="18"/>
        </w:rPr>
        <w:t>Denckermann</w:t>
      </w:r>
      <w:proofErr w:type="spellEnd"/>
      <w:r w:rsidRPr="00C37F4F">
        <w:rPr>
          <w:sz w:val="18"/>
          <w:szCs w:val="18"/>
        </w:rPr>
        <w:t xml:space="preserve"> działa na rynkach międzynarodowych, zapewniając sprawdzone rozwiązania do codziennej eksploatacji</w:t>
      </w:r>
    </w:p>
    <w:p w14:paraId="68D742C8" w14:textId="77777777" w:rsidR="00C37F4F" w:rsidRDefault="00C37F4F" w:rsidP="008E2BF0">
      <w:pPr>
        <w:ind w:left="284" w:right="276"/>
        <w:rPr>
          <w:b/>
          <w:sz w:val="20"/>
          <w:szCs w:val="20"/>
        </w:rPr>
      </w:pPr>
    </w:p>
    <w:p w14:paraId="2529D138" w14:textId="77777777" w:rsidR="00C37F4F" w:rsidRPr="008E2BF0" w:rsidRDefault="00C37F4F" w:rsidP="008E2BF0">
      <w:pPr>
        <w:ind w:left="284" w:right="276"/>
        <w:rPr>
          <w:b/>
          <w:sz w:val="20"/>
          <w:szCs w:val="20"/>
          <w:lang w:val="en-US"/>
        </w:rPr>
      </w:pPr>
      <w:proofErr w:type="spellStart"/>
      <w:r w:rsidRPr="008E2BF0">
        <w:rPr>
          <w:b/>
          <w:sz w:val="20"/>
          <w:szCs w:val="20"/>
          <w:lang w:val="en-US"/>
        </w:rPr>
        <w:t>Kontakt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dla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mediów</w:t>
      </w:r>
      <w:proofErr w:type="spellEnd"/>
    </w:p>
    <w:p w14:paraId="504C0DA9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</w:p>
    <w:p w14:paraId="10B4EEB4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  <w:proofErr w:type="spellStart"/>
      <w:r w:rsidRPr="008E2BF0">
        <w:rPr>
          <w:sz w:val="20"/>
          <w:szCs w:val="20"/>
          <w:lang w:val="en-US"/>
        </w:rPr>
        <w:t>Paweł</w:t>
      </w:r>
      <w:proofErr w:type="spellEnd"/>
      <w:r w:rsidRPr="008E2BF0">
        <w:rPr>
          <w:sz w:val="20"/>
          <w:szCs w:val="20"/>
          <w:lang w:val="en-US"/>
        </w:rPr>
        <w:t xml:space="preserve"> </w:t>
      </w:r>
      <w:proofErr w:type="spellStart"/>
      <w:r w:rsidRPr="008E2BF0">
        <w:rPr>
          <w:sz w:val="20"/>
          <w:szCs w:val="20"/>
          <w:lang w:val="en-US"/>
        </w:rPr>
        <w:t>Skowron</w:t>
      </w:r>
      <w:proofErr w:type="spellEnd"/>
      <w:r w:rsidRPr="008E2BF0">
        <w:rPr>
          <w:sz w:val="20"/>
          <w:szCs w:val="20"/>
          <w:lang w:val="en-US"/>
        </w:rPr>
        <w:br/>
        <w:t>Jr Account Executive</w:t>
      </w:r>
    </w:p>
    <w:p w14:paraId="08362EDC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  <w:r w:rsidRPr="008E2BF0">
        <w:rPr>
          <w:sz w:val="20"/>
          <w:szCs w:val="20"/>
          <w:lang w:val="en-US"/>
        </w:rPr>
        <w:t>Tel. + 48 796 699 177</w:t>
      </w:r>
    </w:p>
    <w:p w14:paraId="21B05BA1" w14:textId="77777777" w:rsidR="00874912" w:rsidRPr="008E2BF0" w:rsidRDefault="00C37F4F" w:rsidP="005B4F56">
      <w:pPr>
        <w:ind w:left="284" w:right="276"/>
        <w:rPr>
          <w:lang w:val="en-US"/>
        </w:rPr>
      </w:pPr>
      <w:r w:rsidRPr="008E2BF0">
        <w:rPr>
          <w:sz w:val="20"/>
          <w:szCs w:val="20"/>
          <w:lang w:val="en-US"/>
        </w:rPr>
        <w:lastRenderedPageBreak/>
        <w:t>E-mail: pawel.skowron@goodonepr.pl</w:t>
      </w:r>
    </w:p>
    <w:sectPr w:rsidR="00874912" w:rsidRPr="008E2BF0">
      <w:headerReference w:type="default" r:id="rId8"/>
      <w:footerReference w:type="default" r:id="rId9"/>
      <w:pgSz w:w="11900" w:h="16840"/>
      <w:pgMar w:top="567" w:right="567" w:bottom="567" w:left="567" w:header="567" w:footer="56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7672D3" w16cex:dateUtc="2025-03-17T14:54:00Z"/>
  <w16cex:commentExtensible w16cex:durableId="09A30B29" w16cex:dateUtc="2025-03-18T14:22:00Z"/>
  <w16cex:commentExtensible w16cex:durableId="6E90E320" w16cex:dateUtc="2025-03-17T14:56:00Z"/>
  <w16cex:commentExtensible w16cex:durableId="4C0FDE50" w16cex:dateUtc="2025-03-18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E6FB14" w16cid:durableId="127672D3"/>
  <w16cid:commentId w16cid:paraId="534E0256" w16cid:durableId="09A30B29"/>
  <w16cid:commentId w16cid:paraId="3A387579" w16cid:durableId="6E90E320"/>
  <w16cid:commentId w16cid:paraId="68C95813" w16cid:durableId="4C0FDE5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AAE1B" w14:textId="77777777" w:rsidR="001A5064" w:rsidRDefault="001A5064">
      <w:r>
        <w:separator/>
      </w:r>
    </w:p>
  </w:endnote>
  <w:endnote w:type="continuationSeparator" w:id="0">
    <w:p w14:paraId="5BE2653F" w14:textId="77777777" w:rsidR="001A5064" w:rsidRDefault="001A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CCFFC" w14:textId="77777777" w:rsidR="004F29C8" w:rsidRDefault="00B958FC">
    <w:pPr>
      <w:pStyle w:val="Stopka"/>
    </w:pPr>
    <w:r>
      <w:rPr>
        <w:noProof/>
      </w:rPr>
      <w:drawing>
        <wp:inline distT="0" distB="0" distL="0" distR="0" wp14:anchorId="48D94883" wp14:editId="52BF9D6F">
          <wp:extent cx="6836410" cy="595301"/>
          <wp:effectExtent l="0" t="0" r="0" b="0"/>
          <wp:docPr id="1073741826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6410" cy="5953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85DAA" w14:textId="77777777" w:rsidR="001A5064" w:rsidRDefault="001A5064">
      <w:r>
        <w:separator/>
      </w:r>
    </w:p>
  </w:footnote>
  <w:footnote w:type="continuationSeparator" w:id="0">
    <w:p w14:paraId="1A199852" w14:textId="77777777" w:rsidR="001A5064" w:rsidRDefault="001A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AF0C" w14:textId="77777777" w:rsidR="004F29C8" w:rsidRDefault="00B958FC">
    <w:pPr>
      <w:pStyle w:val="Nagwek"/>
    </w:pPr>
    <w:r>
      <w:rPr>
        <w:noProof/>
      </w:rPr>
      <w:drawing>
        <wp:inline distT="0" distB="0" distL="0" distR="0" wp14:anchorId="22EF65AF" wp14:editId="551CB1AE">
          <wp:extent cx="3600006" cy="471714"/>
          <wp:effectExtent l="0" t="0" r="0" b="0"/>
          <wp:docPr id="1073741825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6" cy="4717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834E1"/>
    <w:multiLevelType w:val="hybridMultilevel"/>
    <w:tmpl w:val="A90CB6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04C6BCF"/>
    <w:multiLevelType w:val="hybridMultilevel"/>
    <w:tmpl w:val="E494B3B0"/>
    <w:lvl w:ilvl="0" w:tplc="C22806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C8"/>
    <w:rsid w:val="000025DA"/>
    <w:rsid w:val="00017CF2"/>
    <w:rsid w:val="00037241"/>
    <w:rsid w:val="00040A84"/>
    <w:rsid w:val="000C54F7"/>
    <w:rsid w:val="000D1FA7"/>
    <w:rsid w:val="000D5F8D"/>
    <w:rsid w:val="000E4124"/>
    <w:rsid w:val="000E612D"/>
    <w:rsid w:val="0010540A"/>
    <w:rsid w:val="00164D16"/>
    <w:rsid w:val="00193DAF"/>
    <w:rsid w:val="001A5064"/>
    <w:rsid w:val="001A7F13"/>
    <w:rsid w:val="001B23A5"/>
    <w:rsid w:val="001B2538"/>
    <w:rsid w:val="001C061C"/>
    <w:rsid w:val="001E010B"/>
    <w:rsid w:val="001F27D9"/>
    <w:rsid w:val="00215EED"/>
    <w:rsid w:val="00243226"/>
    <w:rsid w:val="00257E40"/>
    <w:rsid w:val="002905F3"/>
    <w:rsid w:val="002A36B7"/>
    <w:rsid w:val="002E5FF4"/>
    <w:rsid w:val="002F681A"/>
    <w:rsid w:val="00303AA4"/>
    <w:rsid w:val="00321C0D"/>
    <w:rsid w:val="003234D7"/>
    <w:rsid w:val="00342BC0"/>
    <w:rsid w:val="0034549C"/>
    <w:rsid w:val="0037331F"/>
    <w:rsid w:val="003D2C70"/>
    <w:rsid w:val="003E5850"/>
    <w:rsid w:val="004569FF"/>
    <w:rsid w:val="00457BBE"/>
    <w:rsid w:val="004760E6"/>
    <w:rsid w:val="00482B8E"/>
    <w:rsid w:val="00484308"/>
    <w:rsid w:val="00493204"/>
    <w:rsid w:val="004940D5"/>
    <w:rsid w:val="004B4F82"/>
    <w:rsid w:val="004D306A"/>
    <w:rsid w:val="004E2BB7"/>
    <w:rsid w:val="004F29C8"/>
    <w:rsid w:val="00507FA3"/>
    <w:rsid w:val="00544C65"/>
    <w:rsid w:val="00554AFE"/>
    <w:rsid w:val="00570D25"/>
    <w:rsid w:val="00577EC9"/>
    <w:rsid w:val="00587F35"/>
    <w:rsid w:val="00597936"/>
    <w:rsid w:val="005B202D"/>
    <w:rsid w:val="005B4F56"/>
    <w:rsid w:val="005F1455"/>
    <w:rsid w:val="005F4130"/>
    <w:rsid w:val="00624777"/>
    <w:rsid w:val="006345BE"/>
    <w:rsid w:val="00661010"/>
    <w:rsid w:val="00690EF0"/>
    <w:rsid w:val="00692D7E"/>
    <w:rsid w:val="006A117A"/>
    <w:rsid w:val="006D6F13"/>
    <w:rsid w:val="00733095"/>
    <w:rsid w:val="0074708D"/>
    <w:rsid w:val="007C0DA7"/>
    <w:rsid w:val="007C4B3D"/>
    <w:rsid w:val="008325E5"/>
    <w:rsid w:val="0083569B"/>
    <w:rsid w:val="008374A5"/>
    <w:rsid w:val="0084259E"/>
    <w:rsid w:val="00864509"/>
    <w:rsid w:val="00873C9C"/>
    <w:rsid w:val="00874912"/>
    <w:rsid w:val="008A50E3"/>
    <w:rsid w:val="008C374B"/>
    <w:rsid w:val="008D61BA"/>
    <w:rsid w:val="008D709E"/>
    <w:rsid w:val="008E2BF0"/>
    <w:rsid w:val="008F03D8"/>
    <w:rsid w:val="008F244E"/>
    <w:rsid w:val="008F6529"/>
    <w:rsid w:val="0090671D"/>
    <w:rsid w:val="009120C7"/>
    <w:rsid w:val="00924AF3"/>
    <w:rsid w:val="0093107B"/>
    <w:rsid w:val="00957A92"/>
    <w:rsid w:val="00974941"/>
    <w:rsid w:val="009A0078"/>
    <w:rsid w:val="009C1681"/>
    <w:rsid w:val="009C716D"/>
    <w:rsid w:val="009E4BD4"/>
    <w:rsid w:val="009E5D61"/>
    <w:rsid w:val="00A70205"/>
    <w:rsid w:val="00A750AF"/>
    <w:rsid w:val="00AB192C"/>
    <w:rsid w:val="00AE7694"/>
    <w:rsid w:val="00AF50F0"/>
    <w:rsid w:val="00AF6DBD"/>
    <w:rsid w:val="00B207F4"/>
    <w:rsid w:val="00B73D5F"/>
    <w:rsid w:val="00B92E34"/>
    <w:rsid w:val="00B958FC"/>
    <w:rsid w:val="00BC4CB2"/>
    <w:rsid w:val="00BF142B"/>
    <w:rsid w:val="00C00894"/>
    <w:rsid w:val="00C37F4F"/>
    <w:rsid w:val="00C40EC8"/>
    <w:rsid w:val="00C92662"/>
    <w:rsid w:val="00CD621B"/>
    <w:rsid w:val="00CD70C7"/>
    <w:rsid w:val="00CE2747"/>
    <w:rsid w:val="00CE298C"/>
    <w:rsid w:val="00D01370"/>
    <w:rsid w:val="00D33981"/>
    <w:rsid w:val="00D62C30"/>
    <w:rsid w:val="00D942F4"/>
    <w:rsid w:val="00DA6283"/>
    <w:rsid w:val="00DA66FE"/>
    <w:rsid w:val="00DB5FC3"/>
    <w:rsid w:val="00DC4BDA"/>
    <w:rsid w:val="00DC60C2"/>
    <w:rsid w:val="00DF3B1A"/>
    <w:rsid w:val="00DF42DE"/>
    <w:rsid w:val="00E30270"/>
    <w:rsid w:val="00E33F80"/>
    <w:rsid w:val="00E71B1A"/>
    <w:rsid w:val="00E813C1"/>
    <w:rsid w:val="00E84FCF"/>
    <w:rsid w:val="00EB6E4A"/>
    <w:rsid w:val="00EC006C"/>
    <w:rsid w:val="00EE58B9"/>
    <w:rsid w:val="00EE5D25"/>
    <w:rsid w:val="00EF5040"/>
    <w:rsid w:val="00F026D1"/>
    <w:rsid w:val="00F5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FCFC"/>
  <w15:docId w15:val="{58263211-079A-4816-9055-95D57E4A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7F4"/>
    <w:rPr>
      <w:rFonts w:ascii="Segoe UI" w:hAnsi="Segoe UI" w:cs="Segoe UI"/>
      <w:color w:val="000000"/>
      <w:kern w:val="2"/>
      <w:sz w:val="18"/>
      <w:szCs w:val="18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9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9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9FF"/>
    <w:rPr>
      <w:rFonts w:ascii="Calibri" w:hAnsi="Calibri" w:cs="Arial Unicode MS"/>
      <w:color w:val="000000"/>
      <w:kern w:val="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9FF"/>
    <w:rPr>
      <w:rFonts w:ascii="Calibri" w:hAnsi="Calibri" w:cs="Arial Unicode MS"/>
      <w:b/>
      <w:bCs/>
      <w:color w:val="000000"/>
      <w:kern w:val="2"/>
      <w:u w:color="000000"/>
    </w:rPr>
  </w:style>
  <w:style w:type="paragraph" w:styleId="Akapitzlist">
    <w:name w:val="List Paragraph"/>
    <w:basedOn w:val="Normalny"/>
    <w:uiPriority w:val="34"/>
    <w:qFormat/>
    <w:rsid w:val="002E5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CAA01-F60B-4E03-91F1-A6F796B7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Jakubowska</dc:creator>
  <cp:lastModifiedBy>PR2024</cp:lastModifiedBy>
  <cp:revision>22</cp:revision>
  <dcterms:created xsi:type="dcterms:W3CDTF">2025-03-18T14:34:00Z</dcterms:created>
  <dcterms:modified xsi:type="dcterms:W3CDTF">2025-08-01T09:45:00Z</dcterms:modified>
</cp:coreProperties>
</file>