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BCBB" w14:textId="76B51D9B" w:rsidR="009E6137" w:rsidRDefault="009E6137" w:rsidP="009E6137">
      <w:pPr>
        <w:spacing w:after="120" w:line="240" w:lineRule="auto"/>
        <w:jc w:val="right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Warszawa, 1</w:t>
      </w:r>
      <w:r>
        <w:rPr>
          <w:rFonts w:eastAsia="Times New Roman" w:cstheme="minorHAnsi"/>
          <w:b/>
          <w:bCs/>
          <w:color w:val="000000"/>
          <w:kern w:val="36"/>
          <w:lang w:eastAsia="pl-PL"/>
        </w:rPr>
        <w:t>4</w:t>
      </w:r>
      <w:r>
        <w:rPr>
          <w:rFonts w:eastAsia="Times New Roman" w:cstheme="minorHAnsi"/>
          <w:b/>
          <w:bCs/>
          <w:color w:val="000000"/>
          <w:kern w:val="36"/>
          <w:lang w:eastAsia="pl-PL"/>
        </w:rPr>
        <w:t>.06.24</w:t>
      </w:r>
    </w:p>
    <w:p w14:paraId="0F7F0B8F" w14:textId="77777777" w:rsidR="009E6137" w:rsidRDefault="009E6137" w:rsidP="009E6137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>Informacja Prasowa</w:t>
      </w:r>
    </w:p>
    <w:p w14:paraId="17EB1437" w14:textId="77777777" w:rsidR="009E6137" w:rsidRDefault="009E6137" w:rsidP="009E6137">
      <w:pPr>
        <w:spacing w:after="12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30733C5A" w14:textId="77777777" w:rsidR="009E6137" w:rsidRPr="009E6137" w:rsidRDefault="009E6137" w:rsidP="009E6137">
      <w:pPr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</w:p>
    <w:p w14:paraId="10D4AF58" w14:textId="06F5899E" w:rsidR="001A661A" w:rsidRDefault="009E6137" w:rsidP="009E6137">
      <w:pPr>
        <w:jc w:val="center"/>
        <w:rPr>
          <w:b/>
          <w:bCs/>
        </w:rPr>
      </w:pPr>
      <w:r w:rsidRPr="009E6137">
        <w:rPr>
          <w:b/>
          <w:bCs/>
        </w:rPr>
        <w:t xml:space="preserve">Krem na noc AGE Regeneracja Kolagenu, przeciw </w:t>
      </w:r>
      <w:proofErr w:type="spellStart"/>
      <w:r w:rsidRPr="009E6137">
        <w:rPr>
          <w:b/>
          <w:bCs/>
        </w:rPr>
        <w:t>glikacji</w:t>
      </w:r>
      <w:proofErr w:type="spellEnd"/>
      <w:r w:rsidRPr="009E6137">
        <w:rPr>
          <w:b/>
          <w:bCs/>
        </w:rPr>
        <w:t>, odmładzający, antyoksydacyjny</w:t>
      </w:r>
    </w:p>
    <w:p w14:paraId="51E0878C" w14:textId="307211B3" w:rsidR="009E6137" w:rsidRDefault="009E6137" w:rsidP="009E6137">
      <w:pPr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0D56606" wp14:editId="1AAB6299">
            <wp:simplePos x="0" y="0"/>
            <wp:positionH relativeFrom="margin">
              <wp:posOffset>-635</wp:posOffset>
            </wp:positionH>
            <wp:positionV relativeFrom="paragraph">
              <wp:posOffset>304800</wp:posOffset>
            </wp:positionV>
            <wp:extent cx="2758440" cy="2758440"/>
            <wp:effectExtent l="0" t="0" r="3810" b="381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515266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26611" name="Obraz 3515266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AF998" w14:textId="32F5C86D" w:rsidR="009E6137" w:rsidRDefault="009E6137" w:rsidP="009E6137">
      <w:pPr>
        <w:rPr>
          <w:rFonts w:eastAsia="Times New Roman" w:cstheme="minorHAnsi"/>
          <w:color w:val="000000"/>
          <w:kern w:val="36"/>
          <w:lang w:eastAsia="pl-PL"/>
        </w:rPr>
      </w:pP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Cena: </w:t>
      </w:r>
      <w:r>
        <w:rPr>
          <w:rFonts w:eastAsia="Times New Roman" w:cstheme="minorHAnsi"/>
          <w:color w:val="000000"/>
          <w:kern w:val="36"/>
          <w:lang w:eastAsia="pl-PL"/>
        </w:rPr>
        <w:t>280</w:t>
      </w:r>
      <w:r w:rsidRPr="00721097">
        <w:rPr>
          <w:rFonts w:eastAsia="Times New Roman" w:cstheme="minorHAnsi"/>
          <w:color w:val="000000"/>
          <w:kern w:val="36"/>
          <w:lang w:eastAsia="pl-PL"/>
        </w:rPr>
        <w:t>,00zł;</w:t>
      </w:r>
      <w:r w:rsidRPr="0072109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Pojemność: </w:t>
      </w:r>
      <w:r w:rsidRPr="00721097">
        <w:rPr>
          <w:rFonts w:eastAsia="Times New Roman" w:cstheme="minorHAnsi"/>
          <w:color w:val="000000"/>
          <w:kern w:val="36"/>
          <w:lang w:eastAsia="pl-PL"/>
        </w:rPr>
        <w:t>5</w:t>
      </w:r>
      <w:r>
        <w:rPr>
          <w:rFonts w:eastAsia="Times New Roman" w:cstheme="minorHAnsi"/>
          <w:color w:val="000000"/>
          <w:kern w:val="36"/>
          <w:lang w:eastAsia="pl-PL"/>
        </w:rPr>
        <w:t>0</w:t>
      </w:r>
      <w:r w:rsidRPr="00721097">
        <w:rPr>
          <w:rFonts w:eastAsia="Times New Roman" w:cstheme="minorHAnsi"/>
          <w:color w:val="000000"/>
          <w:kern w:val="36"/>
          <w:lang w:eastAsia="pl-PL"/>
        </w:rPr>
        <w:t>ml</w:t>
      </w:r>
    </w:p>
    <w:p w14:paraId="619A4029" w14:textId="67F7F262" w:rsidR="009E6137" w:rsidRDefault="009E6137" w:rsidP="009E6137">
      <w:pPr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9E613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Odmładzający krem na noc przeciw </w:t>
      </w:r>
      <w:proofErr w:type="spellStart"/>
      <w:r w:rsidRPr="009E6137">
        <w:rPr>
          <w:rFonts w:eastAsia="Times New Roman" w:cstheme="minorHAnsi"/>
          <w:b/>
          <w:bCs/>
          <w:color w:val="000000"/>
          <w:kern w:val="36"/>
          <w:lang w:eastAsia="pl-PL"/>
        </w:rPr>
        <w:t>glikacji</w:t>
      </w:r>
      <w:proofErr w:type="spellEnd"/>
      <w:r w:rsidRPr="009E6137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 dla odbudowy kolagenu i regeneracji komórkowej. Zwalcza oznaki starzenia skóry spowodowanego wiekiem, dietą bogatą w cukry, wolnymi rodnikami i zanieczyszczeniem środowiska.</w:t>
      </w:r>
    </w:p>
    <w:p w14:paraId="4D4EE839" w14:textId="0E264065" w:rsidR="009E6137" w:rsidRDefault="009E6137" w:rsidP="009E6137">
      <w:pPr>
        <w:rPr>
          <w:rFonts w:eastAsia="Times New Roman" w:cstheme="minorHAnsi"/>
          <w:color w:val="000000"/>
          <w:kern w:val="36"/>
          <w:lang w:eastAsia="pl-PL"/>
        </w:rPr>
      </w:pPr>
      <w:r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Opis: </w:t>
      </w:r>
      <w:r w:rsidRPr="009E6137">
        <w:rPr>
          <w:rFonts w:eastAsia="Times New Roman" w:cstheme="minorHAnsi"/>
          <w:color w:val="000000"/>
          <w:kern w:val="36"/>
          <w:lang w:eastAsia="pl-PL"/>
        </w:rPr>
        <w:t>Stymuluje komórki do aktywności i odnowy, dzięki czemu działa rewitalizująco i przeciwstarzeniowo. Odnawia strukturę kolagenu i stymuluje powstawanie nowych włókien elastycznych. Redukuje zmarszczki, wzmacnia jędrność i elastyczność skóry. Regeneruje barierę skórną, wygładza teksturę i nawilża. Zwiększa ochronę przed dalszymi uszkodzeniami oksydacyjnymi, degradacją kolagenu i spadkiem nawilżenia, neutralizuje wolne rodniki i zwalcza skutki ich działania. Oczyszcza komórki z toksyn, przywraca równy koloryt i odmłodzony blask.</w:t>
      </w:r>
    </w:p>
    <w:p w14:paraId="288616E9" w14:textId="77777777" w:rsidR="009E6137" w:rsidRPr="009E6137" w:rsidRDefault="009E6137" w:rsidP="009E6137">
      <w:pPr>
        <w:rPr>
          <w:rFonts w:eastAsia="Times New Roman" w:cstheme="minorHAnsi"/>
          <w:color w:val="000000"/>
          <w:kern w:val="36"/>
          <w:lang w:eastAsia="pl-PL"/>
        </w:rPr>
      </w:pPr>
    </w:p>
    <w:p w14:paraId="4E68EB74" w14:textId="77777777" w:rsidR="009E6137" w:rsidRPr="009E6137" w:rsidRDefault="009E6137" w:rsidP="009E6137">
      <w:pPr>
        <w:rPr>
          <w:b/>
          <w:bCs/>
        </w:rPr>
      </w:pPr>
      <w:r w:rsidRPr="009E6137">
        <w:rPr>
          <w:b/>
          <w:bCs/>
        </w:rPr>
        <w:t>Zalecenia i wskazania</w:t>
      </w:r>
    </w:p>
    <w:p w14:paraId="2A1D8F4B" w14:textId="77777777" w:rsidR="009E6137" w:rsidRPr="009E6137" w:rsidRDefault="009E6137" w:rsidP="009E6137">
      <w:pPr>
        <w:pStyle w:val="Akapitzlist"/>
        <w:numPr>
          <w:ilvl w:val="0"/>
          <w:numId w:val="1"/>
        </w:numPr>
      </w:pPr>
      <w:r w:rsidRPr="009E6137">
        <w:t>skóra dojrzała ze skumulowanymi oznakami starzenia spowodowanego wiekiem, wolnymi rodnikami, zanieczyszczeniem środowiska i dietą bogatą w cukry</w:t>
      </w:r>
    </w:p>
    <w:p w14:paraId="4B0EF508" w14:textId="77777777" w:rsidR="009E6137" w:rsidRPr="009E6137" w:rsidRDefault="009E6137" w:rsidP="009E6137">
      <w:pPr>
        <w:pStyle w:val="Akapitzlist"/>
        <w:numPr>
          <w:ilvl w:val="0"/>
          <w:numId w:val="1"/>
        </w:numPr>
      </w:pPr>
      <w:r w:rsidRPr="009E6137">
        <w:t>głębokie zmarszczki, utrata elastyczności, szorstkość i matowy koloryt</w:t>
      </w:r>
    </w:p>
    <w:p w14:paraId="17DB0402" w14:textId="77777777" w:rsidR="009E6137" w:rsidRPr="009E6137" w:rsidRDefault="009E6137" w:rsidP="009E6137">
      <w:pPr>
        <w:pStyle w:val="Akapitzlist"/>
        <w:numPr>
          <w:ilvl w:val="0"/>
          <w:numId w:val="1"/>
        </w:numPr>
      </w:pPr>
      <w:r w:rsidRPr="009E6137">
        <w:t>brak nawilżenia i uszkodzona bariera skórna</w:t>
      </w:r>
    </w:p>
    <w:p w14:paraId="46B7950D" w14:textId="49AFBC65" w:rsidR="009E6137" w:rsidRPr="009E6137" w:rsidRDefault="009E6137" w:rsidP="009E6137"/>
    <w:p w14:paraId="0BDDFDF9" w14:textId="77777777" w:rsidR="009E6137" w:rsidRPr="009E6137" w:rsidRDefault="009E6137" w:rsidP="009E6137">
      <w:pPr>
        <w:rPr>
          <w:b/>
          <w:bCs/>
        </w:rPr>
      </w:pPr>
      <w:r w:rsidRPr="009E6137">
        <w:rPr>
          <w:b/>
          <w:bCs/>
        </w:rPr>
        <w:t>Efekty działania</w:t>
      </w:r>
    </w:p>
    <w:p w14:paraId="5E6502A9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t>zaawansowany zabieg odmładzania komórkowego</w:t>
      </w:r>
    </w:p>
    <w:p w14:paraId="6423F8FD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t>regeneracja struktury macierzy kolagenowej</w:t>
      </w:r>
    </w:p>
    <w:p w14:paraId="5313FBD1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t>stymulacja komórek do aktywności i odnowy</w:t>
      </w:r>
    </w:p>
    <w:p w14:paraId="40B06F12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t>odnowa struktury kolagenu</w:t>
      </w:r>
    </w:p>
    <w:p w14:paraId="4BA1DFD4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t>stymulacja nowych włókien elastycznych</w:t>
      </w:r>
    </w:p>
    <w:p w14:paraId="1C149D23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t>redukcja zmarszczek, wzmacnia jędrność i elastyczność skóry</w:t>
      </w:r>
    </w:p>
    <w:p w14:paraId="5DDD0860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t>stymulacja tworzenia nowych włókien kolagenowych</w:t>
      </w:r>
    </w:p>
    <w:p w14:paraId="039741B7" w14:textId="77777777" w:rsidR="009E6137" w:rsidRPr="009E6137" w:rsidRDefault="009E6137" w:rsidP="009E6137">
      <w:pPr>
        <w:pStyle w:val="Akapitzlist"/>
        <w:numPr>
          <w:ilvl w:val="0"/>
          <w:numId w:val="2"/>
        </w:numPr>
      </w:pPr>
      <w:r w:rsidRPr="009E6137">
        <w:lastRenderedPageBreak/>
        <w:t>regeneracja bariery skórnej</w:t>
      </w:r>
    </w:p>
    <w:p w14:paraId="74DBA8D4" w14:textId="5CC0C01A" w:rsidR="009E6137" w:rsidRDefault="009E6137" w:rsidP="009E6137">
      <w:pPr>
        <w:pStyle w:val="Akapitzlist"/>
        <w:numPr>
          <w:ilvl w:val="0"/>
          <w:numId w:val="2"/>
        </w:numPr>
      </w:pPr>
      <w:r w:rsidRPr="009E6137">
        <w:t>ochrona przed uszkodzeniami oksydacyjnymi</w:t>
      </w:r>
    </w:p>
    <w:p w14:paraId="3D8C0C6C" w14:textId="77777777" w:rsidR="009E6137" w:rsidRDefault="009E6137" w:rsidP="009E6137"/>
    <w:p w14:paraId="24402228" w14:textId="77777777" w:rsidR="009E6137" w:rsidRPr="009E6137" w:rsidRDefault="009E6137" w:rsidP="009E6137">
      <w:pPr>
        <w:rPr>
          <w:b/>
          <w:bCs/>
        </w:rPr>
      </w:pPr>
      <w:r w:rsidRPr="009E6137">
        <w:rPr>
          <w:b/>
          <w:bCs/>
        </w:rPr>
        <w:t>Najważniejsze składniki aktywne</w:t>
      </w:r>
    </w:p>
    <w:p w14:paraId="675BFC01" w14:textId="295D586F" w:rsidR="009E6137" w:rsidRDefault="009E6137" w:rsidP="009E6137">
      <w:r w:rsidRPr="009E6137">
        <w:rPr>
          <w:rFonts w:ascii="Segoe UI Symbol" w:hAnsi="Segoe UI Symbol" w:cs="Segoe UI Symbol"/>
          <w:b/>
          <w:bCs/>
        </w:rPr>
        <w:t>✓</w:t>
      </w:r>
      <w:r w:rsidRPr="009E6137">
        <w:rPr>
          <w:b/>
          <w:bCs/>
        </w:rPr>
        <w:t xml:space="preserve">  </w:t>
      </w:r>
      <w:proofErr w:type="spellStart"/>
      <w:r w:rsidRPr="009E6137">
        <w:rPr>
          <w:b/>
          <w:bCs/>
        </w:rPr>
        <w:t>Anti</w:t>
      </w:r>
      <w:proofErr w:type="spellEnd"/>
      <w:r w:rsidRPr="009E6137">
        <w:rPr>
          <w:b/>
          <w:bCs/>
        </w:rPr>
        <w:t xml:space="preserve">-AGE </w:t>
      </w:r>
      <w:proofErr w:type="spellStart"/>
      <w:r w:rsidRPr="009E6137">
        <w:rPr>
          <w:b/>
          <w:bCs/>
        </w:rPr>
        <w:t>Collagen</w:t>
      </w:r>
      <w:proofErr w:type="spellEnd"/>
      <w:r w:rsidRPr="009E6137">
        <w:rPr>
          <w:b/>
          <w:bCs/>
        </w:rPr>
        <w:t xml:space="preserve"> </w:t>
      </w:r>
      <w:proofErr w:type="spellStart"/>
      <w:r w:rsidRPr="009E6137">
        <w:rPr>
          <w:b/>
          <w:bCs/>
        </w:rPr>
        <w:t>Repair</w:t>
      </w:r>
      <w:proofErr w:type="spellEnd"/>
      <w:r>
        <w:t xml:space="preserve"> – kompleks peptydu </w:t>
      </w:r>
      <w:proofErr w:type="spellStart"/>
      <w:r>
        <w:t>karnozyny</w:t>
      </w:r>
      <w:proofErr w:type="spellEnd"/>
      <w:r>
        <w:t xml:space="preserve">, witaminy B₃ (niacyny) i ekstraktu z egzotycznej rośliny </w:t>
      </w:r>
      <w:proofErr w:type="spellStart"/>
      <w:r>
        <w:t>quinoa</w:t>
      </w:r>
      <w:proofErr w:type="spellEnd"/>
      <w:r>
        <w:t xml:space="preserve">. </w:t>
      </w:r>
      <w:proofErr w:type="spellStart"/>
      <w:r>
        <w:t>Karnozyna</w:t>
      </w:r>
      <w:proofErr w:type="spellEnd"/>
      <w:r>
        <w:t xml:space="preserve"> to </w:t>
      </w:r>
      <w:proofErr w:type="spellStart"/>
      <w:r>
        <w:t>dipeptyd</w:t>
      </w:r>
      <w:proofErr w:type="spellEnd"/>
      <w:r>
        <w:t xml:space="preserve">, który przeciwdziała tworzeniu się produktów AGE w skórze. Dzięki temu chroni włókna skóry właściwej przed </w:t>
      </w:r>
      <w:proofErr w:type="spellStart"/>
      <w:r>
        <w:t>glikacją</w:t>
      </w:r>
      <w:proofErr w:type="spellEnd"/>
      <w:r>
        <w:t xml:space="preserve"> oraz przedwczesną utratą elastyczności i jędrności. Witamina B₃ (niacyna) zmniejsza TEWL (</w:t>
      </w:r>
      <w:proofErr w:type="spellStart"/>
      <w:r>
        <w:t>transepidermalną</w:t>
      </w:r>
      <w:proofErr w:type="spellEnd"/>
      <w:r>
        <w:t xml:space="preserve"> utratę wody przez naskórek), wzmacnia produkcję kolagenu i działa korzystnie na mikrokrążenie skórne. Ekstrakt z </w:t>
      </w:r>
      <w:proofErr w:type="spellStart"/>
      <w:r>
        <w:t>quinoa</w:t>
      </w:r>
      <w:proofErr w:type="spellEnd"/>
      <w:r>
        <w:t xml:space="preserve"> silnie nawilża i regeneruje skórę.</w:t>
      </w:r>
    </w:p>
    <w:p w14:paraId="7559A749" w14:textId="7D165451" w:rsidR="009E6137" w:rsidRDefault="009E6137" w:rsidP="009E6137">
      <w:r w:rsidRPr="009E6137">
        <w:rPr>
          <w:rFonts w:ascii="Segoe UI Symbol" w:hAnsi="Segoe UI Symbol" w:cs="Segoe UI Symbol"/>
          <w:b/>
          <w:bCs/>
        </w:rPr>
        <w:t>✓</w:t>
      </w:r>
      <w:r w:rsidRPr="009E6137">
        <w:rPr>
          <w:b/>
          <w:bCs/>
        </w:rPr>
        <w:t xml:space="preserve">  </w:t>
      </w:r>
      <w:proofErr w:type="spellStart"/>
      <w:r w:rsidRPr="009E6137">
        <w:rPr>
          <w:b/>
          <w:bCs/>
        </w:rPr>
        <w:t>Efemeralne</w:t>
      </w:r>
      <w:proofErr w:type="spellEnd"/>
      <w:r w:rsidRPr="009E6137">
        <w:rPr>
          <w:b/>
          <w:bCs/>
        </w:rPr>
        <w:t xml:space="preserve"> komórki </w:t>
      </w:r>
      <w:proofErr w:type="spellStart"/>
      <w:r w:rsidRPr="009E6137">
        <w:rPr>
          <w:b/>
          <w:bCs/>
        </w:rPr>
        <w:t>algowe</w:t>
      </w:r>
      <w:proofErr w:type="spellEnd"/>
      <w:r>
        <w:t xml:space="preserve"> z najwyższą koncentracją antyoksydantów i składników odżywczych. Stymulują metabolizm energetyczny i odnowę na poziomie mitochondriów oraz wydłużają życie komórek poprzez pobudzenie syntezy enzymów “długowieczności” – SIRT1.</w:t>
      </w:r>
    </w:p>
    <w:p w14:paraId="6D82F604" w14:textId="5CAD97E4" w:rsidR="009E6137" w:rsidRDefault="009E6137" w:rsidP="009E6137">
      <w:r w:rsidRPr="009E6137">
        <w:rPr>
          <w:rFonts w:ascii="Segoe UI Symbol" w:hAnsi="Segoe UI Symbol" w:cs="Segoe UI Symbol"/>
          <w:b/>
          <w:bCs/>
        </w:rPr>
        <w:t>✓</w:t>
      </w:r>
      <w:r w:rsidRPr="009E6137">
        <w:rPr>
          <w:b/>
          <w:bCs/>
        </w:rPr>
        <w:t xml:space="preserve">  </w:t>
      </w:r>
      <w:proofErr w:type="spellStart"/>
      <w:r w:rsidRPr="009E6137">
        <w:rPr>
          <w:b/>
          <w:bCs/>
        </w:rPr>
        <w:t>Royalepigen</w:t>
      </w:r>
      <w:proofErr w:type="spellEnd"/>
      <w:r w:rsidRPr="009E6137">
        <w:rPr>
          <w:b/>
          <w:bCs/>
        </w:rPr>
        <w:t xml:space="preserve"> </w:t>
      </w:r>
      <w:proofErr w:type="spellStart"/>
      <w:r w:rsidRPr="009E6137">
        <w:rPr>
          <w:b/>
          <w:bCs/>
        </w:rPr>
        <w:t>Epigenetic</w:t>
      </w:r>
      <w:proofErr w:type="spellEnd"/>
      <w:r w:rsidRPr="009E6137">
        <w:rPr>
          <w:b/>
          <w:bCs/>
        </w:rPr>
        <w:t xml:space="preserve"> Pentapeptide-48</w:t>
      </w:r>
      <w:r>
        <w:t xml:space="preserve"> to innowacyjny </w:t>
      </w:r>
      <w:proofErr w:type="spellStart"/>
      <w:r>
        <w:t>biomimetyczny</w:t>
      </w:r>
      <w:proofErr w:type="spellEnd"/>
      <w:r>
        <w:t xml:space="preserve"> kapsułkowany </w:t>
      </w:r>
      <w:proofErr w:type="spellStart"/>
      <w:r>
        <w:t>pentapeptyd</w:t>
      </w:r>
      <w:proofErr w:type="spellEnd"/>
      <w:r>
        <w:t xml:space="preserve"> 48 oparty na </w:t>
      </w:r>
      <w:proofErr w:type="spellStart"/>
      <w:r>
        <w:t>epigenetyce</w:t>
      </w:r>
      <w:proofErr w:type="spellEnd"/>
      <w:r>
        <w:t>. Przyspiesza proliferację komórek i mechanizm odnowy komórkowej. Stymuluje oczyszczanie komórek z toksyn, aby przywrócić gładkość, równy koloryt i odmłodzony blask skóry.</w:t>
      </w:r>
    </w:p>
    <w:p w14:paraId="54AC0842" w14:textId="5424F87B" w:rsidR="009E6137" w:rsidRDefault="009E6137" w:rsidP="009E6137">
      <w:r>
        <w:rPr>
          <w:rFonts w:ascii="Segoe UI Symbol" w:hAnsi="Segoe UI Symbol" w:cs="Segoe UI Symbol"/>
        </w:rPr>
        <w:t>✓</w:t>
      </w:r>
      <w:r>
        <w:t xml:space="preserve">  Formułę aktywną uzupełniają cenne składniki pochodzenia morskiego: </w:t>
      </w:r>
      <w:r w:rsidRPr="009E6137">
        <w:rPr>
          <w:b/>
          <w:bCs/>
        </w:rPr>
        <w:t>woda morska, kolagen, elastyna, glikogen morski i wyciągi z 5 gatunków alg</w:t>
      </w:r>
      <w:r>
        <w:t>, które są źródłem cennych składników detoksykujących, dotleniających, nawilżających i rewitalizujących.</w:t>
      </w:r>
    </w:p>
    <w:p w14:paraId="0F4E0A1E" w14:textId="77777777" w:rsidR="009E6137" w:rsidRDefault="009E6137" w:rsidP="009E6137"/>
    <w:p w14:paraId="188794DB" w14:textId="13254959" w:rsidR="009E6137" w:rsidRDefault="009E6137" w:rsidP="009E6137">
      <w:pPr>
        <w:rPr>
          <w:b/>
          <w:bCs/>
        </w:rPr>
      </w:pPr>
      <w:r>
        <w:rPr>
          <w:b/>
          <w:bCs/>
        </w:rPr>
        <w:t>Więcej informacji znajdziesz na:</w:t>
      </w:r>
    </w:p>
    <w:p w14:paraId="589AFBEE" w14:textId="495D3445" w:rsidR="009E6137" w:rsidRPr="009E6137" w:rsidRDefault="009E6137" w:rsidP="009E6137">
      <w:hyperlink r:id="rId6" w:history="1">
        <w:r w:rsidRPr="009E6137">
          <w:rPr>
            <w:rStyle w:val="Hipercze"/>
          </w:rPr>
          <w:t>https://chantarelle.pl/sklep/krem-na-noc-age-regeneracja-kolagenu-przeciw-glikacji-odmladzajacy-antyoksydacyjny-d/</w:t>
        </w:r>
      </w:hyperlink>
    </w:p>
    <w:sectPr w:rsidR="009E6137" w:rsidRPr="009E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E6725"/>
    <w:multiLevelType w:val="hybridMultilevel"/>
    <w:tmpl w:val="A8D8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0D38"/>
    <w:multiLevelType w:val="hybridMultilevel"/>
    <w:tmpl w:val="FAC4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93025">
    <w:abstractNumId w:val="1"/>
  </w:num>
  <w:num w:numId="2" w16cid:durableId="157230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37"/>
    <w:rsid w:val="001A661A"/>
    <w:rsid w:val="009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5A6F"/>
  <w15:chartTrackingRefBased/>
  <w15:docId w15:val="{1C68F5AD-7220-4EF9-BE91-BDCF5D3E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13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1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tarelle.pl/sklep/krem-na-noc-age-regeneracja-kolagenu-przeciw-glikacji-odmladzajacy-antyoksydacyjny-d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1</cp:revision>
  <dcterms:created xsi:type="dcterms:W3CDTF">2024-06-14T16:24:00Z</dcterms:created>
  <dcterms:modified xsi:type="dcterms:W3CDTF">2024-06-14T16:38:00Z</dcterms:modified>
</cp:coreProperties>
</file>