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0124B" w14:textId="77777777" w:rsidR="00384E7E" w:rsidRDefault="00384E7E" w:rsidP="00384E7E">
      <w:pPr>
        <w:spacing w:after="120" w:line="240" w:lineRule="auto"/>
        <w:jc w:val="right"/>
        <w:outlineLvl w:val="0"/>
        <w:rPr>
          <w:rFonts w:eastAsia="Times New Roman" w:cstheme="minorHAnsi"/>
          <w:b/>
          <w:bCs/>
          <w:color w:val="000000"/>
          <w:kern w:val="36"/>
          <w:lang w:eastAsia="pl-PL"/>
        </w:rPr>
      </w:pPr>
      <w:r>
        <w:rPr>
          <w:rFonts w:eastAsia="Times New Roman" w:cstheme="minorHAnsi"/>
          <w:b/>
          <w:bCs/>
          <w:color w:val="000000"/>
          <w:kern w:val="36"/>
          <w:lang w:eastAsia="pl-PL"/>
        </w:rPr>
        <w:t>Warszawa, 14.06.24</w:t>
      </w:r>
    </w:p>
    <w:p w14:paraId="636AAC53" w14:textId="77777777" w:rsidR="00384E7E" w:rsidRDefault="00384E7E" w:rsidP="00384E7E">
      <w:pPr>
        <w:spacing w:after="120" w:line="240" w:lineRule="auto"/>
        <w:outlineLvl w:val="0"/>
        <w:rPr>
          <w:rFonts w:eastAsia="Times New Roman" w:cstheme="minorHAnsi"/>
          <w:b/>
          <w:bCs/>
          <w:color w:val="000000"/>
          <w:kern w:val="36"/>
          <w:lang w:eastAsia="pl-PL"/>
        </w:rPr>
      </w:pPr>
      <w:r>
        <w:rPr>
          <w:rFonts w:eastAsia="Times New Roman" w:cstheme="minorHAnsi"/>
          <w:b/>
          <w:bCs/>
          <w:color w:val="000000"/>
          <w:kern w:val="36"/>
          <w:lang w:eastAsia="pl-PL"/>
        </w:rPr>
        <w:t>Informacja Prasowa</w:t>
      </w:r>
    </w:p>
    <w:p w14:paraId="0E61C745" w14:textId="77777777" w:rsidR="00384E7E" w:rsidRDefault="00384E7E" w:rsidP="00384E7E">
      <w:pPr>
        <w:spacing w:after="120" w:line="240" w:lineRule="auto"/>
        <w:outlineLvl w:val="0"/>
        <w:rPr>
          <w:rFonts w:eastAsia="Times New Roman" w:cstheme="minorHAnsi"/>
          <w:b/>
          <w:bCs/>
          <w:color w:val="000000"/>
          <w:kern w:val="36"/>
          <w:lang w:eastAsia="pl-PL"/>
        </w:rPr>
      </w:pPr>
    </w:p>
    <w:p w14:paraId="20306230" w14:textId="77777777" w:rsidR="00384E7E" w:rsidRDefault="00384E7E" w:rsidP="00384E7E">
      <w:pPr>
        <w:spacing w:after="120" w:line="240" w:lineRule="auto"/>
        <w:outlineLvl w:val="0"/>
        <w:rPr>
          <w:rFonts w:eastAsia="Times New Roman" w:cstheme="minorHAnsi"/>
          <w:b/>
          <w:bCs/>
          <w:color w:val="000000"/>
          <w:kern w:val="36"/>
          <w:lang w:eastAsia="pl-PL"/>
        </w:rPr>
      </w:pPr>
    </w:p>
    <w:p w14:paraId="4A3391E6" w14:textId="2C6729D0" w:rsidR="00404338" w:rsidRDefault="00384E7E" w:rsidP="00384E7E">
      <w:pPr>
        <w:jc w:val="center"/>
        <w:rPr>
          <w:rFonts w:eastAsia="Times New Roman" w:cstheme="minorHAnsi"/>
          <w:b/>
          <w:bCs/>
          <w:color w:val="000000"/>
          <w:kern w:val="36"/>
          <w:lang w:eastAsia="pl-PL"/>
        </w:rPr>
      </w:pPr>
      <w:r w:rsidRPr="00384E7E">
        <w:rPr>
          <w:rFonts w:eastAsia="Times New Roman" w:cstheme="minorHAnsi"/>
          <w:b/>
          <w:bCs/>
          <w:color w:val="000000"/>
          <w:kern w:val="36"/>
          <w:lang w:eastAsia="pl-PL"/>
        </w:rPr>
        <w:t xml:space="preserve">Mleczko </w:t>
      </w:r>
      <w:proofErr w:type="spellStart"/>
      <w:r w:rsidRPr="00384E7E">
        <w:rPr>
          <w:rFonts w:eastAsia="Times New Roman" w:cstheme="minorHAnsi"/>
          <w:b/>
          <w:bCs/>
          <w:color w:val="000000"/>
          <w:kern w:val="36"/>
          <w:lang w:eastAsia="pl-PL"/>
        </w:rPr>
        <w:t>algowe</w:t>
      </w:r>
      <w:proofErr w:type="spellEnd"/>
      <w:r w:rsidRPr="00384E7E">
        <w:rPr>
          <w:rFonts w:eastAsia="Times New Roman" w:cstheme="minorHAnsi"/>
          <w:b/>
          <w:bCs/>
          <w:color w:val="000000"/>
          <w:kern w:val="36"/>
          <w:lang w:eastAsia="pl-PL"/>
        </w:rPr>
        <w:t xml:space="preserve"> i antyoksydacyjne</w:t>
      </w:r>
    </w:p>
    <w:p w14:paraId="02F47909" w14:textId="4582561B" w:rsidR="00384E7E" w:rsidRDefault="00384E7E" w:rsidP="00384E7E">
      <w:pPr>
        <w:jc w:val="center"/>
        <w:rPr>
          <w:rFonts w:eastAsia="Times New Roman" w:cstheme="minorHAnsi"/>
          <w:b/>
          <w:bCs/>
          <w:color w:val="000000"/>
          <w:kern w:val="36"/>
          <w:lang w:eastAsia="pl-PL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52B19D7B" wp14:editId="1897D957">
            <wp:simplePos x="0" y="0"/>
            <wp:positionH relativeFrom="margin">
              <wp:posOffset>-450215</wp:posOffset>
            </wp:positionH>
            <wp:positionV relativeFrom="paragraph">
              <wp:posOffset>266700</wp:posOffset>
            </wp:positionV>
            <wp:extent cx="3078480" cy="3078480"/>
            <wp:effectExtent l="0" t="0" r="7620" b="7620"/>
            <wp:wrapTight wrapText="bothSides">
              <wp:wrapPolygon edited="0">
                <wp:start x="0" y="0"/>
                <wp:lineTo x="0" y="21520"/>
                <wp:lineTo x="21520" y="21520"/>
                <wp:lineTo x="21520" y="0"/>
                <wp:lineTo x="0" y="0"/>
              </wp:wrapPolygon>
            </wp:wrapTight>
            <wp:docPr id="4837722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772298" name="Obraz 48377229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E4E326" w14:textId="09C2322B" w:rsidR="00384E7E" w:rsidRDefault="00384E7E" w:rsidP="00384E7E">
      <w:pPr>
        <w:rPr>
          <w:rFonts w:eastAsia="Times New Roman" w:cstheme="minorHAnsi"/>
          <w:color w:val="000000"/>
          <w:kern w:val="36"/>
          <w:lang w:eastAsia="pl-PL"/>
        </w:rPr>
      </w:pPr>
      <w:r w:rsidRPr="00721097">
        <w:rPr>
          <w:rFonts w:eastAsia="Times New Roman" w:cstheme="minorHAnsi"/>
          <w:b/>
          <w:bCs/>
          <w:color w:val="000000"/>
          <w:kern w:val="36"/>
          <w:lang w:eastAsia="pl-PL"/>
        </w:rPr>
        <w:t xml:space="preserve">Cena: </w:t>
      </w:r>
      <w:r>
        <w:rPr>
          <w:rFonts w:eastAsia="Times New Roman" w:cstheme="minorHAnsi"/>
          <w:color w:val="000000"/>
          <w:kern w:val="36"/>
          <w:lang w:eastAsia="pl-PL"/>
        </w:rPr>
        <w:t>1</w:t>
      </w:r>
      <w:r>
        <w:rPr>
          <w:rFonts w:eastAsia="Times New Roman" w:cstheme="minorHAnsi"/>
          <w:color w:val="000000"/>
          <w:kern w:val="36"/>
          <w:lang w:eastAsia="pl-PL"/>
        </w:rPr>
        <w:t>38</w:t>
      </w:r>
      <w:r w:rsidRPr="00721097">
        <w:rPr>
          <w:rFonts w:eastAsia="Times New Roman" w:cstheme="minorHAnsi"/>
          <w:color w:val="000000"/>
          <w:kern w:val="36"/>
          <w:lang w:eastAsia="pl-PL"/>
        </w:rPr>
        <w:t>,00zł;</w:t>
      </w:r>
      <w:r w:rsidRPr="00721097">
        <w:rPr>
          <w:rFonts w:eastAsia="Times New Roman" w:cstheme="minorHAnsi"/>
          <w:b/>
          <w:bCs/>
          <w:color w:val="000000"/>
          <w:kern w:val="36"/>
          <w:lang w:eastAsia="pl-PL"/>
        </w:rPr>
        <w:t xml:space="preserve"> Pojemność: </w:t>
      </w:r>
      <w:r>
        <w:rPr>
          <w:rFonts w:eastAsia="Times New Roman" w:cstheme="minorHAnsi"/>
          <w:color w:val="000000"/>
          <w:kern w:val="36"/>
          <w:lang w:eastAsia="pl-PL"/>
        </w:rPr>
        <w:t>200</w:t>
      </w:r>
      <w:r w:rsidRPr="00721097">
        <w:rPr>
          <w:rFonts w:eastAsia="Times New Roman" w:cstheme="minorHAnsi"/>
          <w:color w:val="000000"/>
          <w:kern w:val="36"/>
          <w:lang w:eastAsia="pl-PL"/>
        </w:rPr>
        <w:t>ml</w:t>
      </w:r>
    </w:p>
    <w:p w14:paraId="1FC399CC" w14:textId="6002225C" w:rsidR="00384E7E" w:rsidRDefault="00384E7E" w:rsidP="00384E7E">
      <w:pPr>
        <w:rPr>
          <w:rFonts w:eastAsia="Times New Roman" w:cstheme="minorHAnsi"/>
          <w:b/>
          <w:bCs/>
          <w:color w:val="000000"/>
          <w:kern w:val="36"/>
          <w:lang w:eastAsia="pl-PL"/>
        </w:rPr>
      </w:pPr>
      <w:r w:rsidRPr="00384E7E">
        <w:rPr>
          <w:rFonts w:eastAsia="Times New Roman" w:cstheme="minorHAnsi"/>
          <w:b/>
          <w:bCs/>
          <w:color w:val="000000"/>
          <w:kern w:val="36"/>
          <w:lang w:eastAsia="pl-PL"/>
        </w:rPr>
        <w:t>Antyoksydacyjne mleczko dla każdego typu skóry. Dokładnie oczyszcza skórę, nawilża i wygładza. Chroni przed wolnymi rodnikami i zanieczyszczeniami środowiska, oczyszcza z toksyn, rewitalizuje skórę.</w:t>
      </w:r>
    </w:p>
    <w:p w14:paraId="399EEFF1" w14:textId="399DFB0B" w:rsidR="00384E7E" w:rsidRDefault="00384E7E" w:rsidP="00384E7E">
      <w:pPr>
        <w:rPr>
          <w:rFonts w:eastAsia="Times New Roman" w:cstheme="minorHAnsi"/>
          <w:color w:val="000000"/>
          <w:kern w:val="36"/>
          <w:lang w:eastAsia="pl-PL"/>
        </w:rPr>
      </w:pPr>
      <w:r>
        <w:rPr>
          <w:rFonts w:eastAsia="Times New Roman" w:cstheme="minorHAnsi"/>
          <w:b/>
          <w:bCs/>
          <w:color w:val="000000"/>
          <w:kern w:val="36"/>
          <w:lang w:eastAsia="pl-PL"/>
        </w:rPr>
        <w:t xml:space="preserve">Opis: </w:t>
      </w:r>
      <w:r w:rsidRPr="00384E7E">
        <w:rPr>
          <w:rFonts w:eastAsia="Times New Roman" w:cstheme="minorHAnsi"/>
          <w:color w:val="000000"/>
          <w:kern w:val="36"/>
          <w:lang w:eastAsia="pl-PL"/>
        </w:rPr>
        <w:t xml:space="preserve">Uzupełnia poziom naturalnych antyoksydantów, by chronić przed wolnymi rodnikami i zanieczyszczeniami środowiska, oczyszcza z toksyn, rewitalizuje skórę. Bogata formuła zawiera delikatne </w:t>
      </w:r>
      <w:proofErr w:type="spellStart"/>
      <w:r w:rsidRPr="00384E7E">
        <w:rPr>
          <w:rFonts w:eastAsia="Times New Roman" w:cstheme="minorHAnsi"/>
          <w:color w:val="000000"/>
          <w:kern w:val="36"/>
          <w:lang w:eastAsia="pl-PL"/>
        </w:rPr>
        <w:t>emolienty</w:t>
      </w:r>
      <w:proofErr w:type="spellEnd"/>
      <w:r w:rsidRPr="00384E7E">
        <w:rPr>
          <w:rFonts w:eastAsia="Times New Roman" w:cstheme="minorHAnsi"/>
          <w:color w:val="000000"/>
          <w:kern w:val="36"/>
          <w:lang w:eastAsia="pl-PL"/>
        </w:rPr>
        <w:t xml:space="preserve"> nie zatykające porów oraz naturalne polisacharydy, które skutecznie wygładzają skórę.</w:t>
      </w:r>
      <w:r>
        <w:rPr>
          <w:rFonts w:eastAsia="Times New Roman" w:cstheme="minorHAnsi"/>
          <w:color w:val="000000"/>
          <w:kern w:val="36"/>
          <w:lang w:eastAsia="pl-PL"/>
        </w:rPr>
        <w:t xml:space="preserve"> </w:t>
      </w:r>
      <w:r w:rsidRPr="00384E7E">
        <w:rPr>
          <w:rFonts w:eastAsia="Times New Roman" w:cstheme="minorHAnsi"/>
          <w:color w:val="000000"/>
          <w:kern w:val="36"/>
          <w:lang w:eastAsia="pl-PL"/>
        </w:rPr>
        <w:t>Mleczko dedykowane dla każdego typu skóry przeciw oznakom starzenia chronologicznego, fotostarzenia oraz przyspieszonego starzeniu na skutek zanieczyszczeń środowiska typu miejskiego i niewłaściwej diety bogatej w cukry.</w:t>
      </w:r>
    </w:p>
    <w:p w14:paraId="36DE44DE" w14:textId="77777777" w:rsidR="00384E7E" w:rsidRDefault="00384E7E" w:rsidP="00384E7E">
      <w:pPr>
        <w:rPr>
          <w:rFonts w:eastAsia="Times New Roman" w:cstheme="minorHAnsi"/>
          <w:color w:val="000000"/>
          <w:kern w:val="36"/>
          <w:lang w:eastAsia="pl-PL"/>
        </w:rPr>
      </w:pPr>
    </w:p>
    <w:p w14:paraId="5D0A00A8" w14:textId="77777777" w:rsidR="00384E7E" w:rsidRPr="00384E7E" w:rsidRDefault="00384E7E" w:rsidP="00384E7E">
      <w:pPr>
        <w:rPr>
          <w:rFonts w:eastAsia="Times New Roman" w:cstheme="minorHAnsi"/>
          <w:b/>
          <w:bCs/>
          <w:color w:val="000000"/>
          <w:kern w:val="36"/>
          <w:lang w:eastAsia="pl-PL"/>
        </w:rPr>
      </w:pPr>
      <w:r w:rsidRPr="00384E7E">
        <w:rPr>
          <w:rFonts w:eastAsia="Times New Roman" w:cstheme="minorHAnsi"/>
          <w:b/>
          <w:bCs/>
          <w:color w:val="000000"/>
          <w:kern w:val="36"/>
          <w:lang w:eastAsia="pl-PL"/>
        </w:rPr>
        <w:t>Zalecenia i wskazania</w:t>
      </w:r>
    </w:p>
    <w:p w14:paraId="63C80FEF" w14:textId="77777777" w:rsidR="00384E7E" w:rsidRPr="00384E7E" w:rsidRDefault="00384E7E" w:rsidP="00384E7E">
      <w:pPr>
        <w:pStyle w:val="Akapitzlist"/>
        <w:numPr>
          <w:ilvl w:val="0"/>
          <w:numId w:val="1"/>
        </w:numPr>
        <w:rPr>
          <w:rFonts w:eastAsia="Times New Roman" w:cstheme="minorHAnsi"/>
          <w:color w:val="000000"/>
          <w:kern w:val="36"/>
          <w:lang w:eastAsia="pl-PL"/>
        </w:rPr>
      </w:pPr>
      <w:r w:rsidRPr="00384E7E">
        <w:rPr>
          <w:rFonts w:eastAsia="Times New Roman" w:cstheme="minorHAnsi"/>
          <w:color w:val="000000"/>
          <w:kern w:val="36"/>
          <w:lang w:eastAsia="pl-PL"/>
        </w:rPr>
        <w:t>skóra zmęczona, bez energii, sucha, matowa, szorstka</w:t>
      </w:r>
    </w:p>
    <w:p w14:paraId="0D183B0A" w14:textId="77777777" w:rsidR="00384E7E" w:rsidRPr="00384E7E" w:rsidRDefault="00384E7E" w:rsidP="00384E7E">
      <w:pPr>
        <w:pStyle w:val="Akapitzlist"/>
        <w:numPr>
          <w:ilvl w:val="0"/>
          <w:numId w:val="1"/>
        </w:numPr>
        <w:rPr>
          <w:rFonts w:eastAsia="Times New Roman" w:cstheme="minorHAnsi"/>
          <w:color w:val="000000"/>
          <w:kern w:val="36"/>
          <w:lang w:eastAsia="pl-PL"/>
        </w:rPr>
      </w:pPr>
      <w:r w:rsidRPr="00384E7E">
        <w:rPr>
          <w:rFonts w:eastAsia="Times New Roman" w:cstheme="minorHAnsi"/>
          <w:color w:val="000000"/>
          <w:kern w:val="36"/>
          <w:lang w:eastAsia="pl-PL"/>
        </w:rPr>
        <w:t>oznaki przyspieszonego starzenia i fotostarzenia na skutek wolnych rodników i zanieczyszczeń środowiska</w:t>
      </w:r>
    </w:p>
    <w:p w14:paraId="3B527E7E" w14:textId="7AF1B5B4" w:rsidR="00384E7E" w:rsidRPr="00384E7E" w:rsidRDefault="00384E7E" w:rsidP="00384E7E">
      <w:pPr>
        <w:rPr>
          <w:rFonts w:eastAsia="Times New Roman" w:cstheme="minorHAnsi"/>
          <w:color w:val="000000"/>
          <w:kern w:val="36"/>
          <w:lang w:eastAsia="pl-PL"/>
        </w:rPr>
      </w:pPr>
      <w:r w:rsidRPr="00384E7E">
        <w:rPr>
          <w:rFonts w:eastAsia="Times New Roman" w:cstheme="minorHAnsi"/>
          <w:color w:val="000000"/>
          <w:kern w:val="36"/>
          <w:lang w:eastAsia="pl-PL"/>
        </w:rPr>
        <w:t xml:space="preserve"> </w:t>
      </w:r>
    </w:p>
    <w:p w14:paraId="66CB6F7A" w14:textId="77777777" w:rsidR="00384E7E" w:rsidRPr="00384E7E" w:rsidRDefault="00384E7E" w:rsidP="00384E7E">
      <w:pPr>
        <w:rPr>
          <w:rFonts w:eastAsia="Times New Roman" w:cstheme="minorHAnsi"/>
          <w:b/>
          <w:bCs/>
          <w:color w:val="000000"/>
          <w:kern w:val="36"/>
          <w:lang w:eastAsia="pl-PL"/>
        </w:rPr>
      </w:pPr>
      <w:r w:rsidRPr="00384E7E">
        <w:rPr>
          <w:rFonts w:eastAsia="Times New Roman" w:cstheme="minorHAnsi"/>
          <w:b/>
          <w:bCs/>
          <w:color w:val="000000"/>
          <w:kern w:val="36"/>
          <w:lang w:eastAsia="pl-PL"/>
        </w:rPr>
        <w:t>Efekty działania</w:t>
      </w:r>
    </w:p>
    <w:p w14:paraId="25809501" w14:textId="77777777" w:rsidR="00384E7E" w:rsidRPr="00384E7E" w:rsidRDefault="00384E7E" w:rsidP="00384E7E">
      <w:pPr>
        <w:pStyle w:val="Akapitzlist"/>
        <w:numPr>
          <w:ilvl w:val="0"/>
          <w:numId w:val="2"/>
        </w:numPr>
        <w:rPr>
          <w:rFonts w:eastAsia="Times New Roman" w:cstheme="minorHAnsi"/>
          <w:color w:val="000000"/>
          <w:kern w:val="36"/>
          <w:lang w:eastAsia="pl-PL"/>
        </w:rPr>
      </w:pPr>
      <w:r w:rsidRPr="00384E7E">
        <w:rPr>
          <w:rFonts w:eastAsia="Times New Roman" w:cstheme="minorHAnsi"/>
          <w:color w:val="000000"/>
          <w:kern w:val="36"/>
          <w:lang w:eastAsia="pl-PL"/>
        </w:rPr>
        <w:t>wielopoziomowe odmładzanie</w:t>
      </w:r>
    </w:p>
    <w:p w14:paraId="50E1209A" w14:textId="77777777" w:rsidR="00384E7E" w:rsidRPr="00384E7E" w:rsidRDefault="00384E7E" w:rsidP="00384E7E">
      <w:pPr>
        <w:pStyle w:val="Akapitzlist"/>
        <w:numPr>
          <w:ilvl w:val="0"/>
          <w:numId w:val="2"/>
        </w:numPr>
        <w:rPr>
          <w:rFonts w:eastAsia="Times New Roman" w:cstheme="minorHAnsi"/>
          <w:color w:val="000000"/>
          <w:kern w:val="36"/>
          <w:lang w:eastAsia="pl-PL"/>
        </w:rPr>
      </w:pPr>
      <w:r w:rsidRPr="00384E7E">
        <w:rPr>
          <w:rFonts w:eastAsia="Times New Roman" w:cstheme="minorHAnsi"/>
          <w:color w:val="000000"/>
          <w:kern w:val="36"/>
          <w:lang w:eastAsia="pl-PL"/>
        </w:rPr>
        <w:t>intensywna redukcja objawów starzenia</w:t>
      </w:r>
    </w:p>
    <w:p w14:paraId="67AC9A98" w14:textId="77777777" w:rsidR="00384E7E" w:rsidRPr="00384E7E" w:rsidRDefault="00384E7E" w:rsidP="00384E7E">
      <w:pPr>
        <w:pStyle w:val="Akapitzlist"/>
        <w:numPr>
          <w:ilvl w:val="0"/>
          <w:numId w:val="2"/>
        </w:numPr>
        <w:rPr>
          <w:rFonts w:eastAsia="Times New Roman" w:cstheme="minorHAnsi"/>
          <w:color w:val="000000"/>
          <w:kern w:val="36"/>
          <w:lang w:eastAsia="pl-PL"/>
        </w:rPr>
      </w:pPr>
      <w:r w:rsidRPr="00384E7E">
        <w:rPr>
          <w:rFonts w:eastAsia="Times New Roman" w:cstheme="minorHAnsi"/>
          <w:color w:val="000000"/>
          <w:kern w:val="36"/>
          <w:lang w:eastAsia="pl-PL"/>
        </w:rPr>
        <w:t>odbudowa struktury kolagenu</w:t>
      </w:r>
    </w:p>
    <w:p w14:paraId="63B3B393" w14:textId="77777777" w:rsidR="00384E7E" w:rsidRPr="00384E7E" w:rsidRDefault="00384E7E" w:rsidP="00384E7E">
      <w:pPr>
        <w:pStyle w:val="Akapitzlist"/>
        <w:numPr>
          <w:ilvl w:val="0"/>
          <w:numId w:val="2"/>
        </w:numPr>
        <w:rPr>
          <w:rFonts w:eastAsia="Times New Roman" w:cstheme="minorHAnsi"/>
          <w:color w:val="000000"/>
          <w:kern w:val="36"/>
          <w:lang w:eastAsia="pl-PL"/>
        </w:rPr>
      </w:pPr>
      <w:r w:rsidRPr="00384E7E">
        <w:rPr>
          <w:rFonts w:eastAsia="Times New Roman" w:cstheme="minorHAnsi"/>
          <w:color w:val="000000"/>
          <w:kern w:val="36"/>
          <w:lang w:eastAsia="pl-PL"/>
        </w:rPr>
        <w:t>stymulacja komórek do aktywności i odnowy</w:t>
      </w:r>
    </w:p>
    <w:p w14:paraId="7FFCFFFD" w14:textId="77777777" w:rsidR="00384E7E" w:rsidRPr="00384E7E" w:rsidRDefault="00384E7E" w:rsidP="00384E7E">
      <w:pPr>
        <w:pStyle w:val="Akapitzlist"/>
        <w:numPr>
          <w:ilvl w:val="0"/>
          <w:numId w:val="2"/>
        </w:numPr>
        <w:rPr>
          <w:rFonts w:eastAsia="Times New Roman" w:cstheme="minorHAnsi"/>
          <w:color w:val="000000"/>
          <w:kern w:val="36"/>
          <w:lang w:eastAsia="pl-PL"/>
        </w:rPr>
      </w:pPr>
      <w:r w:rsidRPr="00384E7E">
        <w:rPr>
          <w:rFonts w:eastAsia="Times New Roman" w:cstheme="minorHAnsi"/>
          <w:color w:val="000000"/>
          <w:kern w:val="36"/>
          <w:lang w:eastAsia="pl-PL"/>
        </w:rPr>
        <w:t>redukcja zmarszczek</w:t>
      </w:r>
    </w:p>
    <w:p w14:paraId="27F59B33" w14:textId="77777777" w:rsidR="00384E7E" w:rsidRPr="00384E7E" w:rsidRDefault="00384E7E" w:rsidP="00384E7E">
      <w:pPr>
        <w:pStyle w:val="Akapitzlist"/>
        <w:numPr>
          <w:ilvl w:val="0"/>
          <w:numId w:val="2"/>
        </w:numPr>
        <w:rPr>
          <w:rFonts w:eastAsia="Times New Roman" w:cstheme="minorHAnsi"/>
          <w:color w:val="000000"/>
          <w:kern w:val="36"/>
          <w:lang w:eastAsia="pl-PL"/>
        </w:rPr>
      </w:pPr>
      <w:r w:rsidRPr="00384E7E">
        <w:rPr>
          <w:rFonts w:eastAsia="Times New Roman" w:cstheme="minorHAnsi"/>
          <w:color w:val="000000"/>
          <w:kern w:val="36"/>
          <w:lang w:eastAsia="pl-PL"/>
        </w:rPr>
        <w:t>wzmocnienie jędrności i elastyczności</w:t>
      </w:r>
    </w:p>
    <w:p w14:paraId="144FCAF9" w14:textId="77777777" w:rsidR="00384E7E" w:rsidRPr="00384E7E" w:rsidRDefault="00384E7E" w:rsidP="00384E7E">
      <w:pPr>
        <w:pStyle w:val="Akapitzlist"/>
        <w:numPr>
          <w:ilvl w:val="0"/>
          <w:numId w:val="2"/>
        </w:numPr>
        <w:rPr>
          <w:rFonts w:eastAsia="Times New Roman" w:cstheme="minorHAnsi"/>
          <w:color w:val="000000"/>
          <w:kern w:val="36"/>
          <w:lang w:eastAsia="pl-PL"/>
        </w:rPr>
      </w:pPr>
      <w:r w:rsidRPr="00384E7E">
        <w:rPr>
          <w:rFonts w:eastAsia="Times New Roman" w:cstheme="minorHAnsi"/>
          <w:color w:val="000000"/>
          <w:kern w:val="36"/>
          <w:lang w:eastAsia="pl-PL"/>
        </w:rPr>
        <w:t>regeneracja bariery skórnej</w:t>
      </w:r>
    </w:p>
    <w:p w14:paraId="542A64F5" w14:textId="77777777" w:rsidR="00384E7E" w:rsidRPr="00384E7E" w:rsidRDefault="00384E7E" w:rsidP="00384E7E">
      <w:pPr>
        <w:pStyle w:val="Akapitzlist"/>
        <w:numPr>
          <w:ilvl w:val="0"/>
          <w:numId w:val="2"/>
        </w:numPr>
        <w:rPr>
          <w:rFonts w:eastAsia="Times New Roman" w:cstheme="minorHAnsi"/>
          <w:color w:val="000000"/>
          <w:kern w:val="36"/>
          <w:lang w:eastAsia="pl-PL"/>
        </w:rPr>
      </w:pPr>
      <w:r w:rsidRPr="00384E7E">
        <w:rPr>
          <w:rFonts w:eastAsia="Times New Roman" w:cstheme="minorHAnsi"/>
          <w:color w:val="000000"/>
          <w:kern w:val="36"/>
          <w:lang w:eastAsia="pl-PL"/>
        </w:rPr>
        <w:lastRenderedPageBreak/>
        <w:t>skuteczne i długotrwale nawilżenie</w:t>
      </w:r>
    </w:p>
    <w:p w14:paraId="796FF52D" w14:textId="77777777" w:rsidR="00384E7E" w:rsidRPr="00384E7E" w:rsidRDefault="00384E7E" w:rsidP="00384E7E">
      <w:pPr>
        <w:pStyle w:val="Akapitzlist"/>
        <w:numPr>
          <w:ilvl w:val="0"/>
          <w:numId w:val="2"/>
        </w:numPr>
        <w:rPr>
          <w:rFonts w:eastAsia="Times New Roman" w:cstheme="minorHAnsi"/>
          <w:color w:val="000000"/>
          <w:kern w:val="36"/>
          <w:lang w:eastAsia="pl-PL"/>
        </w:rPr>
      </w:pPr>
      <w:r w:rsidRPr="00384E7E">
        <w:rPr>
          <w:rFonts w:eastAsia="Times New Roman" w:cstheme="minorHAnsi"/>
          <w:color w:val="000000"/>
          <w:kern w:val="36"/>
          <w:lang w:eastAsia="pl-PL"/>
        </w:rPr>
        <w:t>długofalowa ochrona antyoksydacyjna</w:t>
      </w:r>
    </w:p>
    <w:p w14:paraId="571DA7F2" w14:textId="77777777" w:rsidR="00384E7E" w:rsidRPr="00384E7E" w:rsidRDefault="00384E7E" w:rsidP="00384E7E">
      <w:pPr>
        <w:pStyle w:val="Akapitzlist"/>
        <w:numPr>
          <w:ilvl w:val="0"/>
          <w:numId w:val="2"/>
        </w:numPr>
        <w:rPr>
          <w:rFonts w:eastAsia="Times New Roman" w:cstheme="minorHAnsi"/>
          <w:color w:val="000000"/>
          <w:kern w:val="36"/>
          <w:lang w:eastAsia="pl-PL"/>
        </w:rPr>
      </w:pPr>
      <w:r w:rsidRPr="00384E7E">
        <w:rPr>
          <w:rFonts w:eastAsia="Times New Roman" w:cstheme="minorHAnsi"/>
          <w:color w:val="000000"/>
          <w:kern w:val="36"/>
          <w:lang w:eastAsia="pl-PL"/>
        </w:rPr>
        <w:t>wyrównanie kolorytu</w:t>
      </w:r>
    </w:p>
    <w:p w14:paraId="3C8A5164" w14:textId="27C0DEA2" w:rsidR="00384E7E" w:rsidRDefault="00384E7E" w:rsidP="00384E7E">
      <w:pPr>
        <w:pStyle w:val="Akapitzlist"/>
        <w:numPr>
          <w:ilvl w:val="0"/>
          <w:numId w:val="2"/>
        </w:numPr>
        <w:rPr>
          <w:rFonts w:eastAsia="Times New Roman" w:cstheme="minorHAnsi"/>
          <w:color w:val="000000"/>
          <w:kern w:val="36"/>
          <w:lang w:eastAsia="pl-PL"/>
        </w:rPr>
      </w:pPr>
      <w:r w:rsidRPr="00384E7E">
        <w:rPr>
          <w:rFonts w:eastAsia="Times New Roman" w:cstheme="minorHAnsi"/>
          <w:color w:val="000000"/>
          <w:kern w:val="36"/>
          <w:lang w:eastAsia="pl-PL"/>
        </w:rPr>
        <w:t>rozświetlenie i wygładzenie skóry</w:t>
      </w:r>
    </w:p>
    <w:p w14:paraId="384D4D8E" w14:textId="77777777" w:rsidR="00384E7E" w:rsidRDefault="00384E7E" w:rsidP="00384E7E">
      <w:pPr>
        <w:rPr>
          <w:rFonts w:eastAsia="Times New Roman" w:cstheme="minorHAnsi"/>
          <w:color w:val="000000"/>
          <w:kern w:val="36"/>
          <w:lang w:eastAsia="pl-PL"/>
        </w:rPr>
      </w:pPr>
    </w:p>
    <w:p w14:paraId="388B0ECF" w14:textId="77777777" w:rsidR="00384E7E" w:rsidRPr="00384E7E" w:rsidRDefault="00384E7E" w:rsidP="00384E7E">
      <w:pPr>
        <w:rPr>
          <w:rFonts w:eastAsia="Times New Roman" w:cstheme="minorHAnsi"/>
          <w:b/>
          <w:bCs/>
          <w:color w:val="000000"/>
          <w:kern w:val="36"/>
          <w:lang w:eastAsia="pl-PL"/>
        </w:rPr>
      </w:pPr>
      <w:r w:rsidRPr="00384E7E">
        <w:rPr>
          <w:rFonts w:eastAsia="Times New Roman" w:cstheme="minorHAnsi"/>
          <w:b/>
          <w:bCs/>
          <w:color w:val="000000"/>
          <w:kern w:val="36"/>
          <w:lang w:eastAsia="pl-PL"/>
        </w:rPr>
        <w:t>Najważniejsze składniki aktywne</w:t>
      </w:r>
    </w:p>
    <w:p w14:paraId="7F17C13B" w14:textId="698610CD" w:rsidR="00384E7E" w:rsidRPr="00384E7E" w:rsidRDefault="00384E7E" w:rsidP="00384E7E">
      <w:pPr>
        <w:rPr>
          <w:rFonts w:eastAsia="Times New Roman" w:cstheme="minorHAnsi"/>
          <w:color w:val="000000"/>
          <w:kern w:val="36"/>
          <w:lang w:eastAsia="pl-PL"/>
        </w:rPr>
      </w:pPr>
      <w:r w:rsidRPr="00384E7E">
        <w:rPr>
          <w:rFonts w:ascii="Segoe UI Symbol" w:eastAsia="Times New Roman" w:hAnsi="Segoe UI Symbol" w:cs="Segoe UI Symbol"/>
          <w:b/>
          <w:bCs/>
          <w:color w:val="000000"/>
          <w:kern w:val="36"/>
          <w:lang w:eastAsia="pl-PL"/>
        </w:rPr>
        <w:t>✓</w:t>
      </w:r>
      <w:r w:rsidRPr="00384E7E">
        <w:rPr>
          <w:rFonts w:eastAsia="Times New Roman" w:cstheme="minorHAnsi"/>
          <w:b/>
          <w:bCs/>
          <w:color w:val="000000"/>
          <w:kern w:val="36"/>
          <w:lang w:eastAsia="pl-PL"/>
        </w:rPr>
        <w:t xml:space="preserve">  Natural Marine EPS </w:t>
      </w:r>
      <w:proofErr w:type="spellStart"/>
      <w:r w:rsidRPr="00384E7E">
        <w:rPr>
          <w:rFonts w:eastAsia="Times New Roman" w:cstheme="minorHAnsi"/>
          <w:b/>
          <w:bCs/>
          <w:color w:val="000000"/>
          <w:kern w:val="36"/>
          <w:lang w:eastAsia="pl-PL"/>
        </w:rPr>
        <w:t>Bio</w:t>
      </w:r>
      <w:proofErr w:type="spellEnd"/>
      <w:r w:rsidRPr="00384E7E">
        <w:rPr>
          <w:rFonts w:eastAsia="Times New Roman" w:cstheme="minorHAnsi"/>
          <w:b/>
          <w:bCs/>
          <w:color w:val="000000"/>
          <w:kern w:val="36"/>
          <w:lang w:eastAsia="pl-PL"/>
        </w:rPr>
        <w:t xml:space="preserve">-Ferment </w:t>
      </w:r>
      <w:r w:rsidRPr="00384E7E">
        <w:rPr>
          <w:rFonts w:ascii="Calibri" w:eastAsia="Times New Roman" w:hAnsi="Calibri" w:cs="Calibri"/>
          <w:b/>
          <w:bCs/>
          <w:color w:val="000000"/>
          <w:kern w:val="36"/>
          <w:lang w:eastAsia="pl-PL"/>
        </w:rPr>
        <w:t>–</w:t>
      </w:r>
      <w:r w:rsidRPr="00384E7E">
        <w:rPr>
          <w:rFonts w:eastAsia="Times New Roman" w:cstheme="minorHAnsi"/>
          <w:color w:val="000000"/>
          <w:kern w:val="36"/>
          <w:lang w:eastAsia="pl-PL"/>
        </w:rPr>
        <w:t xml:space="preserve"> EPS to naturalne organiczne polisacharydy pochodzenia morskiego, pozyskiwane z mikroorganizm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ó</w:t>
      </w:r>
      <w:r w:rsidRPr="00384E7E">
        <w:rPr>
          <w:rFonts w:eastAsia="Times New Roman" w:cstheme="minorHAnsi"/>
          <w:color w:val="000000"/>
          <w:kern w:val="36"/>
          <w:lang w:eastAsia="pl-PL"/>
        </w:rPr>
        <w:t xml:space="preserve">w 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ż</w:t>
      </w:r>
      <w:r w:rsidRPr="00384E7E">
        <w:rPr>
          <w:rFonts w:eastAsia="Times New Roman" w:cstheme="minorHAnsi"/>
          <w:color w:val="000000"/>
          <w:kern w:val="36"/>
          <w:lang w:eastAsia="pl-PL"/>
        </w:rPr>
        <w:t>yj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ą</w:t>
      </w:r>
      <w:r w:rsidRPr="00384E7E">
        <w:rPr>
          <w:rFonts w:eastAsia="Times New Roman" w:cstheme="minorHAnsi"/>
          <w:color w:val="000000"/>
          <w:kern w:val="36"/>
          <w:lang w:eastAsia="pl-PL"/>
        </w:rPr>
        <w:t>cych w morzach Polinezji. Stymuluj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ą</w:t>
      </w:r>
      <w:r w:rsidRPr="00384E7E">
        <w:rPr>
          <w:rFonts w:eastAsia="Times New Roman" w:cstheme="minorHAnsi"/>
          <w:color w:val="000000"/>
          <w:kern w:val="36"/>
          <w:lang w:eastAsia="pl-PL"/>
        </w:rPr>
        <w:t xml:space="preserve"> one z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ł</w:t>
      </w:r>
      <w:r w:rsidRPr="00384E7E">
        <w:rPr>
          <w:rFonts w:eastAsia="Times New Roman" w:cstheme="minorHAnsi"/>
          <w:color w:val="000000"/>
          <w:kern w:val="36"/>
          <w:lang w:eastAsia="pl-PL"/>
        </w:rPr>
        <w:t>uszczanie silniej ni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ż</w:t>
      </w:r>
      <w:r w:rsidRPr="00384E7E">
        <w:rPr>
          <w:rFonts w:eastAsia="Times New Roman" w:cstheme="minorHAnsi"/>
          <w:color w:val="000000"/>
          <w:kern w:val="36"/>
          <w:lang w:eastAsia="pl-PL"/>
        </w:rPr>
        <w:t xml:space="preserve"> kwas </w:t>
      </w:r>
      <w:proofErr w:type="spellStart"/>
      <w:r w:rsidRPr="00384E7E">
        <w:rPr>
          <w:rFonts w:eastAsia="Times New Roman" w:cstheme="minorHAnsi"/>
          <w:color w:val="000000"/>
          <w:kern w:val="36"/>
          <w:lang w:eastAsia="pl-PL"/>
        </w:rPr>
        <w:t>retinowy</w:t>
      </w:r>
      <w:proofErr w:type="spellEnd"/>
      <w:r w:rsidRPr="00384E7E">
        <w:rPr>
          <w:rFonts w:eastAsia="Times New Roman" w:cstheme="minorHAnsi"/>
          <w:color w:val="000000"/>
          <w:kern w:val="36"/>
          <w:lang w:eastAsia="pl-PL"/>
        </w:rPr>
        <w:t>. Jednocze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ś</w:t>
      </w:r>
      <w:r w:rsidRPr="00384E7E">
        <w:rPr>
          <w:rFonts w:eastAsia="Times New Roman" w:cstheme="minorHAnsi"/>
          <w:color w:val="000000"/>
          <w:kern w:val="36"/>
          <w:lang w:eastAsia="pl-PL"/>
        </w:rPr>
        <w:t>nie intensywnie regeneruj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ą</w:t>
      </w:r>
      <w:r w:rsidRPr="00384E7E">
        <w:rPr>
          <w:rFonts w:eastAsia="Times New Roman" w:cstheme="minorHAnsi"/>
          <w:color w:val="000000"/>
          <w:kern w:val="36"/>
          <w:lang w:eastAsia="pl-PL"/>
        </w:rPr>
        <w:t xml:space="preserve"> barier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ę</w:t>
      </w:r>
      <w:r w:rsidRPr="00384E7E">
        <w:rPr>
          <w:rFonts w:eastAsia="Times New Roman" w:cstheme="minorHAnsi"/>
          <w:color w:val="000000"/>
          <w:kern w:val="36"/>
          <w:lang w:eastAsia="pl-PL"/>
        </w:rPr>
        <w:t xml:space="preserve"> ochronn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ą</w:t>
      </w:r>
      <w:r w:rsidRPr="00384E7E">
        <w:rPr>
          <w:rFonts w:eastAsia="Times New Roman" w:cstheme="minorHAnsi"/>
          <w:color w:val="000000"/>
          <w:kern w:val="36"/>
          <w:lang w:eastAsia="pl-PL"/>
        </w:rPr>
        <w:t xml:space="preserve"> sk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ó</w:t>
      </w:r>
      <w:r w:rsidRPr="00384E7E">
        <w:rPr>
          <w:rFonts w:eastAsia="Times New Roman" w:cstheme="minorHAnsi"/>
          <w:color w:val="000000"/>
          <w:kern w:val="36"/>
          <w:lang w:eastAsia="pl-PL"/>
        </w:rPr>
        <w:t>ry, pobudzaj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ą</w:t>
      </w:r>
      <w:r w:rsidRPr="00384E7E">
        <w:rPr>
          <w:rFonts w:eastAsia="Times New Roman" w:cstheme="minorHAnsi"/>
          <w:color w:val="000000"/>
          <w:kern w:val="36"/>
          <w:lang w:eastAsia="pl-PL"/>
        </w:rPr>
        <w:t xml:space="preserve"> odnow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ę</w:t>
      </w:r>
      <w:r w:rsidRPr="00384E7E">
        <w:rPr>
          <w:rFonts w:eastAsia="Times New Roman" w:cstheme="minorHAnsi"/>
          <w:color w:val="000000"/>
          <w:kern w:val="36"/>
          <w:lang w:eastAsia="pl-PL"/>
        </w:rPr>
        <w:t xml:space="preserve"> sieci kolagenowej daj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ą</w:t>
      </w:r>
      <w:r w:rsidRPr="00384E7E">
        <w:rPr>
          <w:rFonts w:eastAsia="Times New Roman" w:cstheme="minorHAnsi"/>
          <w:color w:val="000000"/>
          <w:kern w:val="36"/>
          <w:lang w:eastAsia="pl-PL"/>
        </w:rPr>
        <w:t>c efekt wyg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ł</w:t>
      </w:r>
      <w:r w:rsidRPr="00384E7E">
        <w:rPr>
          <w:rFonts w:eastAsia="Times New Roman" w:cstheme="minorHAnsi"/>
          <w:color w:val="000000"/>
          <w:kern w:val="36"/>
          <w:lang w:eastAsia="pl-PL"/>
        </w:rPr>
        <w:t>adzenia i jednolitej tekstury.</w:t>
      </w:r>
    </w:p>
    <w:p w14:paraId="01082FA4" w14:textId="573F8650" w:rsidR="00384E7E" w:rsidRPr="00384E7E" w:rsidRDefault="00384E7E" w:rsidP="00384E7E">
      <w:pPr>
        <w:rPr>
          <w:rFonts w:eastAsia="Times New Roman" w:cstheme="minorHAnsi"/>
          <w:color w:val="000000"/>
          <w:kern w:val="36"/>
          <w:lang w:eastAsia="pl-PL"/>
        </w:rPr>
      </w:pPr>
      <w:r w:rsidRPr="00384E7E">
        <w:rPr>
          <w:rFonts w:ascii="Segoe UI Symbol" w:eastAsia="Times New Roman" w:hAnsi="Segoe UI Symbol" w:cs="Segoe UI Symbol"/>
          <w:b/>
          <w:bCs/>
          <w:color w:val="000000"/>
          <w:kern w:val="36"/>
          <w:lang w:eastAsia="pl-PL"/>
        </w:rPr>
        <w:t>✓</w:t>
      </w:r>
      <w:r w:rsidRPr="00384E7E">
        <w:rPr>
          <w:rFonts w:eastAsia="Times New Roman" w:cstheme="minorHAnsi"/>
          <w:b/>
          <w:bCs/>
          <w:color w:val="000000"/>
          <w:kern w:val="36"/>
          <w:lang w:eastAsia="pl-PL"/>
        </w:rPr>
        <w:t xml:space="preserve">  Ekstrakt z algi czerwonej chrz</w:t>
      </w:r>
      <w:r w:rsidRPr="00384E7E">
        <w:rPr>
          <w:rFonts w:ascii="Calibri" w:eastAsia="Times New Roman" w:hAnsi="Calibri" w:cs="Calibri"/>
          <w:b/>
          <w:bCs/>
          <w:color w:val="000000"/>
          <w:kern w:val="36"/>
          <w:lang w:eastAsia="pl-PL"/>
        </w:rPr>
        <w:t>ą</w:t>
      </w:r>
      <w:r w:rsidRPr="00384E7E">
        <w:rPr>
          <w:rFonts w:eastAsia="Times New Roman" w:cstheme="minorHAnsi"/>
          <w:b/>
          <w:bCs/>
          <w:color w:val="000000"/>
          <w:kern w:val="36"/>
          <w:lang w:eastAsia="pl-PL"/>
        </w:rPr>
        <w:t>stnicy k</w:t>
      </w:r>
      <w:r w:rsidRPr="00384E7E">
        <w:rPr>
          <w:rFonts w:ascii="Calibri" w:eastAsia="Times New Roman" w:hAnsi="Calibri" w:cs="Calibri"/>
          <w:b/>
          <w:bCs/>
          <w:color w:val="000000"/>
          <w:kern w:val="36"/>
          <w:lang w:eastAsia="pl-PL"/>
        </w:rPr>
        <w:t>ę</w:t>
      </w:r>
      <w:r w:rsidRPr="00384E7E">
        <w:rPr>
          <w:rFonts w:eastAsia="Times New Roman" w:cstheme="minorHAnsi"/>
          <w:b/>
          <w:bCs/>
          <w:color w:val="000000"/>
          <w:kern w:val="36"/>
          <w:lang w:eastAsia="pl-PL"/>
        </w:rPr>
        <w:t>dzierzawej</w:t>
      </w:r>
      <w:r w:rsidRPr="00384E7E">
        <w:rPr>
          <w:rFonts w:eastAsia="Times New Roman" w:cstheme="minorHAnsi"/>
          <w:color w:val="000000"/>
          <w:kern w:val="36"/>
          <w:lang w:eastAsia="pl-PL"/>
        </w:rPr>
        <w:t xml:space="preserve"> (krasnorost </w:t>
      </w:r>
      <w:proofErr w:type="spellStart"/>
      <w:r w:rsidRPr="00384E7E">
        <w:rPr>
          <w:rFonts w:eastAsia="Times New Roman" w:cstheme="minorHAnsi"/>
          <w:color w:val="000000"/>
          <w:kern w:val="36"/>
          <w:lang w:eastAsia="pl-PL"/>
        </w:rPr>
        <w:t>Chondrus</w:t>
      </w:r>
      <w:proofErr w:type="spellEnd"/>
      <w:r w:rsidRPr="00384E7E">
        <w:rPr>
          <w:rFonts w:eastAsia="Times New Roman" w:cstheme="minorHAnsi"/>
          <w:color w:val="000000"/>
          <w:kern w:val="36"/>
          <w:lang w:eastAsia="pl-PL"/>
        </w:rPr>
        <w:t xml:space="preserve"> </w:t>
      </w:r>
      <w:proofErr w:type="spellStart"/>
      <w:r w:rsidRPr="00384E7E">
        <w:rPr>
          <w:rFonts w:eastAsia="Times New Roman" w:cstheme="minorHAnsi"/>
          <w:color w:val="000000"/>
          <w:kern w:val="36"/>
          <w:lang w:eastAsia="pl-PL"/>
        </w:rPr>
        <w:t>Crispus</w:t>
      </w:r>
      <w:proofErr w:type="spellEnd"/>
      <w:r w:rsidRPr="00384E7E">
        <w:rPr>
          <w:rFonts w:eastAsia="Times New Roman" w:cstheme="minorHAnsi"/>
          <w:color w:val="000000"/>
          <w:kern w:val="36"/>
          <w:lang w:eastAsia="pl-PL"/>
        </w:rPr>
        <w:t>) dzia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ł</w:t>
      </w:r>
      <w:r w:rsidRPr="00384E7E">
        <w:rPr>
          <w:rFonts w:eastAsia="Times New Roman" w:cstheme="minorHAnsi"/>
          <w:color w:val="000000"/>
          <w:kern w:val="36"/>
          <w:lang w:eastAsia="pl-PL"/>
        </w:rPr>
        <w:t>a nawil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ż</w:t>
      </w:r>
      <w:r w:rsidRPr="00384E7E">
        <w:rPr>
          <w:rFonts w:eastAsia="Times New Roman" w:cstheme="minorHAnsi"/>
          <w:color w:val="000000"/>
          <w:kern w:val="36"/>
          <w:lang w:eastAsia="pl-PL"/>
        </w:rPr>
        <w:t>aj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ą</w:t>
      </w:r>
      <w:r w:rsidRPr="00384E7E">
        <w:rPr>
          <w:rFonts w:eastAsia="Times New Roman" w:cstheme="minorHAnsi"/>
          <w:color w:val="000000"/>
          <w:kern w:val="36"/>
          <w:lang w:eastAsia="pl-PL"/>
        </w:rPr>
        <w:t xml:space="preserve">co, zmniejsza </w:t>
      </w:r>
      <w:proofErr w:type="spellStart"/>
      <w:r w:rsidRPr="00384E7E">
        <w:rPr>
          <w:rFonts w:eastAsia="Times New Roman" w:cstheme="minorHAnsi"/>
          <w:color w:val="000000"/>
          <w:kern w:val="36"/>
          <w:lang w:eastAsia="pl-PL"/>
        </w:rPr>
        <w:t>transepidermaln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ą</w:t>
      </w:r>
      <w:proofErr w:type="spellEnd"/>
      <w:r w:rsidRPr="00384E7E">
        <w:rPr>
          <w:rFonts w:eastAsia="Times New Roman" w:cstheme="minorHAnsi"/>
          <w:color w:val="000000"/>
          <w:kern w:val="36"/>
          <w:lang w:eastAsia="pl-PL"/>
        </w:rPr>
        <w:t xml:space="preserve"> utrat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ę</w:t>
      </w:r>
      <w:r w:rsidRPr="00384E7E">
        <w:rPr>
          <w:rFonts w:eastAsia="Times New Roman" w:cstheme="minorHAnsi"/>
          <w:color w:val="000000"/>
          <w:kern w:val="36"/>
          <w:lang w:eastAsia="pl-PL"/>
        </w:rPr>
        <w:t xml:space="preserve"> wody, tworzy polisacharydowy film na powierzchni sk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ó</w:t>
      </w:r>
      <w:r w:rsidRPr="00384E7E">
        <w:rPr>
          <w:rFonts w:eastAsia="Times New Roman" w:cstheme="minorHAnsi"/>
          <w:color w:val="000000"/>
          <w:kern w:val="36"/>
          <w:lang w:eastAsia="pl-PL"/>
        </w:rPr>
        <w:t>ry. Minera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ł</w:t>
      </w:r>
      <w:r w:rsidRPr="00384E7E">
        <w:rPr>
          <w:rFonts w:eastAsia="Times New Roman" w:cstheme="minorHAnsi"/>
          <w:color w:val="000000"/>
          <w:kern w:val="36"/>
          <w:lang w:eastAsia="pl-PL"/>
        </w:rPr>
        <w:t>y (w szczeg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ó</w:t>
      </w:r>
      <w:r w:rsidRPr="00384E7E">
        <w:rPr>
          <w:rFonts w:eastAsia="Times New Roman" w:cstheme="minorHAnsi"/>
          <w:color w:val="000000"/>
          <w:kern w:val="36"/>
          <w:lang w:eastAsia="pl-PL"/>
        </w:rPr>
        <w:t>lno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ś</w:t>
      </w:r>
      <w:r w:rsidRPr="00384E7E">
        <w:rPr>
          <w:rFonts w:eastAsia="Times New Roman" w:cstheme="minorHAnsi"/>
          <w:color w:val="000000"/>
          <w:kern w:val="36"/>
          <w:lang w:eastAsia="pl-PL"/>
        </w:rPr>
        <w:t>ci wap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ń</w:t>
      </w:r>
      <w:r w:rsidRPr="00384E7E">
        <w:rPr>
          <w:rFonts w:eastAsia="Times New Roman" w:cstheme="minorHAnsi"/>
          <w:color w:val="000000"/>
          <w:kern w:val="36"/>
          <w:lang w:eastAsia="pl-PL"/>
        </w:rPr>
        <w:t xml:space="preserve"> i magnez) wzmacniaj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ą</w:t>
      </w:r>
      <w:r w:rsidRPr="00384E7E">
        <w:rPr>
          <w:rFonts w:eastAsia="Times New Roman" w:cstheme="minorHAnsi"/>
          <w:color w:val="000000"/>
          <w:kern w:val="36"/>
          <w:lang w:eastAsia="pl-PL"/>
        </w:rPr>
        <w:t xml:space="preserve"> i stymuluj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ą</w:t>
      </w:r>
      <w:r w:rsidRPr="00384E7E">
        <w:rPr>
          <w:rFonts w:eastAsia="Times New Roman" w:cstheme="minorHAnsi"/>
          <w:color w:val="000000"/>
          <w:kern w:val="36"/>
          <w:lang w:eastAsia="pl-PL"/>
        </w:rPr>
        <w:t xml:space="preserve"> keratynizacj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ę</w:t>
      </w:r>
      <w:r w:rsidRPr="00384E7E">
        <w:rPr>
          <w:rFonts w:eastAsia="Times New Roman" w:cstheme="minorHAnsi"/>
          <w:color w:val="000000"/>
          <w:kern w:val="36"/>
          <w:lang w:eastAsia="pl-PL"/>
        </w:rPr>
        <w:t>, wzmagaj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ą</w:t>
      </w:r>
      <w:r w:rsidRPr="00384E7E">
        <w:rPr>
          <w:rFonts w:eastAsia="Times New Roman" w:cstheme="minorHAnsi"/>
          <w:color w:val="000000"/>
          <w:kern w:val="36"/>
          <w:lang w:eastAsia="pl-PL"/>
        </w:rPr>
        <w:t xml:space="preserve"> odporno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ść</w:t>
      </w:r>
      <w:r w:rsidRPr="00384E7E">
        <w:rPr>
          <w:rFonts w:eastAsia="Times New Roman" w:cstheme="minorHAnsi"/>
          <w:color w:val="000000"/>
          <w:kern w:val="36"/>
          <w:lang w:eastAsia="pl-PL"/>
        </w:rPr>
        <w:t xml:space="preserve"> sk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ó</w:t>
      </w:r>
      <w:r w:rsidRPr="00384E7E">
        <w:rPr>
          <w:rFonts w:eastAsia="Times New Roman" w:cstheme="minorHAnsi"/>
          <w:color w:val="000000"/>
          <w:kern w:val="36"/>
          <w:lang w:eastAsia="pl-PL"/>
        </w:rPr>
        <w:t xml:space="preserve">ry na czynniki 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ś</w:t>
      </w:r>
      <w:r w:rsidRPr="00384E7E">
        <w:rPr>
          <w:rFonts w:eastAsia="Times New Roman" w:cstheme="minorHAnsi"/>
          <w:color w:val="000000"/>
          <w:kern w:val="36"/>
          <w:lang w:eastAsia="pl-PL"/>
        </w:rPr>
        <w:t xml:space="preserve">rodowiskowe 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–</w:t>
      </w:r>
      <w:r w:rsidRPr="00384E7E">
        <w:rPr>
          <w:rFonts w:eastAsia="Times New Roman" w:cstheme="minorHAnsi"/>
          <w:color w:val="000000"/>
          <w:kern w:val="36"/>
          <w:lang w:eastAsia="pl-PL"/>
        </w:rPr>
        <w:t xml:space="preserve"> detergenty, promieniowanie UV, 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ś</w:t>
      </w:r>
      <w:r w:rsidRPr="00384E7E">
        <w:rPr>
          <w:rFonts w:eastAsia="Times New Roman" w:cstheme="minorHAnsi"/>
          <w:color w:val="000000"/>
          <w:kern w:val="36"/>
          <w:lang w:eastAsia="pl-PL"/>
        </w:rPr>
        <w:t>rodki dra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ż</w:t>
      </w:r>
      <w:r w:rsidRPr="00384E7E">
        <w:rPr>
          <w:rFonts w:eastAsia="Times New Roman" w:cstheme="minorHAnsi"/>
          <w:color w:val="000000"/>
          <w:kern w:val="36"/>
          <w:lang w:eastAsia="pl-PL"/>
        </w:rPr>
        <w:t>ni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ą</w:t>
      </w:r>
      <w:r w:rsidRPr="00384E7E">
        <w:rPr>
          <w:rFonts w:eastAsia="Times New Roman" w:cstheme="minorHAnsi"/>
          <w:color w:val="000000"/>
          <w:kern w:val="36"/>
          <w:lang w:eastAsia="pl-PL"/>
        </w:rPr>
        <w:t>ce, zanieczyszczenia.</w:t>
      </w:r>
    </w:p>
    <w:p w14:paraId="6AE9C494" w14:textId="32184E71" w:rsidR="00384E7E" w:rsidRPr="00384E7E" w:rsidRDefault="00384E7E" w:rsidP="00384E7E">
      <w:pPr>
        <w:rPr>
          <w:rFonts w:eastAsia="Times New Roman" w:cstheme="minorHAnsi"/>
          <w:color w:val="000000"/>
          <w:kern w:val="36"/>
          <w:lang w:eastAsia="pl-PL"/>
        </w:rPr>
      </w:pPr>
      <w:r w:rsidRPr="00384E7E">
        <w:rPr>
          <w:rFonts w:ascii="Segoe UI Symbol" w:eastAsia="Times New Roman" w:hAnsi="Segoe UI Symbol" w:cs="Segoe UI Symbol"/>
          <w:b/>
          <w:bCs/>
          <w:color w:val="000000"/>
          <w:kern w:val="36"/>
          <w:lang w:eastAsia="pl-PL"/>
        </w:rPr>
        <w:t>✓</w:t>
      </w:r>
      <w:r w:rsidRPr="00384E7E">
        <w:rPr>
          <w:rFonts w:eastAsia="Times New Roman" w:cstheme="minorHAnsi"/>
          <w:b/>
          <w:bCs/>
          <w:color w:val="000000"/>
          <w:kern w:val="36"/>
          <w:lang w:eastAsia="pl-PL"/>
        </w:rPr>
        <w:t xml:space="preserve"> Ekstrakt z algi koralowej</w:t>
      </w:r>
      <w:r w:rsidRPr="00384E7E">
        <w:rPr>
          <w:rFonts w:eastAsia="Times New Roman" w:cstheme="minorHAnsi"/>
          <w:color w:val="000000"/>
          <w:kern w:val="36"/>
          <w:lang w:eastAsia="pl-PL"/>
        </w:rPr>
        <w:t xml:space="preserve"> (</w:t>
      </w:r>
      <w:proofErr w:type="spellStart"/>
      <w:r w:rsidRPr="00384E7E">
        <w:rPr>
          <w:rFonts w:eastAsia="Times New Roman" w:cstheme="minorHAnsi"/>
          <w:color w:val="000000"/>
          <w:kern w:val="36"/>
          <w:lang w:eastAsia="pl-PL"/>
        </w:rPr>
        <w:t>Corallina</w:t>
      </w:r>
      <w:proofErr w:type="spellEnd"/>
      <w:r w:rsidRPr="00384E7E">
        <w:rPr>
          <w:rFonts w:eastAsia="Times New Roman" w:cstheme="minorHAnsi"/>
          <w:color w:val="000000"/>
          <w:kern w:val="36"/>
          <w:lang w:eastAsia="pl-PL"/>
        </w:rPr>
        <w:t xml:space="preserve"> </w:t>
      </w:r>
      <w:proofErr w:type="spellStart"/>
      <w:r w:rsidRPr="00384E7E">
        <w:rPr>
          <w:rFonts w:eastAsia="Times New Roman" w:cstheme="minorHAnsi"/>
          <w:color w:val="000000"/>
          <w:kern w:val="36"/>
          <w:lang w:eastAsia="pl-PL"/>
        </w:rPr>
        <w:t>Officinalis</w:t>
      </w:r>
      <w:proofErr w:type="spellEnd"/>
      <w:r w:rsidRPr="00384E7E">
        <w:rPr>
          <w:rFonts w:eastAsia="Times New Roman" w:cstheme="minorHAnsi"/>
          <w:color w:val="000000"/>
          <w:kern w:val="36"/>
          <w:lang w:eastAsia="pl-PL"/>
        </w:rPr>
        <w:t xml:space="preserve">) 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–</w:t>
      </w:r>
      <w:r w:rsidRPr="00384E7E">
        <w:rPr>
          <w:rFonts w:eastAsia="Times New Roman" w:cstheme="minorHAnsi"/>
          <w:color w:val="000000"/>
          <w:kern w:val="36"/>
          <w:lang w:eastAsia="pl-PL"/>
        </w:rPr>
        <w:t xml:space="preserve"> bogaty w morskie pierwiastki 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ś</w:t>
      </w:r>
      <w:r w:rsidRPr="00384E7E">
        <w:rPr>
          <w:rFonts w:eastAsia="Times New Roman" w:cstheme="minorHAnsi"/>
          <w:color w:val="000000"/>
          <w:kern w:val="36"/>
          <w:lang w:eastAsia="pl-PL"/>
        </w:rPr>
        <w:t>ladowe: potas (K), magnez (Mg), cynk (Zn), mangan (Mn) i wap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ń</w:t>
      </w:r>
      <w:r w:rsidRPr="00384E7E">
        <w:rPr>
          <w:rFonts w:eastAsia="Times New Roman" w:cstheme="minorHAnsi"/>
          <w:color w:val="000000"/>
          <w:kern w:val="36"/>
          <w:lang w:eastAsia="pl-PL"/>
        </w:rPr>
        <w:t xml:space="preserve"> (Ca). Minera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ł</w:t>
      </w:r>
      <w:r w:rsidRPr="00384E7E">
        <w:rPr>
          <w:rFonts w:eastAsia="Times New Roman" w:cstheme="minorHAnsi"/>
          <w:color w:val="000000"/>
          <w:kern w:val="36"/>
          <w:lang w:eastAsia="pl-PL"/>
        </w:rPr>
        <w:t>y te, niezb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ę</w:t>
      </w:r>
      <w:r w:rsidRPr="00384E7E">
        <w:rPr>
          <w:rFonts w:eastAsia="Times New Roman" w:cstheme="minorHAnsi"/>
          <w:color w:val="000000"/>
          <w:kern w:val="36"/>
          <w:lang w:eastAsia="pl-PL"/>
        </w:rPr>
        <w:t>dne s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ą</w:t>
      </w:r>
      <w:r w:rsidRPr="00384E7E">
        <w:rPr>
          <w:rFonts w:eastAsia="Times New Roman" w:cstheme="minorHAnsi"/>
          <w:color w:val="000000"/>
          <w:kern w:val="36"/>
          <w:lang w:eastAsia="pl-PL"/>
        </w:rPr>
        <w:t xml:space="preserve"> do komunikacji kom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ó</w:t>
      </w:r>
      <w:r w:rsidRPr="00384E7E">
        <w:rPr>
          <w:rFonts w:eastAsia="Times New Roman" w:cstheme="minorHAnsi"/>
          <w:color w:val="000000"/>
          <w:kern w:val="36"/>
          <w:lang w:eastAsia="pl-PL"/>
        </w:rPr>
        <w:t>rkowej i pozwalaj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ą</w:t>
      </w:r>
      <w:r w:rsidRPr="00384E7E">
        <w:rPr>
          <w:rFonts w:eastAsia="Times New Roman" w:cstheme="minorHAnsi"/>
          <w:color w:val="000000"/>
          <w:kern w:val="36"/>
          <w:lang w:eastAsia="pl-PL"/>
        </w:rPr>
        <w:t xml:space="preserve"> zachowa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ć</w:t>
      </w:r>
      <w:r w:rsidRPr="00384E7E">
        <w:rPr>
          <w:rFonts w:eastAsia="Times New Roman" w:cstheme="minorHAnsi"/>
          <w:color w:val="000000"/>
          <w:kern w:val="36"/>
          <w:lang w:eastAsia="pl-PL"/>
        </w:rPr>
        <w:t xml:space="preserve"> r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ó</w:t>
      </w:r>
      <w:r w:rsidRPr="00384E7E">
        <w:rPr>
          <w:rFonts w:eastAsia="Times New Roman" w:cstheme="minorHAnsi"/>
          <w:color w:val="000000"/>
          <w:kern w:val="36"/>
          <w:lang w:eastAsia="pl-PL"/>
        </w:rPr>
        <w:t>wnowag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ę</w:t>
      </w:r>
      <w:r w:rsidRPr="00384E7E">
        <w:rPr>
          <w:rFonts w:eastAsia="Times New Roman" w:cstheme="minorHAnsi"/>
          <w:color w:val="000000"/>
          <w:kern w:val="36"/>
          <w:lang w:eastAsia="pl-PL"/>
        </w:rPr>
        <w:t xml:space="preserve"> </w:t>
      </w:r>
      <w:proofErr w:type="spellStart"/>
      <w:r w:rsidRPr="00384E7E">
        <w:rPr>
          <w:rFonts w:eastAsia="Times New Roman" w:cstheme="minorHAnsi"/>
          <w:color w:val="000000"/>
          <w:kern w:val="36"/>
          <w:lang w:eastAsia="pl-PL"/>
        </w:rPr>
        <w:t>hydrolipidow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ą</w:t>
      </w:r>
      <w:proofErr w:type="spellEnd"/>
      <w:r w:rsidRPr="00384E7E">
        <w:rPr>
          <w:rFonts w:eastAsia="Times New Roman" w:cstheme="minorHAnsi"/>
          <w:color w:val="000000"/>
          <w:kern w:val="36"/>
          <w:lang w:eastAsia="pl-PL"/>
        </w:rPr>
        <w:t xml:space="preserve"> sk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ó</w:t>
      </w:r>
      <w:r w:rsidRPr="00384E7E">
        <w:rPr>
          <w:rFonts w:eastAsia="Times New Roman" w:cstheme="minorHAnsi"/>
          <w:color w:val="000000"/>
          <w:kern w:val="36"/>
          <w:lang w:eastAsia="pl-PL"/>
        </w:rPr>
        <w:t>ry, zapewniaj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ą</w:t>
      </w:r>
      <w:r w:rsidRPr="00384E7E">
        <w:rPr>
          <w:rFonts w:eastAsia="Times New Roman" w:cstheme="minorHAnsi"/>
          <w:color w:val="000000"/>
          <w:kern w:val="36"/>
          <w:lang w:eastAsia="pl-PL"/>
        </w:rPr>
        <w:t>c jej elastyczno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ść</w:t>
      </w:r>
      <w:r w:rsidRPr="00384E7E">
        <w:rPr>
          <w:rFonts w:eastAsia="Times New Roman" w:cstheme="minorHAnsi"/>
          <w:color w:val="000000"/>
          <w:kern w:val="36"/>
          <w:lang w:eastAsia="pl-PL"/>
        </w:rPr>
        <w:t xml:space="preserve"> i nawil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ż</w:t>
      </w:r>
      <w:r w:rsidRPr="00384E7E">
        <w:rPr>
          <w:rFonts w:eastAsia="Times New Roman" w:cstheme="minorHAnsi"/>
          <w:color w:val="000000"/>
          <w:kern w:val="36"/>
          <w:lang w:eastAsia="pl-PL"/>
        </w:rPr>
        <w:t>enie. Badania wykazuj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ą</w:t>
      </w:r>
      <w:r w:rsidRPr="00384E7E">
        <w:rPr>
          <w:rFonts w:eastAsia="Times New Roman" w:cstheme="minorHAnsi"/>
          <w:color w:val="000000"/>
          <w:kern w:val="36"/>
          <w:lang w:eastAsia="pl-PL"/>
        </w:rPr>
        <w:t xml:space="preserve"> tak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ż</w:t>
      </w:r>
      <w:r w:rsidRPr="00384E7E">
        <w:rPr>
          <w:rFonts w:eastAsia="Times New Roman" w:cstheme="minorHAnsi"/>
          <w:color w:val="000000"/>
          <w:kern w:val="36"/>
          <w:lang w:eastAsia="pl-PL"/>
        </w:rPr>
        <w:t>e w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ł</w:t>
      </w:r>
      <w:r w:rsidRPr="00384E7E">
        <w:rPr>
          <w:rFonts w:eastAsia="Times New Roman" w:cstheme="minorHAnsi"/>
          <w:color w:val="000000"/>
          <w:kern w:val="36"/>
          <w:lang w:eastAsia="pl-PL"/>
        </w:rPr>
        <w:t>a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ś</w:t>
      </w:r>
      <w:r w:rsidRPr="00384E7E">
        <w:rPr>
          <w:rFonts w:eastAsia="Times New Roman" w:cstheme="minorHAnsi"/>
          <w:color w:val="000000"/>
          <w:kern w:val="36"/>
          <w:lang w:eastAsia="pl-PL"/>
        </w:rPr>
        <w:t>ciwo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ś</w:t>
      </w:r>
      <w:r w:rsidRPr="00384E7E">
        <w:rPr>
          <w:rFonts w:eastAsia="Times New Roman" w:cstheme="minorHAnsi"/>
          <w:color w:val="000000"/>
          <w:kern w:val="36"/>
          <w:lang w:eastAsia="pl-PL"/>
        </w:rPr>
        <w:t>ci przeciwutleniaj</w:t>
      </w:r>
      <w:r w:rsidRPr="00384E7E">
        <w:rPr>
          <w:rFonts w:ascii="Calibri" w:eastAsia="Times New Roman" w:hAnsi="Calibri" w:cs="Calibri"/>
          <w:color w:val="000000"/>
          <w:kern w:val="36"/>
          <w:lang w:eastAsia="pl-PL"/>
        </w:rPr>
        <w:t>ą</w:t>
      </w:r>
      <w:r w:rsidRPr="00384E7E">
        <w:rPr>
          <w:rFonts w:eastAsia="Times New Roman" w:cstheme="minorHAnsi"/>
          <w:color w:val="000000"/>
          <w:kern w:val="36"/>
          <w:lang w:eastAsia="pl-PL"/>
        </w:rPr>
        <w:t>ce i przeciwbakteryjne algi koralowej.</w:t>
      </w:r>
    </w:p>
    <w:p w14:paraId="1B484E95" w14:textId="23BDDADF" w:rsidR="00384E7E" w:rsidRDefault="00384E7E" w:rsidP="00384E7E"/>
    <w:p w14:paraId="07061E38" w14:textId="4B626F0B" w:rsidR="00384E7E" w:rsidRPr="00384E7E" w:rsidRDefault="00384E7E" w:rsidP="00384E7E">
      <w:pPr>
        <w:rPr>
          <w:b/>
          <w:bCs/>
        </w:rPr>
      </w:pPr>
      <w:r w:rsidRPr="00384E7E">
        <w:rPr>
          <w:b/>
          <w:bCs/>
        </w:rPr>
        <w:t>Więcej informacji znajdziesz na:</w:t>
      </w:r>
    </w:p>
    <w:p w14:paraId="44A0E0BD" w14:textId="51502223" w:rsidR="00384E7E" w:rsidRPr="00384E7E" w:rsidRDefault="00384E7E" w:rsidP="00384E7E">
      <w:hyperlink r:id="rId6" w:history="1">
        <w:r w:rsidRPr="00384E7E">
          <w:rPr>
            <w:rStyle w:val="Hipercze"/>
          </w:rPr>
          <w:t>https://chantarelle.pl/sklep/mleczko-algowe-i-antyoksydacyjne-d/</w:t>
        </w:r>
      </w:hyperlink>
    </w:p>
    <w:sectPr w:rsidR="00384E7E" w:rsidRPr="00384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2F5140"/>
    <w:multiLevelType w:val="hybridMultilevel"/>
    <w:tmpl w:val="9CE69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54592"/>
    <w:multiLevelType w:val="hybridMultilevel"/>
    <w:tmpl w:val="71345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675448">
    <w:abstractNumId w:val="1"/>
  </w:num>
  <w:num w:numId="2" w16cid:durableId="896355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7E"/>
    <w:rsid w:val="00384E7E"/>
    <w:rsid w:val="0040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18CB"/>
  <w15:chartTrackingRefBased/>
  <w15:docId w15:val="{A9705686-F3EA-4D47-954F-DC08BF33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E7E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4E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4E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4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ntarelle.pl/sklep/mleczko-algowe-i-antyoksydacyjne-d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Klonowska</dc:creator>
  <cp:keywords/>
  <dc:description/>
  <cp:lastModifiedBy>Ilona Klonowska</cp:lastModifiedBy>
  <cp:revision>1</cp:revision>
  <dcterms:created xsi:type="dcterms:W3CDTF">2024-06-14T17:03:00Z</dcterms:created>
  <dcterms:modified xsi:type="dcterms:W3CDTF">2024-06-14T17:10:00Z</dcterms:modified>
</cp:coreProperties>
</file>