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245A" w14:textId="44CEA7FC" w:rsidR="009D3747" w:rsidRDefault="00901017" w:rsidP="009D3747">
      <w:pPr>
        <w:pStyle w:val="NormalWeb"/>
        <w:jc w:val="center"/>
      </w:pPr>
      <w:r>
        <w:rPr>
          <w:noProof/>
        </w:rPr>
        <w:drawing>
          <wp:inline distT="0" distB="0" distL="0" distR="0" wp14:anchorId="6229BBC6" wp14:editId="50F792FC">
            <wp:extent cx="1286510" cy="652145"/>
            <wp:effectExtent l="0" t="0" r="8890" b="0"/>
            <wp:docPr id="8164154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7CB04" w14:textId="7DD3059E" w:rsidR="002106DB" w:rsidRPr="005868A3" w:rsidRDefault="002106DB" w:rsidP="00754A4C">
      <w:pPr>
        <w:ind w:left="708" w:hanging="708"/>
        <w:jc w:val="center"/>
        <w:rPr>
          <w:rFonts w:ascii="Calibri" w:hAnsi="Calibri" w:cs="Calibri"/>
        </w:rPr>
      </w:pPr>
    </w:p>
    <w:p w14:paraId="26CA8CDD" w14:textId="77777777" w:rsidR="007D6F29" w:rsidRDefault="007D6F29" w:rsidP="007D6F29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D491D">
        <w:rPr>
          <w:rFonts w:ascii="Calibri" w:hAnsi="Calibri" w:cs="Calibri"/>
          <w:b/>
          <w:bCs/>
          <w:sz w:val="28"/>
          <w:szCs w:val="28"/>
        </w:rPr>
        <w:t>COMUNICADO DE IMPRENSA</w:t>
      </w:r>
    </w:p>
    <w:p w14:paraId="1B57A9AF" w14:textId="77777777" w:rsidR="00C00A0A" w:rsidRDefault="00C00A0A" w:rsidP="00C00A0A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50E461E2" w14:textId="77777777" w:rsidR="001B10E4" w:rsidRDefault="00AA031B" w:rsidP="001B10E4">
      <w:pPr>
        <w:spacing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eastAsia="pt-PT"/>
        </w:rPr>
      </w:pPr>
      <w:r w:rsidRPr="00C00A0A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 xml:space="preserve">Orçamento de </w:t>
      </w:r>
      <w:r w:rsidR="006E631C" w:rsidRPr="00C00A0A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>117 milhões de euros</w:t>
      </w:r>
      <w:r w:rsidR="003C4BF5" w:rsidRPr="00C00A0A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 xml:space="preserve"> </w:t>
      </w:r>
      <w:r w:rsidR="009535FE" w:rsidRPr="00C00A0A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>ap</w:t>
      </w:r>
      <w:r w:rsidR="00094E66" w:rsidRPr="00C00A0A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>oia</w:t>
      </w:r>
      <w:r w:rsidR="00F107B9" w:rsidRPr="00C00A0A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 xml:space="preserve"> </w:t>
      </w:r>
      <w:r w:rsidR="006E631C" w:rsidRPr="00C00A0A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 xml:space="preserve">PME </w:t>
      </w:r>
    </w:p>
    <w:p w14:paraId="607EB606" w14:textId="0FE84023" w:rsidR="006E631C" w:rsidRPr="00C00A0A" w:rsidRDefault="009535FE" w:rsidP="001B10E4">
      <w:pPr>
        <w:spacing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eastAsia="pt-PT"/>
        </w:rPr>
      </w:pPr>
      <w:r w:rsidRPr="00C00A0A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 xml:space="preserve">em </w:t>
      </w:r>
      <w:r w:rsidR="00FA7B34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>t</w:t>
      </w:r>
      <w:r w:rsidRPr="00C00A0A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 xml:space="preserve">erritórios de </w:t>
      </w:r>
      <w:r w:rsidR="00FA7B34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>b</w:t>
      </w:r>
      <w:r w:rsidRPr="00C00A0A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 xml:space="preserve">aixa </w:t>
      </w:r>
      <w:r w:rsidR="00FA7B34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>d</w:t>
      </w:r>
      <w:r w:rsidRPr="00C00A0A">
        <w:rPr>
          <w:rFonts w:ascii="Calibri" w:eastAsia="Times New Roman" w:hAnsi="Calibri" w:cs="Calibri"/>
          <w:b/>
          <w:bCs/>
          <w:sz w:val="40"/>
          <w:szCs w:val="40"/>
          <w:lang w:eastAsia="pt-PT"/>
        </w:rPr>
        <w:t>ensidade</w:t>
      </w:r>
    </w:p>
    <w:p w14:paraId="6E615041" w14:textId="77777777" w:rsidR="00415007" w:rsidRDefault="00415007" w:rsidP="001B10E4">
      <w:pPr>
        <w:pStyle w:val="PargrafodaLista"/>
        <w:spacing w:line="240" w:lineRule="auto"/>
        <w:ind w:left="714"/>
        <w:jc w:val="center"/>
        <w:rPr>
          <w:rFonts w:ascii="Calibri" w:eastAsia="Times New Roman" w:hAnsi="Calibri" w:cs="Calibri"/>
          <w:b/>
          <w:bCs/>
          <w:sz w:val="40"/>
          <w:szCs w:val="40"/>
          <w:lang w:eastAsia="pt-PT"/>
        </w:rPr>
      </w:pPr>
    </w:p>
    <w:p w14:paraId="55B6FBFC" w14:textId="46FAB5B0" w:rsidR="007F4B6F" w:rsidRPr="001B10E4" w:rsidRDefault="00CF0B9B" w:rsidP="001B10E4">
      <w:pPr>
        <w:pStyle w:val="PargrafodaLista"/>
        <w:numPr>
          <w:ilvl w:val="0"/>
          <w:numId w:val="10"/>
        </w:numPr>
        <w:spacing w:line="240" w:lineRule="auto"/>
        <w:jc w:val="center"/>
        <w:rPr>
          <w:rFonts w:ascii="Calibri" w:hAnsi="Calibri" w:cs="Calibri"/>
          <w:i/>
          <w:iCs/>
        </w:rPr>
      </w:pPr>
      <w:r w:rsidRPr="001B10E4">
        <w:rPr>
          <w:rFonts w:ascii="Calibri" w:hAnsi="Calibri" w:cs="Calibri"/>
          <w:i/>
          <w:iCs/>
        </w:rPr>
        <w:t xml:space="preserve">Sistema de Incentivos à Competitividade Empresarial (SICE) - Inovação Produtiva acaba de abrir candidaturas, oferecendo um apoio fundamental para o crescimento das PME </w:t>
      </w:r>
      <w:r w:rsidR="007F4B6F" w:rsidRPr="001B10E4">
        <w:rPr>
          <w:rFonts w:ascii="Calibri" w:hAnsi="Calibri" w:cs="Calibri"/>
          <w:i/>
          <w:iCs/>
        </w:rPr>
        <w:t>nas regiões Norte, Centro, Alentejo e Algarve.</w:t>
      </w:r>
    </w:p>
    <w:p w14:paraId="29A40718" w14:textId="77777777" w:rsidR="007F4B6F" w:rsidRDefault="007F4B6F" w:rsidP="001B10E4">
      <w:pPr>
        <w:spacing w:line="240" w:lineRule="auto"/>
        <w:jc w:val="center"/>
        <w:rPr>
          <w:rFonts w:ascii="Calibri" w:hAnsi="Calibri" w:cs="Calibri"/>
          <w:i/>
          <w:iCs/>
        </w:rPr>
      </w:pPr>
    </w:p>
    <w:p w14:paraId="4B748288" w14:textId="1CBC1BB9" w:rsidR="009079F5" w:rsidRPr="001B10E4" w:rsidRDefault="007F4B6F" w:rsidP="001B10E4">
      <w:pPr>
        <w:pStyle w:val="PargrafodaLista"/>
        <w:numPr>
          <w:ilvl w:val="0"/>
          <w:numId w:val="10"/>
        </w:numPr>
        <w:spacing w:line="240" w:lineRule="auto"/>
        <w:jc w:val="center"/>
        <w:rPr>
          <w:rFonts w:ascii="Calibri" w:eastAsia="Times New Roman" w:hAnsi="Calibri" w:cs="Calibri"/>
          <w:b/>
          <w:bCs/>
          <w:lang w:eastAsia="pt-PT"/>
        </w:rPr>
      </w:pPr>
      <w:r w:rsidRPr="001B10E4">
        <w:rPr>
          <w:rFonts w:ascii="Calibri" w:hAnsi="Calibri" w:cs="Calibri"/>
          <w:i/>
          <w:iCs/>
        </w:rPr>
        <w:t>P</w:t>
      </w:r>
      <w:r w:rsidR="00CF0B9B" w:rsidRPr="001B10E4">
        <w:rPr>
          <w:rFonts w:ascii="Calibri" w:hAnsi="Calibri" w:cs="Calibri"/>
          <w:i/>
          <w:iCs/>
        </w:rPr>
        <w:t>rograma visa financiar projetos inovadores que ajudem a aumentar a competitividade das empresas, alinhando-se com as políticas d</w:t>
      </w:r>
      <w:r w:rsidR="00E055E5">
        <w:rPr>
          <w:rFonts w:ascii="Calibri" w:hAnsi="Calibri" w:cs="Calibri"/>
          <w:i/>
          <w:iCs/>
        </w:rPr>
        <w:t>a</w:t>
      </w:r>
      <w:r w:rsidR="00CF0B9B" w:rsidRPr="001B10E4">
        <w:rPr>
          <w:rFonts w:ascii="Calibri" w:hAnsi="Calibri" w:cs="Calibri"/>
          <w:i/>
          <w:iCs/>
        </w:rPr>
        <w:t xml:space="preserve"> Indústria 4.0 e</w:t>
      </w:r>
      <w:r w:rsidR="00294281" w:rsidRPr="001B10E4">
        <w:rPr>
          <w:rFonts w:ascii="Calibri" w:hAnsi="Calibri" w:cs="Calibri"/>
          <w:i/>
          <w:iCs/>
        </w:rPr>
        <w:t xml:space="preserve"> da</w:t>
      </w:r>
      <w:r w:rsidR="00CF0B9B" w:rsidRPr="001B10E4">
        <w:rPr>
          <w:rFonts w:ascii="Calibri" w:hAnsi="Calibri" w:cs="Calibri"/>
          <w:i/>
          <w:iCs/>
        </w:rPr>
        <w:t xml:space="preserve"> Transição Climática.</w:t>
      </w:r>
    </w:p>
    <w:p w14:paraId="272D812A" w14:textId="77777777" w:rsidR="00AA031B" w:rsidRDefault="00AA031B" w:rsidP="00C00A0A">
      <w:pPr>
        <w:spacing w:line="240" w:lineRule="auto"/>
        <w:rPr>
          <w:rFonts w:ascii="Calibri" w:eastAsia="Times New Roman" w:hAnsi="Calibri" w:cs="Calibri"/>
          <w:b/>
          <w:bCs/>
          <w:lang w:eastAsia="pt-PT"/>
        </w:rPr>
      </w:pPr>
    </w:p>
    <w:p w14:paraId="0F4ECF3D" w14:textId="77777777" w:rsidR="00530FAD" w:rsidRDefault="00530FAD" w:rsidP="003D384F">
      <w:pPr>
        <w:spacing w:line="240" w:lineRule="auto"/>
        <w:jc w:val="both"/>
        <w:rPr>
          <w:rFonts w:ascii="Calibri" w:eastAsia="Times New Roman" w:hAnsi="Calibri" w:cs="Calibri"/>
          <w:b/>
          <w:bCs/>
          <w:lang w:eastAsia="pt-PT"/>
        </w:rPr>
      </w:pPr>
    </w:p>
    <w:p w14:paraId="4F4FEE76" w14:textId="032E6A41" w:rsidR="008C6C27" w:rsidRDefault="00776EFB" w:rsidP="00530FAD">
      <w:pPr>
        <w:spacing w:line="240" w:lineRule="auto"/>
        <w:jc w:val="both"/>
        <w:rPr>
          <w:rFonts w:ascii="Calibri" w:hAnsi="Calibri" w:cs="Calibri"/>
        </w:rPr>
      </w:pPr>
      <w:r w:rsidRPr="00B420FE">
        <w:rPr>
          <w:rFonts w:ascii="Calibri" w:eastAsia="Times New Roman" w:hAnsi="Calibri" w:cs="Calibri"/>
          <w:b/>
          <w:bCs/>
          <w:lang w:eastAsia="pt-PT"/>
        </w:rPr>
        <w:t>Lisboa,</w:t>
      </w:r>
      <w:r w:rsidR="004568A2">
        <w:rPr>
          <w:rFonts w:ascii="Calibri" w:eastAsia="Times New Roman" w:hAnsi="Calibri" w:cs="Calibri"/>
          <w:b/>
          <w:bCs/>
          <w:lang w:eastAsia="pt-PT"/>
        </w:rPr>
        <w:t xml:space="preserve"> 31 </w:t>
      </w:r>
      <w:r w:rsidR="008C6C27">
        <w:rPr>
          <w:rFonts w:ascii="Calibri" w:eastAsia="Times New Roman" w:hAnsi="Calibri" w:cs="Calibri"/>
          <w:b/>
          <w:bCs/>
          <w:lang w:eastAsia="pt-PT"/>
        </w:rPr>
        <w:t>de julho</w:t>
      </w:r>
      <w:r w:rsidRPr="00B420FE">
        <w:rPr>
          <w:rFonts w:ascii="Calibri" w:eastAsia="Times New Roman" w:hAnsi="Calibri" w:cs="Calibri"/>
          <w:b/>
          <w:bCs/>
          <w:lang w:eastAsia="pt-PT"/>
        </w:rPr>
        <w:t xml:space="preserve"> de 2025</w:t>
      </w:r>
      <w:r w:rsidRPr="00B420FE">
        <w:rPr>
          <w:rFonts w:ascii="Calibri" w:eastAsia="Times New Roman" w:hAnsi="Calibri" w:cs="Calibri"/>
          <w:lang w:eastAsia="pt-PT"/>
        </w:rPr>
        <w:t xml:space="preserve"> –</w:t>
      </w:r>
      <w:r w:rsidR="007D6F29" w:rsidRPr="00B420FE">
        <w:rPr>
          <w:rFonts w:ascii="Calibri" w:hAnsi="Calibri" w:cs="Calibri"/>
        </w:rPr>
        <w:t xml:space="preserve"> </w:t>
      </w:r>
      <w:r w:rsidR="003D384F" w:rsidRPr="003D384F">
        <w:rPr>
          <w:rFonts w:ascii="Calibri" w:hAnsi="Calibri" w:cs="Calibri"/>
        </w:rPr>
        <w:t xml:space="preserve">A Yunit Consulting, consultora de referência no apoio à capitalização e crescimento empresarial, </w:t>
      </w:r>
      <w:r w:rsidR="007E42E6">
        <w:rPr>
          <w:rFonts w:ascii="Calibri" w:hAnsi="Calibri" w:cs="Calibri"/>
        </w:rPr>
        <w:t>acaba de anunciar que</w:t>
      </w:r>
      <w:r w:rsidR="003D5DC4">
        <w:rPr>
          <w:rFonts w:ascii="Calibri" w:hAnsi="Calibri" w:cs="Calibri"/>
        </w:rPr>
        <w:t xml:space="preserve"> estão abertas as candidaturas </w:t>
      </w:r>
      <w:r w:rsidR="00CD1E66">
        <w:rPr>
          <w:rFonts w:ascii="Calibri" w:hAnsi="Calibri" w:cs="Calibri"/>
        </w:rPr>
        <w:t xml:space="preserve">ao </w:t>
      </w:r>
      <w:r w:rsidR="00CD1E66" w:rsidRPr="00B0574D">
        <w:rPr>
          <w:rFonts w:ascii="Calibri" w:hAnsi="Calibri" w:cs="Calibri"/>
        </w:rPr>
        <w:t>Sistema de Incentivos à Competitividade Empresarial (SICE) - Inovação Produtiva</w:t>
      </w:r>
      <w:r w:rsidR="00B13441">
        <w:rPr>
          <w:rFonts w:ascii="Calibri" w:hAnsi="Calibri" w:cs="Calibri"/>
        </w:rPr>
        <w:t xml:space="preserve">. </w:t>
      </w:r>
      <w:r w:rsidR="003B79D2">
        <w:rPr>
          <w:rFonts w:ascii="Calibri" w:hAnsi="Calibri" w:cs="Calibri"/>
        </w:rPr>
        <w:t>C</w:t>
      </w:r>
      <w:r w:rsidR="00B0574D" w:rsidRPr="00B0574D">
        <w:rPr>
          <w:rFonts w:ascii="Calibri" w:hAnsi="Calibri" w:cs="Calibri"/>
        </w:rPr>
        <w:t>om um orçamento de 117 milhões de euros, destinado a apoiar o crescimento e a inovação das PME localizadas em Territórios de Baixa Densidade</w:t>
      </w:r>
      <w:r w:rsidR="003B79D2">
        <w:rPr>
          <w:rFonts w:ascii="Calibri" w:hAnsi="Calibri" w:cs="Calibri"/>
        </w:rPr>
        <w:t>, este</w:t>
      </w:r>
      <w:r w:rsidR="00B0574D" w:rsidRPr="00B0574D">
        <w:rPr>
          <w:rFonts w:ascii="Calibri" w:hAnsi="Calibri" w:cs="Calibri"/>
        </w:rPr>
        <w:t xml:space="preserve"> </w:t>
      </w:r>
      <w:r w:rsidR="00B13441">
        <w:rPr>
          <w:rFonts w:ascii="Calibri" w:hAnsi="Calibri" w:cs="Calibri"/>
        </w:rPr>
        <w:t>incentivo</w:t>
      </w:r>
      <w:r w:rsidR="00B0574D" w:rsidRPr="00B0574D">
        <w:rPr>
          <w:rFonts w:ascii="Calibri" w:hAnsi="Calibri" w:cs="Calibri"/>
        </w:rPr>
        <w:t xml:space="preserve"> financeiro </w:t>
      </w:r>
      <w:r w:rsidR="00214677">
        <w:rPr>
          <w:rFonts w:ascii="Calibri" w:hAnsi="Calibri" w:cs="Calibri"/>
        </w:rPr>
        <w:t>representa uma</w:t>
      </w:r>
      <w:r w:rsidR="00B0574D" w:rsidRPr="00B0574D">
        <w:rPr>
          <w:rFonts w:ascii="Calibri" w:hAnsi="Calibri" w:cs="Calibri"/>
        </w:rPr>
        <w:t xml:space="preserve"> oportunidade estratégica para as empresas que </w:t>
      </w:r>
      <w:r w:rsidR="00214677">
        <w:rPr>
          <w:rFonts w:ascii="Calibri" w:hAnsi="Calibri" w:cs="Calibri"/>
        </w:rPr>
        <w:t>querem</w:t>
      </w:r>
      <w:r w:rsidR="00B0574D" w:rsidRPr="00B0574D">
        <w:rPr>
          <w:rFonts w:ascii="Calibri" w:hAnsi="Calibri" w:cs="Calibri"/>
        </w:rPr>
        <w:t xml:space="preserve"> aumentar a sua competitividade</w:t>
      </w:r>
      <w:r w:rsidR="00187764">
        <w:rPr>
          <w:rFonts w:ascii="Calibri" w:hAnsi="Calibri" w:cs="Calibri"/>
        </w:rPr>
        <w:t>,</w:t>
      </w:r>
      <w:r w:rsidR="00466CA4">
        <w:rPr>
          <w:rFonts w:ascii="Calibri" w:hAnsi="Calibri" w:cs="Calibri"/>
        </w:rPr>
        <w:t xml:space="preserve"> possibilitando o financiamento na vertente produtiva,</w:t>
      </w:r>
      <w:r w:rsidR="00B0574D" w:rsidRPr="00B0574D">
        <w:rPr>
          <w:rFonts w:ascii="Calibri" w:hAnsi="Calibri" w:cs="Calibri"/>
        </w:rPr>
        <w:t xml:space="preserve"> </w:t>
      </w:r>
      <w:r w:rsidR="00187764">
        <w:rPr>
          <w:rFonts w:ascii="Calibri" w:hAnsi="Calibri" w:cs="Calibri"/>
        </w:rPr>
        <w:t>em</w:t>
      </w:r>
      <w:r w:rsidR="00B0574D" w:rsidRPr="00B0574D">
        <w:rPr>
          <w:rFonts w:ascii="Calibri" w:hAnsi="Calibri" w:cs="Calibri"/>
        </w:rPr>
        <w:t xml:space="preserve"> </w:t>
      </w:r>
      <w:r w:rsidR="00187764">
        <w:rPr>
          <w:rFonts w:ascii="Calibri" w:hAnsi="Calibri" w:cs="Calibri"/>
        </w:rPr>
        <w:t xml:space="preserve">total </w:t>
      </w:r>
      <w:r w:rsidR="00B0574D" w:rsidRPr="00B0574D">
        <w:rPr>
          <w:rFonts w:ascii="Calibri" w:hAnsi="Calibri" w:cs="Calibri"/>
        </w:rPr>
        <w:t>alinhamento com as exigências das transformações da Indústria 4.0 e da Transição Climática.</w:t>
      </w:r>
    </w:p>
    <w:p w14:paraId="5903844C" w14:textId="77777777" w:rsidR="000571DE" w:rsidRDefault="000571DE" w:rsidP="00530FAD">
      <w:pPr>
        <w:spacing w:line="240" w:lineRule="auto"/>
        <w:jc w:val="both"/>
        <w:rPr>
          <w:rFonts w:ascii="Calibri" w:hAnsi="Calibri" w:cs="Calibri"/>
        </w:rPr>
      </w:pPr>
    </w:p>
    <w:p w14:paraId="73473F48" w14:textId="1B1157EE" w:rsidR="00A67F45" w:rsidRDefault="00A67F45" w:rsidP="00A67F45">
      <w:pPr>
        <w:spacing w:line="240" w:lineRule="auto"/>
        <w:jc w:val="both"/>
        <w:rPr>
          <w:rFonts w:ascii="Calibri" w:hAnsi="Calibri" w:cs="Calibri"/>
        </w:rPr>
      </w:pPr>
      <w:r w:rsidRPr="00A67F45">
        <w:rPr>
          <w:rFonts w:ascii="Calibri" w:hAnsi="Calibri" w:cs="Calibri"/>
        </w:rPr>
        <w:t>O SICE</w:t>
      </w:r>
      <w:r w:rsidR="00466CA4">
        <w:rPr>
          <w:rFonts w:ascii="Calibri" w:hAnsi="Calibri" w:cs="Calibri"/>
        </w:rPr>
        <w:t xml:space="preserve"> – Inovação Produtiva</w:t>
      </w:r>
      <w:r w:rsidRPr="00A67F45">
        <w:rPr>
          <w:rFonts w:ascii="Calibri" w:hAnsi="Calibri" w:cs="Calibri"/>
        </w:rPr>
        <w:t xml:space="preserve"> visa financiar projetos</w:t>
      </w:r>
      <w:r w:rsidR="00466CA4">
        <w:rPr>
          <w:rFonts w:ascii="Calibri" w:hAnsi="Calibri" w:cs="Calibri"/>
        </w:rPr>
        <w:t xml:space="preserve"> cujo investimento se situe entre os com os 300 mil e os 25 milhões de euros</w:t>
      </w:r>
      <w:r w:rsidRPr="00A67F45">
        <w:rPr>
          <w:rFonts w:ascii="Calibri" w:hAnsi="Calibri" w:cs="Calibri"/>
        </w:rPr>
        <w:t xml:space="preserve"> </w:t>
      </w:r>
      <w:r w:rsidR="00466CA4">
        <w:rPr>
          <w:rFonts w:ascii="Calibri" w:hAnsi="Calibri" w:cs="Calibri"/>
        </w:rPr>
        <w:t>em diferentes setores</w:t>
      </w:r>
      <w:r w:rsidRPr="00A67F45">
        <w:rPr>
          <w:rFonts w:ascii="Calibri" w:hAnsi="Calibri" w:cs="Calibri"/>
        </w:rPr>
        <w:t>,</w:t>
      </w:r>
      <w:r w:rsidR="00466CA4">
        <w:rPr>
          <w:rFonts w:ascii="Calibri" w:hAnsi="Calibri" w:cs="Calibri"/>
        </w:rPr>
        <w:t xml:space="preserve"> desde a indústria ao turismo,</w:t>
      </w:r>
      <w:r w:rsidRPr="00A67F45">
        <w:rPr>
          <w:rFonts w:ascii="Calibri" w:hAnsi="Calibri" w:cs="Calibri"/>
        </w:rPr>
        <w:t xml:space="preserve"> proporcionando às PME a possibilidade de expandirem as suas operações, diversificarem a </w:t>
      </w:r>
      <w:r w:rsidR="005738BE">
        <w:rPr>
          <w:rFonts w:ascii="Calibri" w:hAnsi="Calibri" w:cs="Calibri"/>
        </w:rPr>
        <w:t xml:space="preserve">sua </w:t>
      </w:r>
      <w:r w:rsidRPr="00A67F45">
        <w:rPr>
          <w:rFonts w:ascii="Calibri" w:hAnsi="Calibri" w:cs="Calibri"/>
        </w:rPr>
        <w:t>produção ou implementarem novas soluções produtivas. As tipologias de projeto elegíveis para candidaturas incluem</w:t>
      </w:r>
      <w:r w:rsidR="005738BE">
        <w:rPr>
          <w:rFonts w:ascii="Calibri" w:hAnsi="Calibri" w:cs="Calibri"/>
        </w:rPr>
        <w:t xml:space="preserve"> a</w:t>
      </w:r>
      <w:r w:rsidRPr="00A67F45">
        <w:rPr>
          <w:rFonts w:ascii="Calibri" w:hAnsi="Calibri" w:cs="Calibri"/>
        </w:rPr>
        <w:t xml:space="preserve"> criação de novos estabelecimentos produtivos</w:t>
      </w:r>
      <w:r w:rsidR="00466CA4">
        <w:rPr>
          <w:rFonts w:ascii="Calibri" w:hAnsi="Calibri" w:cs="Calibri"/>
        </w:rPr>
        <w:t>/turísticos</w:t>
      </w:r>
      <w:r w:rsidR="005428F8">
        <w:rPr>
          <w:rFonts w:ascii="Calibri" w:hAnsi="Calibri" w:cs="Calibri"/>
        </w:rPr>
        <w:t>,</w:t>
      </w:r>
      <w:r w:rsidR="005738BE">
        <w:rPr>
          <w:rFonts w:ascii="Calibri" w:hAnsi="Calibri" w:cs="Calibri"/>
        </w:rPr>
        <w:t xml:space="preserve"> o </w:t>
      </w:r>
      <w:r w:rsidRPr="00A67F45">
        <w:rPr>
          <w:rFonts w:ascii="Calibri" w:hAnsi="Calibri" w:cs="Calibri"/>
        </w:rPr>
        <w:t>aumento da capacidade de um estabelecimento já existente</w:t>
      </w:r>
      <w:r w:rsidR="005428F8">
        <w:rPr>
          <w:rFonts w:ascii="Calibri" w:hAnsi="Calibri" w:cs="Calibri"/>
        </w:rPr>
        <w:t>,</w:t>
      </w:r>
      <w:r w:rsidR="005738BE">
        <w:rPr>
          <w:rFonts w:ascii="Calibri" w:hAnsi="Calibri" w:cs="Calibri"/>
        </w:rPr>
        <w:t xml:space="preserve"> a </w:t>
      </w:r>
      <w:r w:rsidRPr="00A67F45">
        <w:rPr>
          <w:rFonts w:ascii="Calibri" w:hAnsi="Calibri" w:cs="Calibri"/>
        </w:rPr>
        <w:t>diversificação da produção, incluindo novos produtos ou serviços</w:t>
      </w:r>
      <w:r w:rsidR="005428F8">
        <w:rPr>
          <w:rFonts w:ascii="Calibri" w:hAnsi="Calibri" w:cs="Calibri"/>
        </w:rPr>
        <w:t xml:space="preserve">, </w:t>
      </w:r>
      <w:r w:rsidR="005738BE">
        <w:rPr>
          <w:rFonts w:ascii="Calibri" w:hAnsi="Calibri" w:cs="Calibri"/>
        </w:rPr>
        <w:t>e a</w:t>
      </w:r>
      <w:r w:rsidRPr="00A67F45">
        <w:rPr>
          <w:rFonts w:ascii="Calibri" w:hAnsi="Calibri" w:cs="Calibri"/>
        </w:rPr>
        <w:t>lterações fundamentais nos processos de produção global já existentes.</w:t>
      </w:r>
      <w:r w:rsidR="005428F8">
        <w:rPr>
          <w:rFonts w:ascii="Calibri" w:hAnsi="Calibri" w:cs="Calibri"/>
        </w:rPr>
        <w:t xml:space="preserve"> </w:t>
      </w:r>
      <w:r w:rsidRPr="00A67F45">
        <w:rPr>
          <w:rFonts w:ascii="Calibri" w:hAnsi="Calibri" w:cs="Calibri"/>
        </w:rPr>
        <w:t xml:space="preserve">Além disso, os projetos devem estar alinhados com as políticas setoriais estratégicas do país, incluindo a Indústria 4.0 e a Transição Climática, </w:t>
      </w:r>
      <w:r w:rsidR="00095412" w:rsidRPr="00A67F45">
        <w:rPr>
          <w:rFonts w:ascii="Calibri" w:hAnsi="Calibri" w:cs="Calibri"/>
        </w:rPr>
        <w:t>aspetos</w:t>
      </w:r>
      <w:r w:rsidRPr="00A67F45">
        <w:rPr>
          <w:rFonts w:ascii="Calibri" w:hAnsi="Calibri" w:cs="Calibri"/>
        </w:rPr>
        <w:t xml:space="preserve"> essenciais para as empresas que desejam acompanhar as tendências globais e posicionar-se de forma sustentável no mercado.</w:t>
      </w:r>
    </w:p>
    <w:p w14:paraId="13A4E818" w14:textId="77777777" w:rsidR="00FA7B34" w:rsidRDefault="00FA7B34" w:rsidP="00A67F45">
      <w:pPr>
        <w:spacing w:line="240" w:lineRule="auto"/>
        <w:jc w:val="both"/>
        <w:rPr>
          <w:rFonts w:ascii="Calibri" w:hAnsi="Calibri" w:cs="Calibri"/>
        </w:rPr>
      </w:pPr>
    </w:p>
    <w:p w14:paraId="1DF90020" w14:textId="02AB1DAA" w:rsidR="00FA7B34" w:rsidRDefault="00FA7B34" w:rsidP="00B47EB6">
      <w:pPr>
        <w:spacing w:line="240" w:lineRule="auto"/>
        <w:jc w:val="both"/>
        <w:rPr>
          <w:rFonts w:ascii="Calibri" w:hAnsi="Calibri" w:cs="Calibri"/>
        </w:rPr>
      </w:pPr>
      <w:r w:rsidRPr="00FA7B34">
        <w:rPr>
          <w:rFonts w:ascii="Calibri" w:hAnsi="Calibri" w:cs="Calibri"/>
        </w:rPr>
        <w:t>O apoio financeiro varia consoante a localização das empresas, com as regiões de baixa densidade a beneficiarem de taxas diferenciadas, permitindo</w:t>
      </w:r>
      <w:r w:rsidR="00797492">
        <w:rPr>
          <w:rFonts w:ascii="Calibri" w:hAnsi="Calibri" w:cs="Calibri"/>
        </w:rPr>
        <w:t xml:space="preserve"> </w:t>
      </w:r>
      <w:r w:rsidR="000222ED">
        <w:rPr>
          <w:rFonts w:ascii="Calibri" w:hAnsi="Calibri" w:cs="Calibri"/>
        </w:rPr>
        <w:t xml:space="preserve">assim </w:t>
      </w:r>
      <w:r w:rsidR="00797492">
        <w:rPr>
          <w:rFonts w:ascii="Calibri" w:hAnsi="Calibri" w:cs="Calibri"/>
        </w:rPr>
        <w:t>uma</w:t>
      </w:r>
      <w:r w:rsidRPr="00FA7B34">
        <w:rPr>
          <w:rFonts w:ascii="Calibri" w:hAnsi="Calibri" w:cs="Calibri"/>
        </w:rPr>
        <w:t xml:space="preserve"> maior flexibilidade para as PME que se encontram nessas áreas. As taxas de apoio </w:t>
      </w:r>
      <w:r w:rsidR="00466CA4">
        <w:rPr>
          <w:rFonts w:ascii="Calibri" w:hAnsi="Calibri" w:cs="Calibri"/>
        </w:rPr>
        <w:t>podem chegar aos</w:t>
      </w:r>
      <w:r w:rsidR="000222ED">
        <w:rPr>
          <w:rFonts w:ascii="Calibri" w:hAnsi="Calibri" w:cs="Calibri"/>
        </w:rPr>
        <w:t xml:space="preserve"> </w:t>
      </w:r>
      <w:r w:rsidR="00382667">
        <w:rPr>
          <w:rFonts w:ascii="Calibri" w:hAnsi="Calibri" w:cs="Calibri"/>
        </w:rPr>
        <w:t xml:space="preserve">50% </w:t>
      </w:r>
      <w:r w:rsidR="00466CA4">
        <w:rPr>
          <w:rFonts w:ascii="Calibri" w:hAnsi="Calibri" w:cs="Calibri"/>
        </w:rPr>
        <w:t xml:space="preserve">na região </w:t>
      </w:r>
      <w:r w:rsidRPr="00FA7B34">
        <w:rPr>
          <w:rFonts w:ascii="Calibri" w:hAnsi="Calibri" w:cs="Calibri"/>
        </w:rPr>
        <w:t>Norte</w:t>
      </w:r>
      <w:r w:rsidR="00382667">
        <w:rPr>
          <w:rFonts w:ascii="Calibri" w:hAnsi="Calibri" w:cs="Calibri"/>
        </w:rPr>
        <w:t xml:space="preserve">, </w:t>
      </w:r>
      <w:r w:rsidR="00466CA4">
        <w:rPr>
          <w:rFonts w:ascii="Calibri" w:hAnsi="Calibri" w:cs="Calibri"/>
        </w:rPr>
        <w:t>aos</w:t>
      </w:r>
      <w:r w:rsidR="00382667">
        <w:rPr>
          <w:rFonts w:ascii="Calibri" w:hAnsi="Calibri" w:cs="Calibri"/>
        </w:rPr>
        <w:t xml:space="preserve"> 60% </w:t>
      </w:r>
      <w:r w:rsidR="00466CA4">
        <w:rPr>
          <w:rFonts w:ascii="Calibri" w:hAnsi="Calibri" w:cs="Calibri"/>
        </w:rPr>
        <w:t>nas regiões Centro e Alentejo, e aos</w:t>
      </w:r>
      <w:r w:rsidR="000222ED">
        <w:rPr>
          <w:rFonts w:ascii="Calibri" w:hAnsi="Calibri" w:cs="Calibri"/>
        </w:rPr>
        <w:t xml:space="preserve"> </w:t>
      </w:r>
      <w:r w:rsidR="00382667">
        <w:rPr>
          <w:rFonts w:ascii="Calibri" w:hAnsi="Calibri" w:cs="Calibri"/>
        </w:rPr>
        <w:t xml:space="preserve">50% </w:t>
      </w:r>
      <w:r w:rsidR="00466CA4">
        <w:rPr>
          <w:rFonts w:ascii="Calibri" w:hAnsi="Calibri" w:cs="Calibri"/>
        </w:rPr>
        <w:t>n</w:t>
      </w:r>
      <w:r w:rsidR="001F7847">
        <w:rPr>
          <w:rFonts w:ascii="Calibri" w:hAnsi="Calibri" w:cs="Calibri"/>
        </w:rPr>
        <w:t>a</w:t>
      </w:r>
      <w:r w:rsidR="00382667">
        <w:rPr>
          <w:rFonts w:ascii="Calibri" w:hAnsi="Calibri" w:cs="Calibri"/>
        </w:rPr>
        <w:t xml:space="preserve"> região </w:t>
      </w:r>
      <w:r w:rsidR="00B47EB6">
        <w:rPr>
          <w:rFonts w:ascii="Calibri" w:hAnsi="Calibri" w:cs="Calibri"/>
        </w:rPr>
        <w:t xml:space="preserve">do </w:t>
      </w:r>
      <w:r w:rsidRPr="00FA7B34">
        <w:rPr>
          <w:rFonts w:ascii="Calibri" w:hAnsi="Calibri" w:cs="Calibri"/>
        </w:rPr>
        <w:t>Algarve</w:t>
      </w:r>
      <w:r w:rsidR="00B47EB6">
        <w:rPr>
          <w:rFonts w:ascii="Calibri" w:hAnsi="Calibri" w:cs="Calibri"/>
        </w:rPr>
        <w:t>.</w:t>
      </w:r>
    </w:p>
    <w:p w14:paraId="054D6DA6" w14:textId="77777777" w:rsidR="000571DE" w:rsidRDefault="000571DE" w:rsidP="00530FAD">
      <w:pPr>
        <w:spacing w:line="240" w:lineRule="auto"/>
        <w:jc w:val="both"/>
        <w:rPr>
          <w:rFonts w:ascii="Calibri" w:hAnsi="Calibri" w:cs="Calibri"/>
        </w:rPr>
      </w:pPr>
    </w:p>
    <w:p w14:paraId="5559C4ED" w14:textId="29EE1607" w:rsidR="00530FAD" w:rsidRDefault="0020109B" w:rsidP="00530FAD">
      <w:pPr>
        <w:spacing w:line="240" w:lineRule="auto"/>
        <w:jc w:val="both"/>
        <w:rPr>
          <w:rFonts w:ascii="Calibri" w:hAnsi="Calibri" w:cs="Calibri"/>
        </w:rPr>
      </w:pPr>
      <w:r w:rsidRPr="00C27779">
        <w:rPr>
          <w:rFonts w:ascii="Calibri" w:hAnsi="Calibri" w:cs="Calibri"/>
          <w:i/>
          <w:iCs/>
        </w:rPr>
        <w:t xml:space="preserve">“Este é um momento crucial para as PME que procuram fortalecer a sua competitividade e acelerar o seu processo de inovação. </w:t>
      </w:r>
      <w:r w:rsidR="002336D8" w:rsidRPr="00C27779">
        <w:rPr>
          <w:rFonts w:ascii="Calibri" w:hAnsi="Calibri" w:cs="Calibri"/>
          <w:i/>
          <w:iCs/>
        </w:rPr>
        <w:t xml:space="preserve">É nossa missão, </w:t>
      </w:r>
      <w:r w:rsidR="00C27779" w:rsidRPr="00C27779">
        <w:rPr>
          <w:rFonts w:ascii="Calibri" w:hAnsi="Calibri" w:cs="Calibri"/>
          <w:i/>
          <w:iCs/>
        </w:rPr>
        <w:t xml:space="preserve">enquanto consultores </w:t>
      </w:r>
      <w:r w:rsidR="002336D8" w:rsidRPr="00C27779">
        <w:rPr>
          <w:rFonts w:ascii="Calibri" w:hAnsi="Calibri" w:cs="Calibri"/>
          <w:i/>
          <w:iCs/>
        </w:rPr>
        <w:t>no apoio à capitalização e crescimento empresarial</w:t>
      </w:r>
      <w:r w:rsidR="00C27779" w:rsidRPr="00C27779">
        <w:rPr>
          <w:rFonts w:ascii="Calibri" w:hAnsi="Calibri" w:cs="Calibri"/>
          <w:i/>
          <w:iCs/>
        </w:rPr>
        <w:t xml:space="preserve">, </w:t>
      </w:r>
      <w:r w:rsidRPr="00C27779">
        <w:rPr>
          <w:rFonts w:ascii="Calibri" w:hAnsi="Calibri" w:cs="Calibri"/>
          <w:i/>
          <w:iCs/>
        </w:rPr>
        <w:t xml:space="preserve">apoiar as </w:t>
      </w:r>
      <w:r w:rsidR="00C27779" w:rsidRPr="00C27779">
        <w:rPr>
          <w:rFonts w:ascii="Calibri" w:hAnsi="Calibri" w:cs="Calibri"/>
          <w:i/>
          <w:iCs/>
        </w:rPr>
        <w:t xml:space="preserve">PME </w:t>
      </w:r>
      <w:r w:rsidRPr="00C27779">
        <w:rPr>
          <w:rFonts w:ascii="Calibri" w:hAnsi="Calibri" w:cs="Calibri"/>
          <w:i/>
          <w:iCs/>
        </w:rPr>
        <w:t xml:space="preserve">em todas as </w:t>
      </w:r>
      <w:r w:rsidR="00C27779" w:rsidRPr="00C27779">
        <w:rPr>
          <w:rFonts w:ascii="Calibri" w:hAnsi="Calibri" w:cs="Calibri"/>
          <w:i/>
          <w:iCs/>
        </w:rPr>
        <w:t xml:space="preserve">suas </w:t>
      </w:r>
      <w:r w:rsidRPr="00C27779">
        <w:rPr>
          <w:rFonts w:ascii="Calibri" w:hAnsi="Calibri" w:cs="Calibri"/>
          <w:i/>
          <w:iCs/>
        </w:rPr>
        <w:t>etapas, garantindo que possam maximizar as suas oportunidades de sucesso e, ao mesmo tempo, impulsionar a sua transformação digital e sustentável”</w:t>
      </w:r>
      <w:r w:rsidR="00C27779">
        <w:rPr>
          <w:rFonts w:ascii="Calibri" w:hAnsi="Calibri" w:cs="Calibri"/>
        </w:rPr>
        <w:t>, reforça Bernardo Maciel, CEO da</w:t>
      </w:r>
      <w:r w:rsidRPr="0020109B">
        <w:rPr>
          <w:rFonts w:ascii="Calibri" w:hAnsi="Calibri" w:cs="Calibri"/>
        </w:rPr>
        <w:t xml:space="preserve"> Yunit Consulting.</w:t>
      </w:r>
    </w:p>
    <w:p w14:paraId="2FF38116" w14:textId="77777777" w:rsidR="00AF2F70" w:rsidRPr="00B420FE" w:rsidRDefault="00AF2F70" w:rsidP="005F6DAB">
      <w:pPr>
        <w:spacing w:line="240" w:lineRule="auto"/>
        <w:jc w:val="both"/>
        <w:rPr>
          <w:rFonts w:ascii="Calibri" w:hAnsi="Calibri" w:cs="Calibri"/>
        </w:rPr>
      </w:pPr>
    </w:p>
    <w:p w14:paraId="2B41AFFA" w14:textId="2D6BA97A" w:rsidR="00423D8E" w:rsidRPr="00B420FE" w:rsidRDefault="00423D8E" w:rsidP="00423D8E">
      <w:pPr>
        <w:spacing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B420FE">
        <w:rPr>
          <w:rFonts w:ascii="Calibri" w:hAnsi="Calibri" w:cs="Calibri"/>
          <w:b/>
          <w:bCs/>
          <w:color w:val="000000"/>
        </w:rPr>
        <w:t xml:space="preserve">Sobre </w:t>
      </w:r>
      <w:r w:rsidR="000B268B" w:rsidRPr="00B420FE">
        <w:rPr>
          <w:rFonts w:ascii="Calibri" w:hAnsi="Calibri" w:cs="Calibri"/>
          <w:b/>
          <w:bCs/>
          <w:color w:val="000000"/>
        </w:rPr>
        <w:t>Yunit Consulting</w:t>
      </w:r>
    </w:p>
    <w:p w14:paraId="33DA040A" w14:textId="77777777" w:rsidR="00BD5CC0" w:rsidRPr="00B420FE" w:rsidRDefault="00BD5CC0" w:rsidP="00423D8E">
      <w:pPr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55F4EB33" w14:textId="2FEFEB9B" w:rsidR="00B06E0B" w:rsidRPr="00B420FE" w:rsidRDefault="005566E4" w:rsidP="005566E4">
      <w:pPr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5566E4">
        <w:rPr>
          <w:rFonts w:ascii="Calibri" w:hAnsi="Calibri" w:cs="Calibri"/>
          <w:bCs/>
          <w:color w:val="000000"/>
        </w:rPr>
        <w:t xml:space="preserve">A Yunit Consulting é uma consultora de gestão especializada no apoio ao investimento e à capitalização das empresas, através da otimização de incentivos financeiros e fiscais. Com uma abordagem orientada para a criação de valor e crescimento sustentável, a Yunit </w:t>
      </w:r>
      <w:r w:rsidR="00B06E0B" w:rsidRPr="00B420FE">
        <w:rPr>
          <w:rFonts w:ascii="Calibri" w:hAnsi="Calibri" w:cs="Calibri"/>
          <w:bCs/>
          <w:color w:val="000000"/>
        </w:rPr>
        <w:t xml:space="preserve">Consulting </w:t>
      </w:r>
      <w:r w:rsidRPr="005566E4">
        <w:rPr>
          <w:rFonts w:ascii="Calibri" w:hAnsi="Calibri" w:cs="Calibri"/>
          <w:bCs/>
          <w:color w:val="000000"/>
        </w:rPr>
        <w:t>ajuda empresas a identificar e implementar soluções estratégicas para fortalecer os seus negócios.</w:t>
      </w:r>
      <w:r w:rsidR="00B06E0B" w:rsidRPr="00B420FE">
        <w:rPr>
          <w:rFonts w:ascii="Calibri" w:hAnsi="Calibri" w:cs="Calibri"/>
          <w:bCs/>
          <w:color w:val="000000"/>
        </w:rPr>
        <w:t xml:space="preserve"> </w:t>
      </w:r>
      <w:r w:rsidRPr="005566E4">
        <w:rPr>
          <w:rFonts w:ascii="Calibri" w:hAnsi="Calibri" w:cs="Calibri"/>
          <w:bCs/>
          <w:color w:val="000000"/>
        </w:rPr>
        <w:t>A consultora destaca-se pelo conhecimento técnico e visão estratégica, assegurando um acompanhamento personalizado que impulsiona a competitividade e inovação no tecido empresarial português.</w:t>
      </w:r>
      <w:r w:rsidRPr="00B420FE">
        <w:rPr>
          <w:rFonts w:ascii="Calibri" w:hAnsi="Calibri" w:cs="Calibri"/>
          <w:bCs/>
          <w:color w:val="000000"/>
        </w:rPr>
        <w:t xml:space="preserve"> </w:t>
      </w:r>
    </w:p>
    <w:p w14:paraId="1CA08068" w14:textId="77777777" w:rsidR="00B13A34" w:rsidRDefault="00B13A34" w:rsidP="005566E4">
      <w:pPr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2DF16ACA" w14:textId="317927F3" w:rsidR="005566E4" w:rsidRPr="005566E4" w:rsidRDefault="005566E4" w:rsidP="005566E4">
      <w:pPr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5566E4">
        <w:rPr>
          <w:rFonts w:ascii="Calibri" w:hAnsi="Calibri" w:cs="Calibri"/>
          <w:bCs/>
          <w:color w:val="000000"/>
        </w:rPr>
        <w:t xml:space="preserve">Para mais informações, visite: </w:t>
      </w:r>
      <w:hyperlink r:id="rId9" w:history="1">
        <w:r w:rsidR="00D434F8" w:rsidRPr="00123A45">
          <w:rPr>
            <w:rStyle w:val="Hiperligao"/>
            <w:rFonts w:ascii="Calibri" w:hAnsi="Calibri" w:cs="Calibri"/>
            <w:bCs/>
          </w:rPr>
          <w:t>www.yunit.pt</w:t>
        </w:r>
      </w:hyperlink>
    </w:p>
    <w:p w14:paraId="1F8A5D8A" w14:textId="77777777" w:rsidR="005566E4" w:rsidRPr="00B420FE" w:rsidRDefault="005566E4" w:rsidP="00423D8E">
      <w:pPr>
        <w:spacing w:line="240" w:lineRule="auto"/>
        <w:jc w:val="both"/>
        <w:rPr>
          <w:rFonts w:ascii="Calibri" w:hAnsi="Calibri" w:cs="Calibri"/>
          <w:bCs/>
          <w:color w:val="000000"/>
        </w:rPr>
      </w:pPr>
    </w:p>
    <w:p w14:paraId="0BF1F626" w14:textId="77777777" w:rsidR="00B35C5E" w:rsidRPr="00B420FE" w:rsidRDefault="00B35C5E" w:rsidP="00B35C5E">
      <w:pPr>
        <w:spacing w:line="240" w:lineRule="auto"/>
        <w:jc w:val="both"/>
        <w:rPr>
          <w:rStyle w:val="Hiperligao"/>
          <w:rFonts w:ascii="Calibri" w:hAnsi="Calibri" w:cs="Calibri"/>
          <w:bCs/>
          <w:color w:val="000000"/>
        </w:rPr>
      </w:pPr>
    </w:p>
    <w:p w14:paraId="5C7CD6AF" w14:textId="77777777" w:rsidR="00B35C5E" w:rsidRPr="00B420FE" w:rsidRDefault="00B35C5E" w:rsidP="00B35C5E">
      <w:pPr>
        <w:spacing w:line="240" w:lineRule="auto"/>
        <w:jc w:val="both"/>
        <w:rPr>
          <w:rStyle w:val="Hiperligao"/>
          <w:rFonts w:ascii="Calibri" w:hAnsi="Calibri" w:cs="Calibri"/>
          <w:b/>
          <w:color w:val="000000"/>
          <w:u w:val="none"/>
        </w:rPr>
      </w:pPr>
      <w:r w:rsidRPr="00B420FE">
        <w:rPr>
          <w:rStyle w:val="Hiperligao"/>
          <w:rFonts w:ascii="Calibri" w:hAnsi="Calibri" w:cs="Calibri"/>
          <w:b/>
          <w:color w:val="000000"/>
          <w:u w:val="none"/>
        </w:rPr>
        <w:t>Para mais informações contactar, por favor:</w:t>
      </w:r>
    </w:p>
    <w:p w14:paraId="3C44F155" w14:textId="77777777" w:rsidR="00B35C5E" w:rsidRPr="00B420FE" w:rsidRDefault="00B35C5E" w:rsidP="00B35C5E">
      <w:pPr>
        <w:spacing w:line="240" w:lineRule="auto"/>
        <w:jc w:val="both"/>
        <w:rPr>
          <w:rStyle w:val="Hiperligao"/>
          <w:rFonts w:ascii="Calibri" w:hAnsi="Calibri" w:cs="Calibri"/>
          <w:b/>
          <w:color w:val="000000"/>
          <w:u w:val="none"/>
        </w:rPr>
      </w:pPr>
    </w:p>
    <w:p w14:paraId="3BEB2A16" w14:textId="77777777" w:rsidR="00B35C5E" w:rsidRPr="00B420FE" w:rsidRDefault="00B35C5E" w:rsidP="00B35C5E">
      <w:pPr>
        <w:spacing w:line="240" w:lineRule="auto"/>
        <w:jc w:val="both"/>
        <w:rPr>
          <w:rFonts w:ascii="Calibri" w:hAnsi="Calibri" w:cs="Calibri"/>
          <w:bCs/>
          <w:color w:val="000000"/>
        </w:rPr>
      </w:pPr>
      <w:r w:rsidRPr="00B420FE">
        <w:rPr>
          <w:rStyle w:val="Hiperligao"/>
          <w:rFonts w:ascii="Calibri" w:hAnsi="Calibri" w:cs="Calibri"/>
          <w:bCs/>
          <w:color w:val="000000"/>
          <w:u w:val="none"/>
        </w:rPr>
        <w:t xml:space="preserve">Carla Rodrigues | </w:t>
      </w:r>
      <w:hyperlink r:id="rId10" w:history="1">
        <w:r w:rsidRPr="00B420FE">
          <w:rPr>
            <w:rStyle w:val="Hiperligao"/>
            <w:rFonts w:ascii="Calibri" w:hAnsi="Calibri" w:cs="Calibri"/>
            <w:bCs/>
          </w:rPr>
          <w:t>carla.rodrigues@lift.com.pt</w:t>
        </w:r>
      </w:hyperlink>
      <w:r w:rsidRPr="00B420FE">
        <w:rPr>
          <w:rStyle w:val="Hiperligao"/>
          <w:rFonts w:ascii="Calibri" w:hAnsi="Calibri" w:cs="Calibri"/>
          <w:bCs/>
          <w:color w:val="000000"/>
          <w:u w:val="none"/>
        </w:rPr>
        <w:t xml:space="preserve"> | </w:t>
      </w:r>
      <w:r w:rsidRPr="00B420FE">
        <w:rPr>
          <w:rFonts w:ascii="Calibri" w:hAnsi="Calibri" w:cs="Calibri"/>
          <w:bCs/>
          <w:color w:val="000000"/>
        </w:rPr>
        <w:t>915 193 379</w:t>
      </w:r>
    </w:p>
    <w:p w14:paraId="1F4AD26C" w14:textId="4330ADDB" w:rsidR="00EC5D03" w:rsidRDefault="00B35C5E" w:rsidP="00B35C5E">
      <w:pPr>
        <w:spacing w:line="240" w:lineRule="auto"/>
        <w:rPr>
          <w:rFonts w:asciiTheme="minorHAnsi" w:hAnsiTheme="minorHAnsi" w:cstheme="minorHAnsi"/>
        </w:rPr>
      </w:pPr>
      <w:r w:rsidRPr="00B420FE">
        <w:rPr>
          <w:rFonts w:ascii="Calibri" w:hAnsi="Calibri" w:cs="Calibri"/>
          <w:color w:val="000000"/>
        </w:rPr>
        <w:t xml:space="preserve">Anabela Pereira | </w:t>
      </w:r>
      <w:hyperlink r:id="rId11" w:history="1">
        <w:r w:rsidRPr="00B420FE">
          <w:rPr>
            <w:rStyle w:val="Hiperligao"/>
            <w:rFonts w:ascii="Calibri" w:hAnsi="Calibri" w:cs="Calibri"/>
          </w:rPr>
          <w:t>anabela@pereira@lift.com.pt</w:t>
        </w:r>
      </w:hyperlink>
      <w:r w:rsidRPr="00B420FE">
        <w:rPr>
          <w:rFonts w:ascii="Calibri" w:hAnsi="Calibri" w:cs="Calibri"/>
          <w:color w:val="000000"/>
        </w:rPr>
        <w:t xml:space="preserve"> | </w:t>
      </w:r>
      <w:r w:rsidRPr="00B420FE">
        <w:rPr>
          <w:rFonts w:ascii="Calibri" w:hAnsi="Calibri" w:cs="Calibri"/>
          <w:color w:val="000000"/>
          <w14:ligatures w14:val="standardContextual"/>
        </w:rPr>
        <w:t>936 282</w:t>
      </w:r>
      <w:r w:rsidR="00CA458A" w:rsidRPr="00B420FE">
        <w:rPr>
          <w:rFonts w:ascii="Calibri" w:hAnsi="Calibri" w:cs="Calibri"/>
          <w:color w:val="000000"/>
          <w14:ligatures w14:val="standardContextual"/>
        </w:rPr>
        <w:t> </w:t>
      </w:r>
      <w:r w:rsidRPr="00B420FE">
        <w:rPr>
          <w:rFonts w:ascii="Calibri" w:hAnsi="Calibri" w:cs="Calibri"/>
          <w:color w:val="000000"/>
          <w14:ligatures w14:val="standardContextual"/>
        </w:rPr>
        <w:t>863</w:t>
      </w:r>
    </w:p>
    <w:p w14:paraId="6F38EDE9" w14:textId="77777777" w:rsidR="00CA458A" w:rsidRDefault="00CA458A" w:rsidP="00B35C5E">
      <w:pPr>
        <w:spacing w:line="240" w:lineRule="auto"/>
        <w:rPr>
          <w:rFonts w:asciiTheme="minorHAnsi" w:hAnsiTheme="minorHAnsi" w:cstheme="minorHAnsi"/>
        </w:rPr>
      </w:pPr>
    </w:p>
    <w:p w14:paraId="7E8E4391" w14:textId="77777777" w:rsidR="009425BC" w:rsidRDefault="009425BC" w:rsidP="00B35C5E">
      <w:pPr>
        <w:spacing w:line="240" w:lineRule="auto"/>
        <w:rPr>
          <w:rFonts w:asciiTheme="minorHAnsi" w:hAnsiTheme="minorHAnsi" w:cstheme="minorHAnsi"/>
        </w:rPr>
      </w:pPr>
    </w:p>
    <w:sectPr w:rsidR="00942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05799"/>
    <w:multiLevelType w:val="hybridMultilevel"/>
    <w:tmpl w:val="E2BE1E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6AFC"/>
    <w:multiLevelType w:val="multilevel"/>
    <w:tmpl w:val="08167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0212D8"/>
    <w:multiLevelType w:val="multilevel"/>
    <w:tmpl w:val="46E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846A0C"/>
    <w:multiLevelType w:val="hybridMultilevel"/>
    <w:tmpl w:val="77ECFA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4779F"/>
    <w:multiLevelType w:val="hybridMultilevel"/>
    <w:tmpl w:val="F4BC95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0127"/>
    <w:multiLevelType w:val="multilevel"/>
    <w:tmpl w:val="A89E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E07DCF"/>
    <w:multiLevelType w:val="hybridMultilevel"/>
    <w:tmpl w:val="0C22CD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36D37"/>
    <w:multiLevelType w:val="hybridMultilevel"/>
    <w:tmpl w:val="1DD241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97E42"/>
    <w:multiLevelType w:val="multilevel"/>
    <w:tmpl w:val="1928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D14633"/>
    <w:multiLevelType w:val="multilevel"/>
    <w:tmpl w:val="A338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415014">
    <w:abstractNumId w:val="1"/>
  </w:num>
  <w:num w:numId="2" w16cid:durableId="870726850">
    <w:abstractNumId w:val="2"/>
  </w:num>
  <w:num w:numId="3" w16cid:durableId="950477651">
    <w:abstractNumId w:val="9"/>
  </w:num>
  <w:num w:numId="4" w16cid:durableId="72549293">
    <w:abstractNumId w:val="0"/>
  </w:num>
  <w:num w:numId="5" w16cid:durableId="1821000606">
    <w:abstractNumId w:val="4"/>
  </w:num>
  <w:num w:numId="6" w16cid:durableId="1447118094">
    <w:abstractNumId w:val="5"/>
  </w:num>
  <w:num w:numId="7" w16cid:durableId="1693915385">
    <w:abstractNumId w:val="8"/>
  </w:num>
  <w:num w:numId="8" w16cid:durableId="1240099385">
    <w:abstractNumId w:val="3"/>
  </w:num>
  <w:num w:numId="9" w16cid:durableId="108013796">
    <w:abstractNumId w:val="6"/>
  </w:num>
  <w:num w:numId="10" w16cid:durableId="1240864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EC"/>
    <w:rsid w:val="00000BAF"/>
    <w:rsid w:val="0000562F"/>
    <w:rsid w:val="0001658A"/>
    <w:rsid w:val="000177E2"/>
    <w:rsid w:val="000222ED"/>
    <w:rsid w:val="00033161"/>
    <w:rsid w:val="000364FB"/>
    <w:rsid w:val="0004101C"/>
    <w:rsid w:val="00044229"/>
    <w:rsid w:val="00051752"/>
    <w:rsid w:val="00051A8E"/>
    <w:rsid w:val="00053573"/>
    <w:rsid w:val="000571DE"/>
    <w:rsid w:val="00060D18"/>
    <w:rsid w:val="00075CF4"/>
    <w:rsid w:val="00081EEC"/>
    <w:rsid w:val="00084BAA"/>
    <w:rsid w:val="00091241"/>
    <w:rsid w:val="00094E66"/>
    <w:rsid w:val="00095412"/>
    <w:rsid w:val="000A54D0"/>
    <w:rsid w:val="000B1BB1"/>
    <w:rsid w:val="000B268B"/>
    <w:rsid w:val="000B71CD"/>
    <w:rsid w:val="000C16DA"/>
    <w:rsid w:val="000C7342"/>
    <w:rsid w:val="000D0DAC"/>
    <w:rsid w:val="000E6F09"/>
    <w:rsid w:val="000F5D07"/>
    <w:rsid w:val="00103519"/>
    <w:rsid w:val="001037E5"/>
    <w:rsid w:val="00104568"/>
    <w:rsid w:val="0010799F"/>
    <w:rsid w:val="001214C3"/>
    <w:rsid w:val="0012513D"/>
    <w:rsid w:val="001301C1"/>
    <w:rsid w:val="00130F33"/>
    <w:rsid w:val="00132DE0"/>
    <w:rsid w:val="001340CD"/>
    <w:rsid w:val="001358F9"/>
    <w:rsid w:val="0013775A"/>
    <w:rsid w:val="00152539"/>
    <w:rsid w:val="001525AA"/>
    <w:rsid w:val="0015569F"/>
    <w:rsid w:val="00157C0A"/>
    <w:rsid w:val="00161BA7"/>
    <w:rsid w:val="00163F3C"/>
    <w:rsid w:val="001720B9"/>
    <w:rsid w:val="00175268"/>
    <w:rsid w:val="00180FA5"/>
    <w:rsid w:val="00187764"/>
    <w:rsid w:val="001A236E"/>
    <w:rsid w:val="001A2E80"/>
    <w:rsid w:val="001B10E4"/>
    <w:rsid w:val="001B25E3"/>
    <w:rsid w:val="001B6D2A"/>
    <w:rsid w:val="001B7D69"/>
    <w:rsid w:val="001C1B9E"/>
    <w:rsid w:val="001D2AA5"/>
    <w:rsid w:val="001D4748"/>
    <w:rsid w:val="001D7DEE"/>
    <w:rsid w:val="001F62FE"/>
    <w:rsid w:val="001F7847"/>
    <w:rsid w:val="0020109B"/>
    <w:rsid w:val="002106DB"/>
    <w:rsid w:val="00210DB9"/>
    <w:rsid w:val="00214677"/>
    <w:rsid w:val="002147A8"/>
    <w:rsid w:val="00221C70"/>
    <w:rsid w:val="00225442"/>
    <w:rsid w:val="002336D8"/>
    <w:rsid w:val="002442BB"/>
    <w:rsid w:val="00244651"/>
    <w:rsid w:val="0024565C"/>
    <w:rsid w:val="00260286"/>
    <w:rsid w:val="00270276"/>
    <w:rsid w:val="00271385"/>
    <w:rsid w:val="00272A86"/>
    <w:rsid w:val="0027576E"/>
    <w:rsid w:val="002813DD"/>
    <w:rsid w:val="002866DD"/>
    <w:rsid w:val="002923CA"/>
    <w:rsid w:val="00294281"/>
    <w:rsid w:val="002970EB"/>
    <w:rsid w:val="002A253D"/>
    <w:rsid w:val="002A2E18"/>
    <w:rsid w:val="002A5161"/>
    <w:rsid w:val="002B36AB"/>
    <w:rsid w:val="002D0CEC"/>
    <w:rsid w:val="002E415D"/>
    <w:rsid w:val="002E736D"/>
    <w:rsid w:val="002F0AF0"/>
    <w:rsid w:val="002F5260"/>
    <w:rsid w:val="00315C39"/>
    <w:rsid w:val="00317CE6"/>
    <w:rsid w:val="00326F20"/>
    <w:rsid w:val="00327377"/>
    <w:rsid w:val="00335CD7"/>
    <w:rsid w:val="00341014"/>
    <w:rsid w:val="00357EEF"/>
    <w:rsid w:val="003626E3"/>
    <w:rsid w:val="0036753A"/>
    <w:rsid w:val="003759DB"/>
    <w:rsid w:val="003769D4"/>
    <w:rsid w:val="00380F98"/>
    <w:rsid w:val="003824E4"/>
    <w:rsid w:val="00382667"/>
    <w:rsid w:val="00390F0A"/>
    <w:rsid w:val="003A1483"/>
    <w:rsid w:val="003A6932"/>
    <w:rsid w:val="003A7840"/>
    <w:rsid w:val="003B55E5"/>
    <w:rsid w:val="003B79D2"/>
    <w:rsid w:val="003C25C7"/>
    <w:rsid w:val="003C3250"/>
    <w:rsid w:val="003C4BF5"/>
    <w:rsid w:val="003D12C9"/>
    <w:rsid w:val="003D14B8"/>
    <w:rsid w:val="003D384F"/>
    <w:rsid w:val="003D5DC4"/>
    <w:rsid w:val="003E0221"/>
    <w:rsid w:val="003E6075"/>
    <w:rsid w:val="003F00A2"/>
    <w:rsid w:val="003F5DCE"/>
    <w:rsid w:val="00400599"/>
    <w:rsid w:val="00402F44"/>
    <w:rsid w:val="00405362"/>
    <w:rsid w:val="004055C6"/>
    <w:rsid w:val="00414A5C"/>
    <w:rsid w:val="00415007"/>
    <w:rsid w:val="00420A42"/>
    <w:rsid w:val="00423D8E"/>
    <w:rsid w:val="00427646"/>
    <w:rsid w:val="004310C8"/>
    <w:rsid w:val="00434F0A"/>
    <w:rsid w:val="00437B7C"/>
    <w:rsid w:val="0044177B"/>
    <w:rsid w:val="00443F4E"/>
    <w:rsid w:val="004440BB"/>
    <w:rsid w:val="004448A0"/>
    <w:rsid w:val="00452210"/>
    <w:rsid w:val="00452B04"/>
    <w:rsid w:val="004543BD"/>
    <w:rsid w:val="004556C4"/>
    <w:rsid w:val="004562D4"/>
    <w:rsid w:val="004568A2"/>
    <w:rsid w:val="0046202B"/>
    <w:rsid w:val="00466CA4"/>
    <w:rsid w:val="004815D4"/>
    <w:rsid w:val="00491C15"/>
    <w:rsid w:val="004A4334"/>
    <w:rsid w:val="004A4735"/>
    <w:rsid w:val="004A5648"/>
    <w:rsid w:val="004C6702"/>
    <w:rsid w:val="004D35A3"/>
    <w:rsid w:val="004D5368"/>
    <w:rsid w:val="004E097E"/>
    <w:rsid w:val="004E7FBF"/>
    <w:rsid w:val="004F0B0E"/>
    <w:rsid w:val="004F5451"/>
    <w:rsid w:val="00505ECD"/>
    <w:rsid w:val="00521167"/>
    <w:rsid w:val="00523814"/>
    <w:rsid w:val="00530FAD"/>
    <w:rsid w:val="00532199"/>
    <w:rsid w:val="00536CC6"/>
    <w:rsid w:val="005428F8"/>
    <w:rsid w:val="00543C0B"/>
    <w:rsid w:val="00550DFE"/>
    <w:rsid w:val="00555AF6"/>
    <w:rsid w:val="00555B15"/>
    <w:rsid w:val="00555E55"/>
    <w:rsid w:val="005566E4"/>
    <w:rsid w:val="0056042B"/>
    <w:rsid w:val="00564872"/>
    <w:rsid w:val="0056671E"/>
    <w:rsid w:val="005719E8"/>
    <w:rsid w:val="00572AA1"/>
    <w:rsid w:val="005738BE"/>
    <w:rsid w:val="005868A3"/>
    <w:rsid w:val="00590002"/>
    <w:rsid w:val="00590DDE"/>
    <w:rsid w:val="00593745"/>
    <w:rsid w:val="005A2A6A"/>
    <w:rsid w:val="005B5D6C"/>
    <w:rsid w:val="005D0093"/>
    <w:rsid w:val="005D339E"/>
    <w:rsid w:val="005D3A29"/>
    <w:rsid w:val="005D5686"/>
    <w:rsid w:val="005F09BD"/>
    <w:rsid w:val="005F6DAB"/>
    <w:rsid w:val="00606BF8"/>
    <w:rsid w:val="00620079"/>
    <w:rsid w:val="00630652"/>
    <w:rsid w:val="006369BF"/>
    <w:rsid w:val="00637964"/>
    <w:rsid w:val="00651AA4"/>
    <w:rsid w:val="00654F87"/>
    <w:rsid w:val="0065541A"/>
    <w:rsid w:val="00663BED"/>
    <w:rsid w:val="00671E91"/>
    <w:rsid w:val="00683B24"/>
    <w:rsid w:val="006848F6"/>
    <w:rsid w:val="006868D3"/>
    <w:rsid w:val="00687CAB"/>
    <w:rsid w:val="00693083"/>
    <w:rsid w:val="006939BE"/>
    <w:rsid w:val="0069437B"/>
    <w:rsid w:val="006A16D7"/>
    <w:rsid w:val="006A79F0"/>
    <w:rsid w:val="006C2EA9"/>
    <w:rsid w:val="006C6279"/>
    <w:rsid w:val="006E3EE8"/>
    <w:rsid w:val="006E3FD6"/>
    <w:rsid w:val="006E631C"/>
    <w:rsid w:val="006F11B0"/>
    <w:rsid w:val="00707CED"/>
    <w:rsid w:val="0071220F"/>
    <w:rsid w:val="00722172"/>
    <w:rsid w:val="007242C6"/>
    <w:rsid w:val="00724E12"/>
    <w:rsid w:val="0072726F"/>
    <w:rsid w:val="00727315"/>
    <w:rsid w:val="0073361C"/>
    <w:rsid w:val="00735AA0"/>
    <w:rsid w:val="00745707"/>
    <w:rsid w:val="007537D5"/>
    <w:rsid w:val="00754A4C"/>
    <w:rsid w:val="00755A28"/>
    <w:rsid w:val="00757E22"/>
    <w:rsid w:val="0076248E"/>
    <w:rsid w:val="00776EFB"/>
    <w:rsid w:val="00780839"/>
    <w:rsid w:val="00782919"/>
    <w:rsid w:val="00786202"/>
    <w:rsid w:val="00794FAD"/>
    <w:rsid w:val="00797492"/>
    <w:rsid w:val="007A2669"/>
    <w:rsid w:val="007B489D"/>
    <w:rsid w:val="007D6F29"/>
    <w:rsid w:val="007E372F"/>
    <w:rsid w:val="007E42E6"/>
    <w:rsid w:val="007E585E"/>
    <w:rsid w:val="007E6062"/>
    <w:rsid w:val="007F4B6F"/>
    <w:rsid w:val="007F5611"/>
    <w:rsid w:val="00805A5A"/>
    <w:rsid w:val="00810055"/>
    <w:rsid w:val="00812003"/>
    <w:rsid w:val="008132D5"/>
    <w:rsid w:val="0081353F"/>
    <w:rsid w:val="00816CD1"/>
    <w:rsid w:val="008229F7"/>
    <w:rsid w:val="008232BA"/>
    <w:rsid w:val="00825132"/>
    <w:rsid w:val="00841430"/>
    <w:rsid w:val="0085357D"/>
    <w:rsid w:val="0086713E"/>
    <w:rsid w:val="008672C3"/>
    <w:rsid w:val="008770F8"/>
    <w:rsid w:val="008C5189"/>
    <w:rsid w:val="008C6C27"/>
    <w:rsid w:val="008C6D44"/>
    <w:rsid w:val="008D0728"/>
    <w:rsid w:val="008D56B1"/>
    <w:rsid w:val="008D7287"/>
    <w:rsid w:val="008D72C9"/>
    <w:rsid w:val="008E1A5D"/>
    <w:rsid w:val="008E4682"/>
    <w:rsid w:val="00901017"/>
    <w:rsid w:val="00901376"/>
    <w:rsid w:val="009031C1"/>
    <w:rsid w:val="00903267"/>
    <w:rsid w:val="009079F5"/>
    <w:rsid w:val="0091032C"/>
    <w:rsid w:val="00915200"/>
    <w:rsid w:val="00916610"/>
    <w:rsid w:val="009238CD"/>
    <w:rsid w:val="00926290"/>
    <w:rsid w:val="00934FE0"/>
    <w:rsid w:val="009425BC"/>
    <w:rsid w:val="009425EF"/>
    <w:rsid w:val="009428D0"/>
    <w:rsid w:val="009475CD"/>
    <w:rsid w:val="009535FE"/>
    <w:rsid w:val="0098629B"/>
    <w:rsid w:val="009935E2"/>
    <w:rsid w:val="00993E7D"/>
    <w:rsid w:val="009979C1"/>
    <w:rsid w:val="009A1D23"/>
    <w:rsid w:val="009A247A"/>
    <w:rsid w:val="009A2EA2"/>
    <w:rsid w:val="009A5D29"/>
    <w:rsid w:val="009A5F0A"/>
    <w:rsid w:val="009B0654"/>
    <w:rsid w:val="009D1485"/>
    <w:rsid w:val="009D3747"/>
    <w:rsid w:val="009D3E96"/>
    <w:rsid w:val="009D506C"/>
    <w:rsid w:val="009E5779"/>
    <w:rsid w:val="009F17F4"/>
    <w:rsid w:val="00A010E8"/>
    <w:rsid w:val="00A03483"/>
    <w:rsid w:val="00A1767B"/>
    <w:rsid w:val="00A2596F"/>
    <w:rsid w:val="00A369E2"/>
    <w:rsid w:val="00A40E14"/>
    <w:rsid w:val="00A41661"/>
    <w:rsid w:val="00A516B4"/>
    <w:rsid w:val="00A51DC0"/>
    <w:rsid w:val="00A52B6C"/>
    <w:rsid w:val="00A54233"/>
    <w:rsid w:val="00A64C73"/>
    <w:rsid w:val="00A67F45"/>
    <w:rsid w:val="00A80DD0"/>
    <w:rsid w:val="00A84011"/>
    <w:rsid w:val="00A840AA"/>
    <w:rsid w:val="00A85366"/>
    <w:rsid w:val="00A863A4"/>
    <w:rsid w:val="00A946C4"/>
    <w:rsid w:val="00A95283"/>
    <w:rsid w:val="00A974FC"/>
    <w:rsid w:val="00AA031B"/>
    <w:rsid w:val="00AA2B84"/>
    <w:rsid w:val="00AA3627"/>
    <w:rsid w:val="00AB0604"/>
    <w:rsid w:val="00AB43CA"/>
    <w:rsid w:val="00AB6E58"/>
    <w:rsid w:val="00AC7FC9"/>
    <w:rsid w:val="00AD0E1E"/>
    <w:rsid w:val="00AD1F59"/>
    <w:rsid w:val="00AE4E5B"/>
    <w:rsid w:val="00AE563C"/>
    <w:rsid w:val="00AF069F"/>
    <w:rsid w:val="00AF134A"/>
    <w:rsid w:val="00AF2F70"/>
    <w:rsid w:val="00AF7592"/>
    <w:rsid w:val="00B02908"/>
    <w:rsid w:val="00B0574D"/>
    <w:rsid w:val="00B06E0B"/>
    <w:rsid w:val="00B13441"/>
    <w:rsid w:val="00B13A34"/>
    <w:rsid w:val="00B1455E"/>
    <w:rsid w:val="00B207BD"/>
    <w:rsid w:val="00B239DC"/>
    <w:rsid w:val="00B311BC"/>
    <w:rsid w:val="00B35C5E"/>
    <w:rsid w:val="00B40EBE"/>
    <w:rsid w:val="00B420FE"/>
    <w:rsid w:val="00B440A1"/>
    <w:rsid w:val="00B4438A"/>
    <w:rsid w:val="00B47EB6"/>
    <w:rsid w:val="00B47FB6"/>
    <w:rsid w:val="00B61D75"/>
    <w:rsid w:val="00B6305E"/>
    <w:rsid w:val="00B6323F"/>
    <w:rsid w:val="00B67F11"/>
    <w:rsid w:val="00B73012"/>
    <w:rsid w:val="00B736E3"/>
    <w:rsid w:val="00B826D6"/>
    <w:rsid w:val="00B8690B"/>
    <w:rsid w:val="00B96013"/>
    <w:rsid w:val="00BA3D5C"/>
    <w:rsid w:val="00BA4BA3"/>
    <w:rsid w:val="00BA6DFC"/>
    <w:rsid w:val="00BB1367"/>
    <w:rsid w:val="00BC3F0B"/>
    <w:rsid w:val="00BD0A0A"/>
    <w:rsid w:val="00BD3544"/>
    <w:rsid w:val="00BD491D"/>
    <w:rsid w:val="00BD5CC0"/>
    <w:rsid w:val="00BF121E"/>
    <w:rsid w:val="00C00A0A"/>
    <w:rsid w:val="00C01334"/>
    <w:rsid w:val="00C044C1"/>
    <w:rsid w:val="00C13954"/>
    <w:rsid w:val="00C13EEB"/>
    <w:rsid w:val="00C22EB9"/>
    <w:rsid w:val="00C27779"/>
    <w:rsid w:val="00C27B1D"/>
    <w:rsid w:val="00C316C2"/>
    <w:rsid w:val="00C3270F"/>
    <w:rsid w:val="00C34AC0"/>
    <w:rsid w:val="00C34C85"/>
    <w:rsid w:val="00C5131A"/>
    <w:rsid w:val="00C67A52"/>
    <w:rsid w:val="00C71C45"/>
    <w:rsid w:val="00C72A7C"/>
    <w:rsid w:val="00C75F70"/>
    <w:rsid w:val="00C770D4"/>
    <w:rsid w:val="00C80865"/>
    <w:rsid w:val="00CA0FF1"/>
    <w:rsid w:val="00CA155A"/>
    <w:rsid w:val="00CA458A"/>
    <w:rsid w:val="00CA52FB"/>
    <w:rsid w:val="00CA63AC"/>
    <w:rsid w:val="00CB33F1"/>
    <w:rsid w:val="00CD1505"/>
    <w:rsid w:val="00CD1E66"/>
    <w:rsid w:val="00CD40A1"/>
    <w:rsid w:val="00CE6E10"/>
    <w:rsid w:val="00CF0B9B"/>
    <w:rsid w:val="00D02E22"/>
    <w:rsid w:val="00D10BBD"/>
    <w:rsid w:val="00D25B0E"/>
    <w:rsid w:val="00D3758C"/>
    <w:rsid w:val="00D42339"/>
    <w:rsid w:val="00D434F8"/>
    <w:rsid w:val="00D45A59"/>
    <w:rsid w:val="00D57BA6"/>
    <w:rsid w:val="00D60C4B"/>
    <w:rsid w:val="00D60DEE"/>
    <w:rsid w:val="00D74367"/>
    <w:rsid w:val="00D75B0B"/>
    <w:rsid w:val="00D829E2"/>
    <w:rsid w:val="00DA1F4C"/>
    <w:rsid w:val="00DA51F7"/>
    <w:rsid w:val="00DA7378"/>
    <w:rsid w:val="00DC15A8"/>
    <w:rsid w:val="00DC5D56"/>
    <w:rsid w:val="00DC68DC"/>
    <w:rsid w:val="00DD3A2D"/>
    <w:rsid w:val="00DD7661"/>
    <w:rsid w:val="00DE44F8"/>
    <w:rsid w:val="00E03939"/>
    <w:rsid w:val="00E055E5"/>
    <w:rsid w:val="00E05E54"/>
    <w:rsid w:val="00E13D55"/>
    <w:rsid w:val="00E16D58"/>
    <w:rsid w:val="00E26642"/>
    <w:rsid w:val="00E428D7"/>
    <w:rsid w:val="00E463E7"/>
    <w:rsid w:val="00E5500A"/>
    <w:rsid w:val="00E73F12"/>
    <w:rsid w:val="00E77D87"/>
    <w:rsid w:val="00E86E56"/>
    <w:rsid w:val="00E92BA1"/>
    <w:rsid w:val="00EB1C6A"/>
    <w:rsid w:val="00EC1B01"/>
    <w:rsid w:val="00EC40DF"/>
    <w:rsid w:val="00EC5D03"/>
    <w:rsid w:val="00ED0909"/>
    <w:rsid w:val="00ED1775"/>
    <w:rsid w:val="00ED4479"/>
    <w:rsid w:val="00ED678B"/>
    <w:rsid w:val="00EE0478"/>
    <w:rsid w:val="00EE2905"/>
    <w:rsid w:val="00EF4CA6"/>
    <w:rsid w:val="00EF764E"/>
    <w:rsid w:val="00F068FA"/>
    <w:rsid w:val="00F107B9"/>
    <w:rsid w:val="00F10A97"/>
    <w:rsid w:val="00F15A73"/>
    <w:rsid w:val="00F17165"/>
    <w:rsid w:val="00F2206B"/>
    <w:rsid w:val="00F22C69"/>
    <w:rsid w:val="00F30F96"/>
    <w:rsid w:val="00F34081"/>
    <w:rsid w:val="00F34C9D"/>
    <w:rsid w:val="00F3727B"/>
    <w:rsid w:val="00F50799"/>
    <w:rsid w:val="00F60011"/>
    <w:rsid w:val="00F62374"/>
    <w:rsid w:val="00F72B35"/>
    <w:rsid w:val="00F83C48"/>
    <w:rsid w:val="00F913D1"/>
    <w:rsid w:val="00F95746"/>
    <w:rsid w:val="00FA77A0"/>
    <w:rsid w:val="00FA7B34"/>
    <w:rsid w:val="00FD6E6F"/>
    <w:rsid w:val="00FE0022"/>
    <w:rsid w:val="00FE1B3F"/>
    <w:rsid w:val="00FE2B77"/>
    <w:rsid w:val="00FF71A8"/>
    <w:rsid w:val="14D03F8F"/>
    <w:rsid w:val="198DD746"/>
    <w:rsid w:val="246B3C6C"/>
    <w:rsid w:val="372F976B"/>
    <w:rsid w:val="4330072F"/>
    <w:rsid w:val="5E7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A7D2"/>
  <w15:chartTrackingRefBased/>
  <w15:docId w15:val="{4E742AA9-9BCB-4823-A73D-AC566BD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6DB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paragraph" w:styleId="Ttulo2">
    <w:name w:val="heading 2"/>
    <w:basedOn w:val="Normal"/>
    <w:link w:val="Ttulo2Carter"/>
    <w:uiPriority w:val="9"/>
    <w:qFormat/>
    <w:rsid w:val="00C75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C75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106D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106DB"/>
    <w:pPr>
      <w:ind w:left="720"/>
      <w:contextualSpacing/>
    </w:pPr>
  </w:style>
  <w:style w:type="paragraph" w:styleId="Reviso">
    <w:name w:val="Revision"/>
    <w:hidden/>
    <w:uiPriority w:val="99"/>
    <w:semiHidden/>
    <w:rsid w:val="00E428D7"/>
    <w:pPr>
      <w:spacing w:after="0" w:line="240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35C5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35C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75F70"/>
    <w:rPr>
      <w:rFonts w:ascii="Times New Roman" w:eastAsia="Times New Roman" w:hAnsi="Times New Roman" w:cs="Times New Roman"/>
      <w:b/>
      <w:bCs/>
      <w:kern w:val="0"/>
      <w:sz w:val="36"/>
      <w:szCs w:val="36"/>
      <w:lang w:eastAsia="pt-PT"/>
      <w14:ligatures w14:val="non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75F70"/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C75F70"/>
    <w:rPr>
      <w:b/>
      <w:b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66CA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66CA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66CA4"/>
    <w:rPr>
      <w:rFonts w:ascii="Arial" w:eastAsia="Arial" w:hAnsi="Arial" w:cs="Arial"/>
      <w:kern w:val="0"/>
      <w:sz w:val="20"/>
      <w:szCs w:val="20"/>
      <w:lang w:eastAsia="en-GB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66CA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66CA4"/>
    <w:rPr>
      <w:rFonts w:ascii="Arial" w:eastAsia="Arial" w:hAnsi="Arial" w:cs="Arial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bela@pereira@lift.com.pt" TargetMode="External"/><Relationship Id="rId5" Type="http://schemas.openxmlformats.org/officeDocument/2006/relationships/styles" Target="styles.xml"/><Relationship Id="rId10" Type="http://schemas.openxmlformats.org/officeDocument/2006/relationships/hyperlink" Target="mailto:carla.rodrigues@lift.com.p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yunit.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.rodrigues\OneDrive%20-%20Lift%20World\Desktop\Sotheby's\PR%20Estudo%20Luxury%20Outlook%20Report%20202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14742-196e-407d-ac28-755036e92368">
      <Terms xmlns="http://schemas.microsoft.com/office/infopath/2007/PartnerControls"/>
    </lcf76f155ced4ddcb4097134ff3c332f>
    <TaxCatchAll xmlns="5616a63c-10d3-4767-bc27-5282019ed6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E4B95ED44B54C93CF7A24326AA862" ma:contentTypeVersion="16" ma:contentTypeDescription="Create a new document." ma:contentTypeScope="" ma:versionID="99e2f44f1c4188afbee03fc126c18fc8">
  <xsd:schema xmlns:xsd="http://www.w3.org/2001/XMLSchema" xmlns:xs="http://www.w3.org/2001/XMLSchema" xmlns:p="http://schemas.microsoft.com/office/2006/metadata/properties" xmlns:ns2="37e14742-196e-407d-ac28-755036e92368" xmlns:ns3="5616a63c-10d3-4767-bc27-5282019ed633" targetNamespace="http://schemas.microsoft.com/office/2006/metadata/properties" ma:root="true" ma:fieldsID="d154e83391b9c6c29b956c4f577d713c" ns2:_="" ns3:_="">
    <xsd:import namespace="37e14742-196e-407d-ac28-755036e92368"/>
    <xsd:import namespace="5616a63c-10d3-4767-bc27-5282019ed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14742-196e-407d-ac28-755036e9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d19024-90d2-4c33-a65e-3c6afe2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a63c-10d3-4767-bc27-5282019ed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bd9846-c2b6-4657-aa06-c919c6be6780}" ma:internalName="TaxCatchAll" ma:showField="CatchAllData" ma:web="5616a63c-10d3-4767-bc27-5282019ed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40295-F04F-425C-AAEF-5965DF204302}">
  <ds:schemaRefs>
    <ds:schemaRef ds:uri="http://schemas.microsoft.com/office/2006/metadata/properties"/>
    <ds:schemaRef ds:uri="http://schemas.microsoft.com/office/infopath/2007/PartnerControls"/>
    <ds:schemaRef ds:uri="37e14742-196e-407d-ac28-755036e92368"/>
    <ds:schemaRef ds:uri="5616a63c-10d3-4767-bc27-5282019ed633"/>
  </ds:schemaRefs>
</ds:datastoreItem>
</file>

<file path=customXml/itemProps2.xml><?xml version="1.0" encoding="utf-8"?>
<ds:datastoreItem xmlns:ds="http://schemas.openxmlformats.org/officeDocument/2006/customXml" ds:itemID="{EBF8D4DD-2515-4C99-9EDA-F5B0CF1C5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87776-787C-4F74-BBD2-BE76151C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14742-196e-407d-ac28-755036e92368"/>
    <ds:schemaRef ds:uri="5616a63c-10d3-4767-bc27-5282019ed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Estudo Luxury Outlook Report 2025</Template>
  <TotalTime>2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Rodrigues</dc:creator>
  <cp:keywords/>
  <dc:description/>
  <cp:lastModifiedBy>Carla Rodrigues</cp:lastModifiedBy>
  <cp:revision>3</cp:revision>
  <dcterms:created xsi:type="dcterms:W3CDTF">2025-07-30T16:18:00Z</dcterms:created>
  <dcterms:modified xsi:type="dcterms:W3CDTF">2025-07-31T08:03:00Z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0x010100349E4B95ED44B54C93CF7A24326AA862</vt:lpwstr>
  </property>
</Properties>
</file>