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72FC7C16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Lisboa, </w:t>
      </w:r>
      <w:r w:rsidR="0053658B">
        <w:rPr>
          <w:rFonts w:ascii="Calibri" w:eastAsia="Calibri" w:hAnsi="Calibri" w:cs="Calibri"/>
          <w:b/>
        </w:rPr>
        <w:t>2</w:t>
      </w:r>
      <w:r w:rsidR="00453E47">
        <w:rPr>
          <w:rFonts w:ascii="Calibri" w:eastAsia="Calibri" w:hAnsi="Calibri" w:cs="Calibri"/>
          <w:b/>
        </w:rPr>
        <w:t>9</w:t>
      </w:r>
      <w:r>
        <w:rPr>
          <w:rFonts w:ascii="Calibri" w:eastAsia="Calibri" w:hAnsi="Calibri" w:cs="Calibri"/>
          <w:b/>
        </w:rPr>
        <w:t>.0</w:t>
      </w:r>
      <w:r w:rsidR="00FE746D">
        <w:rPr>
          <w:rFonts w:ascii="Calibri" w:eastAsia="Calibri" w:hAnsi="Calibri" w:cs="Calibri"/>
          <w:b/>
        </w:rPr>
        <w:t>7</w:t>
      </w:r>
      <w:r>
        <w:rPr>
          <w:rFonts w:ascii="Calibri" w:eastAsia="Calibri" w:hAnsi="Calibri" w:cs="Calibri"/>
          <w:b/>
        </w:rPr>
        <w:t>.202</w:t>
      </w:r>
      <w:r w:rsidR="00442A9F">
        <w:rPr>
          <w:rFonts w:ascii="Calibri" w:eastAsia="Calibri" w:hAnsi="Calibri" w:cs="Calibri"/>
          <w:b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21084E13" w14:textId="2EB6DA19" w:rsidR="002A1504" w:rsidRPr="002A1504" w:rsidRDefault="002A1504" w:rsidP="002A1504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 w:colFirst="0" w:colLast="0"/>
      <w:bookmarkEnd w:id="0"/>
      <w:r w:rsidRPr="002A1504">
        <w:rPr>
          <w:rFonts w:ascii="Calibri" w:eastAsia="Calibri" w:hAnsi="Calibri" w:cs="Calibri"/>
          <w:sz w:val="22"/>
          <w:szCs w:val="22"/>
          <w:u w:val="single"/>
        </w:rPr>
        <w:t>Marca pretende reforçar as equipas de</w:t>
      </w:r>
      <w:r w:rsidR="005D3A4F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="005D3A4F">
        <w:rPr>
          <w:rFonts w:ascii="Calibri" w:eastAsia="Calibri" w:hAnsi="Calibri" w:cs="Calibri"/>
          <w:sz w:val="22"/>
          <w:szCs w:val="22"/>
          <w:u w:val="single"/>
        </w:rPr>
        <w:t>Supply</w:t>
      </w:r>
      <w:proofErr w:type="spellEnd"/>
      <w:r w:rsidR="005D3A4F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proofErr w:type="spellStart"/>
      <w:r w:rsidR="005D3A4F">
        <w:rPr>
          <w:rFonts w:ascii="Calibri" w:eastAsia="Calibri" w:hAnsi="Calibri" w:cs="Calibri"/>
          <w:sz w:val="22"/>
          <w:szCs w:val="22"/>
          <w:u w:val="single"/>
        </w:rPr>
        <w:t>Chain</w:t>
      </w:r>
      <w:proofErr w:type="spellEnd"/>
      <w:r w:rsidR="005D3A4F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/>
        </w:rPr>
        <w:t>em</w:t>
      </w:r>
      <w:r w:rsidRPr="002A1504">
        <w:rPr>
          <w:rFonts w:ascii="Calibri" w:eastAsia="Calibri" w:hAnsi="Calibri" w:cs="Calibri"/>
          <w:sz w:val="22"/>
          <w:szCs w:val="22"/>
          <w:u w:val="single"/>
        </w:rPr>
        <w:t xml:space="preserve"> setembro</w:t>
      </w:r>
    </w:p>
    <w:p w14:paraId="3D6D6A6F" w14:textId="77777777" w:rsidR="002A1504" w:rsidRPr="002A1504" w:rsidRDefault="002A1504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</w:p>
    <w:p w14:paraId="0F1F7D2F" w14:textId="4D9FACE5" w:rsidR="00022AB8" w:rsidRPr="002A1504" w:rsidRDefault="00715AD4" w:rsidP="00BF22C5">
      <w:pPr>
        <w:spacing w:line="360" w:lineRule="auto"/>
        <w:jc w:val="center"/>
        <w:rPr>
          <w:rFonts w:ascii="Calibri" w:eastAsia="Calibri" w:hAnsi="Calibri" w:cs="Calibri"/>
          <w:b/>
          <w:sz w:val="40"/>
          <w:szCs w:val="40"/>
          <w:lang w:val="en-US"/>
        </w:rPr>
      </w:pPr>
      <w:r w:rsidRPr="002A1504">
        <w:rPr>
          <w:rFonts w:ascii="Calibri" w:eastAsia="Calibri" w:hAnsi="Calibri" w:cs="Calibri"/>
          <w:b/>
          <w:sz w:val="40"/>
          <w:szCs w:val="40"/>
          <w:lang w:val="en-US"/>
        </w:rPr>
        <w:t xml:space="preserve">WORTEN </w:t>
      </w:r>
      <w:r w:rsidR="002A1504" w:rsidRPr="002A1504">
        <w:rPr>
          <w:rFonts w:ascii="Calibri" w:eastAsia="Calibri" w:hAnsi="Calibri" w:cs="Calibri"/>
          <w:b/>
          <w:sz w:val="40"/>
          <w:szCs w:val="40"/>
          <w:lang w:val="en-US"/>
        </w:rPr>
        <w:t>LANÇA</w:t>
      </w:r>
      <w:r w:rsidRPr="002A1504">
        <w:rPr>
          <w:rFonts w:ascii="Calibri" w:eastAsia="Calibri" w:hAnsi="Calibri" w:cs="Calibri"/>
          <w:b/>
          <w:sz w:val="40"/>
          <w:szCs w:val="40"/>
          <w:lang w:val="en-US"/>
        </w:rPr>
        <w:t xml:space="preserve"> NOV</w:t>
      </w:r>
      <w:r w:rsidR="00E87DC3" w:rsidRPr="002A1504">
        <w:rPr>
          <w:rFonts w:ascii="Calibri" w:eastAsia="Calibri" w:hAnsi="Calibri" w:cs="Calibri"/>
          <w:b/>
          <w:sz w:val="40"/>
          <w:szCs w:val="40"/>
          <w:lang w:val="en-US"/>
        </w:rPr>
        <w:t xml:space="preserve">A EDIÇÃO DO PROGRAMA </w:t>
      </w:r>
      <w:r w:rsidR="002A1504" w:rsidRPr="002A1504">
        <w:rPr>
          <w:rFonts w:ascii="Calibri" w:eastAsia="Calibri" w:hAnsi="Calibri" w:cs="Calibri"/>
          <w:b/>
          <w:sz w:val="40"/>
          <w:szCs w:val="40"/>
          <w:lang w:val="en-US"/>
        </w:rPr>
        <w:t>“PLAY YOUR FUTURE – CREATING OUR OPERATIONAL LEAD</w:t>
      </w:r>
      <w:r w:rsidR="002A1504">
        <w:rPr>
          <w:rFonts w:ascii="Calibri" w:eastAsia="Calibri" w:hAnsi="Calibri" w:cs="Calibri"/>
          <w:b/>
          <w:sz w:val="40"/>
          <w:szCs w:val="40"/>
          <w:lang w:val="en-US"/>
        </w:rPr>
        <w:t>ERS”</w:t>
      </w:r>
    </w:p>
    <w:p w14:paraId="3ADAFF02" w14:textId="23C1C45E" w:rsidR="003C14B6" w:rsidRPr="002A1504" w:rsidRDefault="00526350" w:rsidP="00526350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proofErr w:type="spellStart"/>
      <w:r w:rsidRPr="002A1504">
        <w:rPr>
          <w:b/>
          <w:color w:val="000000"/>
          <w:sz w:val="20"/>
          <w:szCs w:val="20"/>
        </w:rPr>
        <w:t>Worten</w:t>
      </w:r>
      <w:proofErr w:type="spellEnd"/>
      <w:r w:rsidRPr="002A1504">
        <w:rPr>
          <w:b/>
          <w:color w:val="000000"/>
          <w:sz w:val="20"/>
          <w:szCs w:val="20"/>
        </w:rPr>
        <w:t xml:space="preserve"> abre</w:t>
      </w:r>
      <w:r w:rsidR="00DC0D8F" w:rsidRPr="002A1504">
        <w:rPr>
          <w:b/>
          <w:color w:val="000000"/>
          <w:sz w:val="20"/>
          <w:szCs w:val="20"/>
        </w:rPr>
        <w:t xml:space="preserve"> </w:t>
      </w:r>
      <w:r w:rsidR="00E87DC3" w:rsidRPr="002A1504">
        <w:rPr>
          <w:b/>
          <w:color w:val="000000"/>
          <w:sz w:val="20"/>
          <w:szCs w:val="20"/>
        </w:rPr>
        <w:t xml:space="preserve">novas </w:t>
      </w:r>
      <w:r w:rsidRPr="002A1504">
        <w:rPr>
          <w:b/>
          <w:color w:val="000000"/>
          <w:sz w:val="20"/>
          <w:szCs w:val="20"/>
        </w:rPr>
        <w:t xml:space="preserve">vagas </w:t>
      </w:r>
      <w:r w:rsidR="00E87DC3" w:rsidRPr="002A1504">
        <w:rPr>
          <w:b/>
          <w:color w:val="000000"/>
          <w:sz w:val="20"/>
          <w:szCs w:val="20"/>
        </w:rPr>
        <w:t xml:space="preserve">para o programa de estágios </w:t>
      </w:r>
      <w:r w:rsidR="003C14B6" w:rsidRPr="002A1504">
        <w:rPr>
          <w:b/>
          <w:color w:val="000000"/>
          <w:sz w:val="20"/>
          <w:szCs w:val="20"/>
        </w:rPr>
        <w:t>´</w:t>
      </w:r>
      <w:r w:rsidR="003C14B6" w:rsidRPr="002A1504">
        <w:rPr>
          <w:b/>
          <w:i/>
          <w:iCs/>
          <w:color w:val="000000"/>
          <w:sz w:val="20"/>
          <w:szCs w:val="20"/>
        </w:rPr>
        <w:t xml:space="preserve">Play </w:t>
      </w:r>
      <w:proofErr w:type="spellStart"/>
      <w:r w:rsidR="003C14B6" w:rsidRPr="002A1504">
        <w:rPr>
          <w:b/>
          <w:i/>
          <w:iCs/>
          <w:color w:val="000000"/>
          <w:sz w:val="20"/>
          <w:szCs w:val="20"/>
        </w:rPr>
        <w:t>Your</w:t>
      </w:r>
      <w:proofErr w:type="spellEnd"/>
      <w:r w:rsidR="003C14B6" w:rsidRPr="002A1504">
        <w:rPr>
          <w:b/>
          <w:i/>
          <w:iCs/>
          <w:color w:val="000000"/>
          <w:sz w:val="20"/>
          <w:szCs w:val="20"/>
        </w:rPr>
        <w:t xml:space="preserve"> Future</w:t>
      </w:r>
      <w:r w:rsidR="00637B17" w:rsidRPr="002A1504">
        <w:rPr>
          <w:b/>
          <w:i/>
          <w:iCs/>
          <w:color w:val="000000"/>
          <w:sz w:val="20"/>
          <w:szCs w:val="20"/>
        </w:rPr>
        <w:t xml:space="preserve"> – </w:t>
      </w:r>
      <w:proofErr w:type="spellStart"/>
      <w:r w:rsidR="00637B17" w:rsidRPr="002A1504">
        <w:rPr>
          <w:b/>
          <w:i/>
          <w:iCs/>
          <w:color w:val="000000"/>
          <w:sz w:val="20"/>
          <w:szCs w:val="20"/>
        </w:rPr>
        <w:t>Creating</w:t>
      </w:r>
      <w:proofErr w:type="spellEnd"/>
      <w:r w:rsidR="00637B17" w:rsidRPr="002A1504">
        <w:rPr>
          <w:b/>
          <w:i/>
          <w:iCs/>
          <w:color w:val="000000"/>
          <w:sz w:val="20"/>
          <w:szCs w:val="20"/>
        </w:rPr>
        <w:t xml:space="preserve"> </w:t>
      </w:r>
      <w:proofErr w:type="spellStart"/>
      <w:r w:rsidR="00637B17" w:rsidRPr="002A1504">
        <w:rPr>
          <w:b/>
          <w:i/>
          <w:iCs/>
          <w:color w:val="000000"/>
          <w:sz w:val="20"/>
          <w:szCs w:val="20"/>
        </w:rPr>
        <w:t>Our</w:t>
      </w:r>
      <w:proofErr w:type="spellEnd"/>
      <w:r w:rsidR="00637B17" w:rsidRPr="002A1504">
        <w:rPr>
          <w:b/>
          <w:i/>
          <w:iCs/>
          <w:color w:val="000000"/>
          <w:sz w:val="20"/>
          <w:szCs w:val="20"/>
        </w:rPr>
        <w:t xml:space="preserve"> </w:t>
      </w:r>
      <w:proofErr w:type="spellStart"/>
      <w:r w:rsidR="00637B17" w:rsidRPr="002A1504">
        <w:rPr>
          <w:b/>
          <w:i/>
          <w:iCs/>
          <w:color w:val="000000"/>
          <w:sz w:val="20"/>
          <w:szCs w:val="20"/>
        </w:rPr>
        <w:t>Operational</w:t>
      </w:r>
      <w:proofErr w:type="spellEnd"/>
      <w:r w:rsidR="00637B17" w:rsidRPr="002A1504">
        <w:rPr>
          <w:b/>
          <w:i/>
          <w:iCs/>
          <w:color w:val="000000"/>
          <w:sz w:val="20"/>
          <w:szCs w:val="20"/>
        </w:rPr>
        <w:t xml:space="preserve"> Leaders</w:t>
      </w:r>
      <w:r w:rsidR="00637B17" w:rsidRPr="002A1504">
        <w:rPr>
          <w:b/>
          <w:color w:val="000000"/>
          <w:sz w:val="20"/>
          <w:szCs w:val="20"/>
        </w:rPr>
        <w:t>´</w:t>
      </w:r>
      <w:r w:rsidR="002A1504" w:rsidRPr="002A1504">
        <w:rPr>
          <w:b/>
          <w:color w:val="000000"/>
          <w:sz w:val="20"/>
          <w:szCs w:val="20"/>
        </w:rPr>
        <w:t>, com foco na</w:t>
      </w:r>
      <w:r w:rsidR="002A1504">
        <w:rPr>
          <w:b/>
          <w:color w:val="000000"/>
          <w:sz w:val="20"/>
          <w:szCs w:val="20"/>
        </w:rPr>
        <w:t xml:space="preserve"> vertente logística;</w:t>
      </w:r>
    </w:p>
    <w:p w14:paraId="747A62BA" w14:textId="4384DCDD" w:rsidR="00526350" w:rsidRDefault="00327066" w:rsidP="00EA0012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Os jovens podem candidatar-se ao departamento </w:t>
      </w:r>
      <w:r w:rsidR="00BD1E21">
        <w:rPr>
          <w:b/>
          <w:color w:val="000000"/>
          <w:sz w:val="20"/>
          <w:szCs w:val="20"/>
        </w:rPr>
        <w:t xml:space="preserve">de </w:t>
      </w:r>
      <w:proofErr w:type="spellStart"/>
      <w:r w:rsidR="00BD1E21" w:rsidRPr="00C84183">
        <w:rPr>
          <w:b/>
          <w:i/>
          <w:iCs/>
          <w:color w:val="000000"/>
          <w:sz w:val="20"/>
          <w:szCs w:val="20"/>
        </w:rPr>
        <w:t>Supply</w:t>
      </w:r>
      <w:proofErr w:type="spellEnd"/>
      <w:r w:rsidR="00BD1E21" w:rsidRPr="00C84183">
        <w:rPr>
          <w:b/>
          <w:i/>
          <w:iCs/>
          <w:color w:val="000000"/>
          <w:sz w:val="20"/>
          <w:szCs w:val="20"/>
        </w:rPr>
        <w:t xml:space="preserve"> </w:t>
      </w:r>
      <w:proofErr w:type="spellStart"/>
      <w:r w:rsidR="00BD1E21" w:rsidRPr="00C84183">
        <w:rPr>
          <w:b/>
          <w:i/>
          <w:iCs/>
          <w:color w:val="000000"/>
          <w:sz w:val="20"/>
          <w:szCs w:val="20"/>
        </w:rPr>
        <w:t>Chain</w:t>
      </w:r>
      <w:proofErr w:type="spellEnd"/>
      <w:r w:rsidR="00D04988">
        <w:rPr>
          <w:b/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na</w:t>
      </w:r>
      <w:r w:rsidR="003A4BC8">
        <w:rPr>
          <w:b/>
          <w:color w:val="000000"/>
          <w:sz w:val="20"/>
          <w:szCs w:val="20"/>
        </w:rPr>
        <w:t xml:space="preserve"> Azambuja</w:t>
      </w:r>
      <w:r>
        <w:rPr>
          <w:b/>
          <w:color w:val="000000"/>
          <w:sz w:val="20"/>
          <w:szCs w:val="20"/>
        </w:rPr>
        <w:t>;</w:t>
      </w:r>
    </w:p>
    <w:p w14:paraId="39E07AE8" w14:textId="5B97154D" w:rsidR="002A1504" w:rsidRDefault="00D04988" w:rsidP="002A150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além de uma bolsa de formação, o</w:t>
      </w:r>
      <w:r w:rsidR="002A1504" w:rsidRPr="002A1504">
        <w:rPr>
          <w:b/>
          <w:color w:val="000000"/>
          <w:sz w:val="20"/>
          <w:szCs w:val="20"/>
        </w:rPr>
        <w:t xml:space="preserve">s benefícios incluem as práticas de </w:t>
      </w:r>
      <w:proofErr w:type="spellStart"/>
      <w:r w:rsidR="002A1504" w:rsidRPr="00327066">
        <w:rPr>
          <w:b/>
          <w:i/>
          <w:iCs/>
          <w:color w:val="000000"/>
          <w:sz w:val="20"/>
          <w:szCs w:val="20"/>
        </w:rPr>
        <w:t>work-life</w:t>
      </w:r>
      <w:proofErr w:type="spellEnd"/>
      <w:r w:rsidR="002A1504" w:rsidRPr="00327066">
        <w:rPr>
          <w:b/>
          <w:i/>
          <w:iCs/>
          <w:color w:val="000000"/>
          <w:sz w:val="20"/>
          <w:szCs w:val="20"/>
        </w:rPr>
        <w:t xml:space="preserve"> balance</w:t>
      </w:r>
      <w:r w:rsidR="002A1504" w:rsidRPr="002A1504">
        <w:rPr>
          <w:b/>
          <w:color w:val="000000"/>
          <w:sz w:val="20"/>
          <w:szCs w:val="20"/>
        </w:rPr>
        <w:t>, diversidade e inclusão, formação, acompanhamento contínuo e a possibilidade de integrar a empresa após o estágio;</w:t>
      </w:r>
    </w:p>
    <w:p w14:paraId="3B6D42C0" w14:textId="0BC18C42" w:rsidR="00327066" w:rsidRPr="002A1504" w:rsidRDefault="00327066" w:rsidP="002A1504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0"/>
          <w:szCs w:val="20"/>
        </w:rPr>
      </w:pPr>
      <w:r w:rsidRPr="00327066">
        <w:rPr>
          <w:b/>
          <w:color w:val="000000"/>
          <w:sz w:val="20"/>
          <w:szCs w:val="20"/>
        </w:rPr>
        <w:t xml:space="preserve">As candidaturas estão abertas até dia </w:t>
      </w:r>
      <w:r w:rsidR="00D04988">
        <w:rPr>
          <w:b/>
          <w:color w:val="000000"/>
          <w:sz w:val="20"/>
          <w:szCs w:val="20"/>
        </w:rPr>
        <w:t>8</w:t>
      </w:r>
      <w:r>
        <w:rPr>
          <w:b/>
          <w:color w:val="000000"/>
          <w:sz w:val="20"/>
          <w:szCs w:val="20"/>
        </w:rPr>
        <w:t xml:space="preserve"> de agosto</w:t>
      </w:r>
      <w:r w:rsidRPr="00327066">
        <w:rPr>
          <w:b/>
          <w:color w:val="000000"/>
          <w:sz w:val="20"/>
          <w:szCs w:val="20"/>
        </w:rPr>
        <w:t xml:space="preserve"> e o programa tem início em setembro de</w:t>
      </w:r>
      <w:r>
        <w:rPr>
          <w:b/>
          <w:color w:val="000000"/>
          <w:sz w:val="20"/>
          <w:szCs w:val="20"/>
        </w:rPr>
        <w:t>ste ano</w:t>
      </w:r>
      <w:r w:rsidRPr="00327066">
        <w:rPr>
          <w:b/>
          <w:color w:val="000000"/>
          <w:sz w:val="20"/>
          <w:szCs w:val="20"/>
        </w:rPr>
        <w:t>.</w:t>
      </w:r>
    </w:p>
    <w:p w14:paraId="5430DE40" w14:textId="77777777" w:rsidR="00E87DC3" w:rsidRPr="002A1504" w:rsidRDefault="00E87DC3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1024D84" w14:textId="51C27C9F" w:rsidR="00E87DC3" w:rsidRDefault="00E87DC3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E87DC3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Pr="00E87DC3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E87DC3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abre </w:t>
      </w:r>
      <w:r w:rsidRPr="00E87DC3">
        <w:rPr>
          <w:rFonts w:ascii="Calibri" w:eastAsia="Calibri" w:hAnsi="Calibri" w:cs="Calibri"/>
          <w:sz w:val="20"/>
          <w:szCs w:val="20"/>
        </w:rPr>
        <w:t xml:space="preserve">vagas para a </w:t>
      </w:r>
      <w:r>
        <w:rPr>
          <w:rFonts w:ascii="Calibri" w:eastAsia="Calibri" w:hAnsi="Calibri" w:cs="Calibri"/>
          <w:sz w:val="20"/>
          <w:szCs w:val="20"/>
        </w:rPr>
        <w:t>nova</w:t>
      </w:r>
      <w:r w:rsidRPr="00E87DC3">
        <w:rPr>
          <w:rFonts w:ascii="Calibri" w:eastAsia="Calibri" w:hAnsi="Calibri" w:cs="Calibri"/>
          <w:sz w:val="20"/>
          <w:szCs w:val="20"/>
        </w:rPr>
        <w:t xml:space="preserve"> edição do ‘Play </w:t>
      </w:r>
      <w:proofErr w:type="spellStart"/>
      <w:r w:rsidRPr="00E87DC3">
        <w:rPr>
          <w:rFonts w:ascii="Calibri" w:eastAsia="Calibri" w:hAnsi="Calibri" w:cs="Calibri"/>
          <w:sz w:val="20"/>
          <w:szCs w:val="20"/>
        </w:rPr>
        <w:t>Your</w:t>
      </w:r>
      <w:proofErr w:type="spellEnd"/>
      <w:r w:rsidRPr="00E87DC3">
        <w:rPr>
          <w:rFonts w:ascii="Calibri" w:eastAsia="Calibri" w:hAnsi="Calibri" w:cs="Calibri"/>
          <w:sz w:val="20"/>
          <w:szCs w:val="20"/>
        </w:rPr>
        <w:t xml:space="preserve"> Future - </w:t>
      </w:r>
      <w:proofErr w:type="spellStart"/>
      <w:r w:rsidRPr="00E87DC3">
        <w:rPr>
          <w:rFonts w:ascii="Calibri" w:eastAsia="Calibri" w:hAnsi="Calibri" w:cs="Calibri"/>
          <w:sz w:val="20"/>
          <w:szCs w:val="20"/>
        </w:rPr>
        <w:t>Creating</w:t>
      </w:r>
      <w:proofErr w:type="spellEnd"/>
      <w:r w:rsidRPr="00E87DC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E87DC3">
        <w:rPr>
          <w:rFonts w:ascii="Calibri" w:eastAsia="Calibri" w:hAnsi="Calibri" w:cs="Calibri"/>
          <w:sz w:val="20"/>
          <w:szCs w:val="20"/>
        </w:rPr>
        <w:t>Our</w:t>
      </w:r>
      <w:proofErr w:type="spellEnd"/>
      <w:r w:rsidRPr="00E87DC3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E87DC3">
        <w:rPr>
          <w:rFonts w:ascii="Calibri" w:eastAsia="Calibri" w:hAnsi="Calibri" w:cs="Calibri"/>
          <w:sz w:val="20"/>
          <w:szCs w:val="20"/>
        </w:rPr>
        <w:t>Operational</w:t>
      </w:r>
      <w:proofErr w:type="spellEnd"/>
      <w:r w:rsidRPr="00E87DC3">
        <w:rPr>
          <w:rFonts w:ascii="Calibri" w:eastAsia="Calibri" w:hAnsi="Calibri" w:cs="Calibri"/>
          <w:sz w:val="20"/>
          <w:szCs w:val="20"/>
        </w:rPr>
        <w:t xml:space="preserve"> Leaders</w:t>
      </w:r>
      <w:r>
        <w:rPr>
          <w:rFonts w:ascii="Calibri" w:eastAsia="Calibri" w:hAnsi="Calibri" w:cs="Calibri"/>
          <w:sz w:val="20"/>
          <w:szCs w:val="20"/>
        </w:rPr>
        <w:t>’</w:t>
      </w:r>
      <w:r w:rsidRPr="00E87DC3">
        <w:rPr>
          <w:rFonts w:ascii="Calibri" w:eastAsia="Calibri" w:hAnsi="Calibri" w:cs="Calibri"/>
          <w:sz w:val="20"/>
          <w:szCs w:val="20"/>
        </w:rPr>
        <w:t>, o programa de estágios profissionais para</w:t>
      </w:r>
      <w:r w:rsidR="00B827D3">
        <w:rPr>
          <w:rFonts w:ascii="Calibri" w:eastAsia="Calibri" w:hAnsi="Calibri" w:cs="Calibri"/>
          <w:sz w:val="20"/>
          <w:szCs w:val="20"/>
        </w:rPr>
        <w:t xml:space="preserve"> recém-graduados </w:t>
      </w:r>
      <w:r w:rsidR="005050AA">
        <w:rPr>
          <w:rFonts w:ascii="Calibri" w:eastAsia="Calibri" w:hAnsi="Calibri" w:cs="Calibri"/>
          <w:sz w:val="20"/>
          <w:szCs w:val="20"/>
        </w:rPr>
        <w:t>n</w:t>
      </w:r>
      <w:r w:rsidR="00B827D3">
        <w:rPr>
          <w:rFonts w:ascii="Calibri" w:eastAsia="Calibri" w:hAnsi="Calibri" w:cs="Calibri"/>
          <w:sz w:val="20"/>
          <w:szCs w:val="20"/>
        </w:rPr>
        <w:t>as áreas de Gestão</w:t>
      </w:r>
      <w:r w:rsidR="007027CF">
        <w:rPr>
          <w:rFonts w:ascii="Calibri" w:eastAsia="Calibri" w:hAnsi="Calibri" w:cs="Calibri"/>
          <w:sz w:val="20"/>
          <w:szCs w:val="20"/>
        </w:rPr>
        <w:t>, com foco na vertente</w:t>
      </w:r>
      <w:r w:rsidR="00D04988">
        <w:rPr>
          <w:rFonts w:ascii="Calibri" w:eastAsia="Calibri" w:hAnsi="Calibri" w:cs="Calibri"/>
          <w:sz w:val="20"/>
          <w:szCs w:val="20"/>
        </w:rPr>
        <w:t xml:space="preserve"> </w:t>
      </w:r>
      <w:r w:rsidR="005050AA">
        <w:rPr>
          <w:rFonts w:ascii="Calibri" w:eastAsia="Calibri" w:hAnsi="Calibri" w:cs="Calibri"/>
          <w:sz w:val="20"/>
          <w:szCs w:val="20"/>
        </w:rPr>
        <w:t>logística</w:t>
      </w:r>
      <w:r w:rsidR="007027CF">
        <w:rPr>
          <w:rFonts w:ascii="Calibri" w:eastAsia="Calibri" w:hAnsi="Calibri" w:cs="Calibri"/>
          <w:sz w:val="20"/>
          <w:szCs w:val="20"/>
        </w:rPr>
        <w:t>, que estejam</w:t>
      </w:r>
      <w:r w:rsidR="00B827D3">
        <w:rPr>
          <w:rFonts w:ascii="Calibri" w:eastAsia="Calibri" w:hAnsi="Calibri" w:cs="Calibri"/>
          <w:sz w:val="20"/>
          <w:szCs w:val="20"/>
        </w:rPr>
        <w:t xml:space="preserve"> </w:t>
      </w:r>
      <w:r w:rsidRPr="00E87DC3">
        <w:rPr>
          <w:rFonts w:ascii="Calibri" w:eastAsia="Calibri" w:hAnsi="Calibri" w:cs="Calibri"/>
          <w:sz w:val="20"/>
          <w:szCs w:val="20"/>
        </w:rPr>
        <w:t xml:space="preserve">à procura de uma primeira experiência </w:t>
      </w:r>
      <w:r w:rsidR="00B827D3">
        <w:rPr>
          <w:rFonts w:ascii="Calibri" w:eastAsia="Calibri" w:hAnsi="Calibri" w:cs="Calibri"/>
          <w:sz w:val="20"/>
          <w:szCs w:val="20"/>
        </w:rPr>
        <w:t>profissional</w:t>
      </w:r>
      <w:r w:rsidR="00D04988">
        <w:rPr>
          <w:rFonts w:ascii="Calibri" w:eastAsia="Calibri" w:hAnsi="Calibri" w:cs="Calibri"/>
          <w:sz w:val="20"/>
          <w:szCs w:val="20"/>
        </w:rPr>
        <w:t>.</w:t>
      </w:r>
      <w:r w:rsidRPr="00E87DC3">
        <w:rPr>
          <w:rFonts w:ascii="Calibri" w:eastAsia="Calibri" w:hAnsi="Calibri" w:cs="Calibri"/>
          <w:sz w:val="20"/>
          <w:szCs w:val="20"/>
        </w:rPr>
        <w:t xml:space="preserve"> Os candidatos vão ter a oportunidade de estagiar em regime full-time, durante 12 meses, num departamento específico da </w:t>
      </w:r>
      <w:proofErr w:type="spellStart"/>
      <w:r w:rsidRPr="00E87DC3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E87DC3">
        <w:rPr>
          <w:rFonts w:ascii="Calibri" w:eastAsia="Calibri" w:hAnsi="Calibri" w:cs="Calibri"/>
          <w:sz w:val="20"/>
          <w:szCs w:val="20"/>
        </w:rPr>
        <w:t xml:space="preserve">. Com vagas </w:t>
      </w:r>
      <w:r>
        <w:rPr>
          <w:rFonts w:ascii="Calibri" w:eastAsia="Calibri" w:hAnsi="Calibri" w:cs="Calibri"/>
          <w:sz w:val="20"/>
          <w:szCs w:val="20"/>
        </w:rPr>
        <w:t>para Azambuja,</w:t>
      </w:r>
      <w:r w:rsidR="00D04988">
        <w:rPr>
          <w:rFonts w:ascii="Calibri" w:eastAsia="Calibri" w:hAnsi="Calibri" w:cs="Calibri"/>
          <w:sz w:val="20"/>
          <w:szCs w:val="20"/>
        </w:rPr>
        <w:t xml:space="preserve"> </w:t>
      </w:r>
      <w:r w:rsidRPr="00E87DC3">
        <w:rPr>
          <w:rFonts w:ascii="Calibri" w:eastAsia="Calibri" w:hAnsi="Calibri" w:cs="Calibri"/>
          <w:sz w:val="20"/>
          <w:szCs w:val="20"/>
        </w:rPr>
        <w:t xml:space="preserve">o programa terá início em setembro deste ano e as candidaturas estão abertas até dia </w:t>
      </w:r>
      <w:r w:rsidR="00D04988"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 xml:space="preserve"> de agosto</w:t>
      </w:r>
      <w:r w:rsidRPr="00E87DC3">
        <w:rPr>
          <w:rFonts w:ascii="Calibri" w:eastAsia="Calibri" w:hAnsi="Calibri" w:cs="Calibri"/>
          <w:sz w:val="20"/>
          <w:szCs w:val="20"/>
        </w:rPr>
        <w:t>.</w:t>
      </w:r>
    </w:p>
    <w:p w14:paraId="1127A7CB" w14:textId="77777777" w:rsidR="00B827D3" w:rsidRDefault="00B827D3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200F9F3" w14:textId="3CC0FE9C" w:rsidR="000B16D6" w:rsidRDefault="00B827D3" w:rsidP="00047A6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Direcionado a recém-licenciados </w:t>
      </w:r>
      <w:r w:rsidR="000529B5"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 xml:space="preserve"> recém graduados de cursos técnico-profissionais</w:t>
      </w:r>
      <w:r w:rsidR="007027CF">
        <w:rPr>
          <w:rFonts w:ascii="Calibri" w:eastAsia="Calibri" w:hAnsi="Calibri" w:cs="Calibri"/>
          <w:sz w:val="20"/>
          <w:szCs w:val="20"/>
        </w:rPr>
        <w:t>,</w:t>
      </w:r>
      <w:r w:rsidR="005132EC">
        <w:rPr>
          <w:rFonts w:ascii="Calibri" w:eastAsia="Calibri" w:hAnsi="Calibri" w:cs="Calibri"/>
          <w:sz w:val="20"/>
          <w:szCs w:val="20"/>
        </w:rPr>
        <w:t xml:space="preserve"> e pensado para formar</w:t>
      </w:r>
      <w:r w:rsidR="005132EC" w:rsidRPr="00D73F39">
        <w:rPr>
          <w:rFonts w:ascii="Calibri" w:eastAsia="Calibri" w:hAnsi="Calibri" w:cs="Calibri"/>
          <w:sz w:val="20"/>
          <w:szCs w:val="20"/>
        </w:rPr>
        <w:t xml:space="preserve"> a próxima geração de líderes operacionais</w:t>
      </w:r>
      <w:r>
        <w:rPr>
          <w:rFonts w:ascii="Calibri" w:eastAsia="Calibri" w:hAnsi="Calibri" w:cs="Calibri"/>
          <w:sz w:val="20"/>
          <w:szCs w:val="20"/>
        </w:rPr>
        <w:t xml:space="preserve">, o programa anual </w:t>
      </w:r>
      <w:r w:rsidRPr="00B827D3">
        <w:rPr>
          <w:rFonts w:ascii="Calibri" w:eastAsia="Calibri" w:hAnsi="Calibri" w:cs="Calibri"/>
          <w:sz w:val="20"/>
          <w:szCs w:val="20"/>
        </w:rPr>
        <w:t xml:space="preserve">oferece aos jovens em início de carreira vários benefícios que visam promover a diversidade, a inclusão e o equilíbrio entre a vida pessoal e profissional. </w:t>
      </w:r>
      <w:r>
        <w:rPr>
          <w:rFonts w:ascii="Calibri" w:eastAsia="Calibri" w:hAnsi="Calibri" w:cs="Calibri"/>
          <w:sz w:val="20"/>
          <w:szCs w:val="20"/>
        </w:rPr>
        <w:t>Ao longo de 12 meses</w:t>
      </w:r>
      <w:r w:rsidRPr="00B827D3">
        <w:rPr>
          <w:rFonts w:ascii="Calibri" w:eastAsia="Calibri" w:hAnsi="Calibri" w:cs="Calibri"/>
          <w:sz w:val="20"/>
          <w:szCs w:val="20"/>
        </w:rPr>
        <w:t xml:space="preserve">, os </w:t>
      </w:r>
      <w:r w:rsidRPr="00B827D3">
        <w:rPr>
          <w:rFonts w:ascii="Calibri" w:eastAsia="Calibri" w:hAnsi="Calibri" w:cs="Calibri"/>
          <w:i/>
          <w:iCs/>
          <w:sz w:val="20"/>
          <w:szCs w:val="20"/>
        </w:rPr>
        <w:t>trainees</w:t>
      </w:r>
      <w:r w:rsidRPr="00B827D3">
        <w:rPr>
          <w:rFonts w:ascii="Calibri" w:eastAsia="Calibri" w:hAnsi="Calibri" w:cs="Calibri"/>
          <w:sz w:val="20"/>
          <w:szCs w:val="20"/>
        </w:rPr>
        <w:t xml:space="preserve"> terão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5132EC" w:rsidRPr="005132EC">
        <w:rPr>
          <w:rFonts w:ascii="Calibri" w:eastAsia="Calibri" w:hAnsi="Calibri" w:cs="Calibri"/>
          <w:sz w:val="20"/>
          <w:szCs w:val="20"/>
        </w:rPr>
        <w:t xml:space="preserve">o acompanhamento de um orientador para todo o plano de trabalho </w:t>
      </w:r>
      <w:r w:rsidR="000529B5">
        <w:rPr>
          <w:rFonts w:ascii="Calibri" w:eastAsia="Calibri" w:hAnsi="Calibri" w:cs="Calibri"/>
          <w:sz w:val="20"/>
          <w:szCs w:val="20"/>
        </w:rPr>
        <w:t>previsto</w:t>
      </w:r>
      <w:r w:rsidR="005132EC">
        <w:rPr>
          <w:rFonts w:ascii="Calibri" w:eastAsia="Calibri" w:hAnsi="Calibri" w:cs="Calibri"/>
          <w:sz w:val="20"/>
          <w:szCs w:val="20"/>
        </w:rPr>
        <w:t>,</w:t>
      </w:r>
      <w:r w:rsidR="005132EC" w:rsidRPr="005132EC">
        <w:rPr>
          <w:rFonts w:ascii="Calibri" w:eastAsia="Calibri" w:hAnsi="Calibri" w:cs="Calibri"/>
          <w:sz w:val="20"/>
          <w:szCs w:val="20"/>
        </w:rPr>
        <w:t xml:space="preserve"> </w:t>
      </w:r>
      <w:r w:rsidRPr="00D73F39">
        <w:rPr>
          <w:rFonts w:ascii="Calibri" w:eastAsia="Calibri" w:hAnsi="Calibri" w:cs="Calibri"/>
          <w:sz w:val="20"/>
          <w:szCs w:val="20"/>
        </w:rPr>
        <w:t xml:space="preserve">formação </w:t>
      </w:r>
      <w:r>
        <w:rPr>
          <w:rFonts w:ascii="Calibri" w:eastAsia="Calibri" w:hAnsi="Calibri" w:cs="Calibri"/>
          <w:sz w:val="20"/>
          <w:szCs w:val="20"/>
        </w:rPr>
        <w:t xml:space="preserve">inicial e </w:t>
      </w:r>
      <w:r w:rsidRPr="00D73F39">
        <w:rPr>
          <w:rFonts w:ascii="Calibri" w:eastAsia="Calibri" w:hAnsi="Calibri" w:cs="Calibri"/>
          <w:sz w:val="20"/>
          <w:szCs w:val="20"/>
        </w:rPr>
        <w:t>contínua</w:t>
      </w:r>
      <w:r w:rsidR="005132EC">
        <w:rPr>
          <w:rFonts w:ascii="Calibri" w:eastAsia="Calibri" w:hAnsi="Calibri" w:cs="Calibri"/>
          <w:sz w:val="20"/>
          <w:szCs w:val="20"/>
        </w:rPr>
        <w:t xml:space="preserve"> e oportunidades de crescimento profissional dentro e fora da </w:t>
      </w:r>
      <w:proofErr w:type="spellStart"/>
      <w:r w:rsidR="005132EC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5132EC">
        <w:rPr>
          <w:rFonts w:ascii="Calibri" w:eastAsia="Calibri" w:hAnsi="Calibri" w:cs="Calibri"/>
          <w:sz w:val="20"/>
          <w:szCs w:val="20"/>
        </w:rPr>
        <w:t xml:space="preserve">. </w:t>
      </w:r>
      <w:r w:rsidRPr="00B827D3">
        <w:rPr>
          <w:rFonts w:ascii="Calibri" w:eastAsia="Calibri" w:hAnsi="Calibri" w:cs="Calibri"/>
          <w:sz w:val="20"/>
          <w:szCs w:val="20"/>
        </w:rPr>
        <w:t>Os jovens podem candidatar-se ao departamento de </w:t>
      </w:r>
      <w:proofErr w:type="spellStart"/>
      <w:r w:rsidR="005132EC">
        <w:rPr>
          <w:rFonts w:ascii="Calibri" w:eastAsia="Calibri" w:hAnsi="Calibri" w:cs="Calibri"/>
          <w:i/>
          <w:iCs/>
          <w:sz w:val="20"/>
          <w:szCs w:val="20"/>
        </w:rPr>
        <w:t>Supply</w:t>
      </w:r>
      <w:proofErr w:type="spellEnd"/>
      <w:r w:rsidR="005132EC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proofErr w:type="spellStart"/>
      <w:r w:rsidR="005132EC">
        <w:rPr>
          <w:rFonts w:ascii="Calibri" w:eastAsia="Calibri" w:hAnsi="Calibri" w:cs="Calibri"/>
          <w:i/>
          <w:iCs/>
          <w:sz w:val="20"/>
          <w:szCs w:val="20"/>
        </w:rPr>
        <w:t>Chain</w:t>
      </w:r>
      <w:proofErr w:type="spellEnd"/>
      <w:r w:rsidR="005132EC" w:rsidRPr="005132EC">
        <w:rPr>
          <w:rFonts w:ascii="Calibri" w:eastAsia="Calibri" w:hAnsi="Calibri" w:cs="Calibri"/>
          <w:sz w:val="20"/>
          <w:szCs w:val="20"/>
        </w:rPr>
        <w:t xml:space="preserve">, com foco no acompanhamento e orientação da operação logística da </w:t>
      </w:r>
      <w:proofErr w:type="spellStart"/>
      <w:r w:rsidR="005132EC" w:rsidRPr="005132EC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D04988">
        <w:rPr>
          <w:rFonts w:ascii="Calibri" w:eastAsia="Calibri" w:hAnsi="Calibri" w:cs="Calibri"/>
          <w:sz w:val="20"/>
          <w:szCs w:val="20"/>
        </w:rPr>
        <w:t>.</w:t>
      </w:r>
    </w:p>
    <w:p w14:paraId="4FC811E0" w14:textId="77777777" w:rsidR="002A1504" w:rsidRDefault="002A1504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F3B879B" w14:textId="2AAD2743" w:rsidR="009F3C0D" w:rsidRPr="002A1504" w:rsidRDefault="002A1504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2A1504">
        <w:rPr>
          <w:rFonts w:ascii="Calibri" w:eastAsia="Calibri" w:hAnsi="Calibri" w:cs="Calibri"/>
          <w:i/>
          <w:iCs/>
          <w:sz w:val="20"/>
          <w:szCs w:val="20"/>
        </w:rPr>
        <w:t>“</w:t>
      </w:r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 xml:space="preserve">A atração de talento jovem é muito importante para a </w:t>
      </w:r>
      <w:proofErr w:type="spellStart"/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>.</w:t>
      </w:r>
      <w:r w:rsidR="00EC03DD"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Pr="00EC03DD">
        <w:rPr>
          <w:rFonts w:ascii="Calibri" w:eastAsia="Calibri" w:hAnsi="Calibri" w:cs="Calibri"/>
          <w:i/>
          <w:iCs/>
          <w:sz w:val="20"/>
          <w:szCs w:val="20"/>
        </w:rPr>
        <w:t xml:space="preserve">A formação e o acompanhamento constantes que damos, desde o primeiro momento de entrada na </w:t>
      </w:r>
      <w:proofErr w:type="spellStart"/>
      <w:r w:rsidRPr="00EC03DD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Pr="00EC03DD">
        <w:rPr>
          <w:rFonts w:ascii="Calibri" w:eastAsia="Calibri" w:hAnsi="Calibri" w:cs="Calibri"/>
          <w:i/>
          <w:iCs/>
          <w:sz w:val="20"/>
          <w:szCs w:val="20"/>
        </w:rPr>
        <w:t>,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 é aquilo que nos diferencia, e são fatores que os nossos trainees realmente valorizam. </w:t>
      </w:r>
      <w:r w:rsidR="00EC03DD"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Queremos que os jovens </w:t>
      </w:r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>adquiriram experiência de trabalho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 e vivenciem </w:t>
      </w:r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>a dinâmica de uma grande empresa</w:t>
      </w:r>
      <w:r w:rsidR="00EC03DD"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, mas, sobretudo, </w:t>
      </w:r>
      <w:r w:rsidR="00EC03DD" w:rsidRPr="002A1504">
        <w:rPr>
          <w:rFonts w:ascii="Calibri" w:eastAsia="Calibri" w:hAnsi="Calibri" w:cs="Calibri"/>
          <w:i/>
          <w:iCs/>
          <w:sz w:val="20"/>
          <w:szCs w:val="20"/>
        </w:rPr>
        <w:lastRenderedPageBreak/>
        <w:t>qu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>eremos qu</w:t>
      </w:r>
      <w:r w:rsidR="00EC03DD"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e </w:t>
      </w:r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 xml:space="preserve">sintam </w:t>
      </w:r>
      <w:r w:rsidR="00EC03DD"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que realmente fazem a diferença e 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que </w:t>
      </w:r>
      <w:r w:rsidR="00EC03DD"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se sintam </w:t>
      </w:r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>parte dos projetos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 onde estão integrados</w:t>
      </w:r>
      <w:r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>– e</w:t>
      </w:r>
      <w:r>
        <w:rPr>
          <w:rFonts w:ascii="Calibri" w:eastAsia="Calibri" w:hAnsi="Calibri" w:cs="Calibri"/>
          <w:i/>
          <w:iCs/>
          <w:sz w:val="20"/>
          <w:szCs w:val="20"/>
        </w:rPr>
        <w:t>,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 claro, que</w:t>
      </w:r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 xml:space="preserve"> 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>ganhem ainda mais</w:t>
      </w:r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 xml:space="preserve"> gosto pela </w:t>
      </w:r>
      <w:r w:rsidR="00EC03DD" w:rsidRPr="002A1504">
        <w:rPr>
          <w:rFonts w:ascii="Calibri" w:eastAsia="Calibri" w:hAnsi="Calibri" w:cs="Calibri"/>
          <w:i/>
          <w:iCs/>
          <w:sz w:val="20"/>
          <w:szCs w:val="20"/>
        </w:rPr>
        <w:t xml:space="preserve">operação logística e pela </w:t>
      </w:r>
      <w:r w:rsidR="00EC03DD" w:rsidRPr="00EC03DD">
        <w:rPr>
          <w:rFonts w:ascii="Calibri" w:eastAsia="Calibri" w:hAnsi="Calibri" w:cs="Calibri"/>
          <w:i/>
          <w:iCs/>
          <w:sz w:val="20"/>
          <w:szCs w:val="20"/>
        </w:rPr>
        <w:t>cultura do retalho.</w:t>
      </w:r>
      <w:r w:rsidRPr="002A1504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Pr="002A1504">
        <w:rPr>
          <w:rFonts w:ascii="Calibri" w:eastAsia="Calibri" w:hAnsi="Calibri" w:cs="Calibri"/>
          <w:sz w:val="20"/>
          <w:szCs w:val="20"/>
        </w:rPr>
        <w:t xml:space="preserve">, </w:t>
      </w:r>
      <w:r w:rsidR="003B636F" w:rsidRPr="002A1504">
        <w:rPr>
          <w:rFonts w:ascii="Calibri" w:eastAsia="Calibri" w:hAnsi="Calibri" w:cs="Calibri"/>
          <w:sz w:val="20"/>
          <w:szCs w:val="20"/>
        </w:rPr>
        <w:t>explica</w:t>
      </w:r>
      <w:r w:rsidR="00CC25A6" w:rsidRPr="002A1504">
        <w:rPr>
          <w:rFonts w:ascii="Calibri" w:eastAsia="Calibri" w:hAnsi="Calibri" w:cs="Calibri"/>
          <w:sz w:val="20"/>
          <w:szCs w:val="20"/>
        </w:rPr>
        <w:t xml:space="preserve"> </w:t>
      </w:r>
      <w:r w:rsidR="00DC0D8F" w:rsidRPr="002A1504">
        <w:rPr>
          <w:rFonts w:ascii="Calibri" w:eastAsia="Calibri" w:hAnsi="Calibri" w:cs="Calibri"/>
          <w:sz w:val="20"/>
          <w:szCs w:val="20"/>
        </w:rPr>
        <w:t>Inês de Castro</w:t>
      </w:r>
      <w:r w:rsidR="00CC25A6" w:rsidRPr="002A1504">
        <w:rPr>
          <w:rFonts w:ascii="Calibri" w:eastAsia="Calibri" w:hAnsi="Calibri" w:cs="Calibri"/>
          <w:sz w:val="20"/>
          <w:szCs w:val="20"/>
        </w:rPr>
        <w:t xml:space="preserve">, </w:t>
      </w:r>
      <w:proofErr w:type="spellStart"/>
      <w:r w:rsidR="00DC0D8F" w:rsidRPr="002A1504">
        <w:rPr>
          <w:rFonts w:ascii="Calibri" w:eastAsia="Calibri" w:hAnsi="Calibri" w:cs="Calibri"/>
          <w:sz w:val="20"/>
          <w:szCs w:val="20"/>
        </w:rPr>
        <w:t>Head</w:t>
      </w:r>
      <w:proofErr w:type="spellEnd"/>
      <w:r w:rsidR="00DC0D8F" w:rsidRPr="002A1504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C0D8F" w:rsidRPr="002A1504">
        <w:rPr>
          <w:rFonts w:ascii="Calibri" w:eastAsia="Calibri" w:hAnsi="Calibri" w:cs="Calibri"/>
          <w:sz w:val="20"/>
          <w:szCs w:val="20"/>
        </w:rPr>
        <w:t>of</w:t>
      </w:r>
      <w:proofErr w:type="spellEnd"/>
      <w:r w:rsidR="00DC0D8F" w:rsidRPr="002A1504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="00DC0D8F" w:rsidRPr="002A1504">
        <w:rPr>
          <w:rFonts w:ascii="Calibri" w:eastAsia="Calibri" w:hAnsi="Calibri" w:cs="Calibri"/>
          <w:sz w:val="20"/>
          <w:szCs w:val="20"/>
        </w:rPr>
        <w:t>People</w:t>
      </w:r>
      <w:proofErr w:type="spellEnd"/>
      <w:r w:rsidR="00CC25A6" w:rsidRPr="002A1504">
        <w:rPr>
          <w:rFonts w:ascii="Calibri" w:eastAsia="Calibri" w:hAnsi="Calibri" w:cs="Calibri"/>
          <w:sz w:val="20"/>
          <w:szCs w:val="20"/>
        </w:rPr>
        <w:t xml:space="preserve"> da </w:t>
      </w:r>
      <w:proofErr w:type="spellStart"/>
      <w:r w:rsidR="00CC25A6" w:rsidRPr="002A1504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CC25A6" w:rsidRPr="002A1504">
        <w:rPr>
          <w:rFonts w:ascii="Calibri" w:eastAsia="Calibri" w:hAnsi="Calibri" w:cs="Calibri"/>
          <w:sz w:val="20"/>
          <w:szCs w:val="20"/>
        </w:rPr>
        <w:t>.</w:t>
      </w:r>
    </w:p>
    <w:p w14:paraId="278894B3" w14:textId="77777777" w:rsidR="002A1504" w:rsidRPr="002A1504" w:rsidRDefault="002A1504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379BB3" w14:textId="087D1891" w:rsidR="00A75C5F" w:rsidRDefault="00A75C5F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A75C5F">
        <w:rPr>
          <w:rFonts w:ascii="Calibri" w:eastAsia="Calibri" w:hAnsi="Calibri" w:cs="Calibri"/>
          <w:sz w:val="20"/>
          <w:szCs w:val="20"/>
        </w:rPr>
        <w:t xml:space="preserve">Os interessados podem candidatar-se através </w:t>
      </w:r>
      <w:r w:rsidR="00DC0D8F">
        <w:rPr>
          <w:rFonts w:ascii="Calibri" w:eastAsia="Calibri" w:hAnsi="Calibri" w:cs="Calibri"/>
          <w:sz w:val="20"/>
          <w:szCs w:val="20"/>
        </w:rPr>
        <w:t>d</w:t>
      </w:r>
      <w:r w:rsidRPr="00A75C5F">
        <w:rPr>
          <w:rFonts w:ascii="Calibri" w:eastAsia="Calibri" w:hAnsi="Calibri" w:cs="Calibri"/>
          <w:sz w:val="20"/>
          <w:szCs w:val="20"/>
        </w:rPr>
        <w:t xml:space="preserve">o </w:t>
      </w:r>
      <w:hyperlink r:id="rId11" w:history="1">
        <w:r w:rsidRPr="00EA61AF">
          <w:rPr>
            <w:rStyle w:val="Hiperligao"/>
            <w:rFonts w:ascii="Calibri" w:eastAsia="Calibri" w:hAnsi="Calibri" w:cs="Calibri"/>
            <w:sz w:val="20"/>
            <w:szCs w:val="20"/>
          </w:rPr>
          <w:t>site</w:t>
        </w:r>
        <w:r w:rsidR="00DC0D8F" w:rsidRPr="00EA61AF">
          <w:rPr>
            <w:rStyle w:val="Hiperligao"/>
            <w:rFonts w:ascii="Calibri" w:eastAsia="Calibri" w:hAnsi="Calibri" w:cs="Calibri"/>
            <w:sz w:val="20"/>
            <w:szCs w:val="20"/>
          </w:rPr>
          <w:t xml:space="preserve"> de carreiras</w:t>
        </w:r>
        <w:r w:rsidRPr="00EA61AF">
          <w:rPr>
            <w:rStyle w:val="Hiperligao"/>
            <w:rFonts w:ascii="Calibri" w:eastAsia="Calibri" w:hAnsi="Calibri" w:cs="Calibri"/>
            <w:sz w:val="20"/>
            <w:szCs w:val="20"/>
          </w:rPr>
          <w:t xml:space="preserve"> da </w:t>
        </w:r>
        <w:proofErr w:type="spellStart"/>
        <w:r w:rsidRPr="00EA61AF">
          <w:rPr>
            <w:rStyle w:val="Hiperligao"/>
            <w:rFonts w:ascii="Calibri" w:eastAsia="Calibri" w:hAnsi="Calibri" w:cs="Calibri"/>
            <w:sz w:val="20"/>
            <w:szCs w:val="20"/>
          </w:rPr>
          <w:t>Worten</w:t>
        </w:r>
        <w:proofErr w:type="spellEnd"/>
      </w:hyperlink>
      <w:r w:rsidR="005132EC">
        <w:rPr>
          <w:rFonts w:ascii="Calibri" w:eastAsia="Calibri" w:hAnsi="Calibri" w:cs="Calibri"/>
          <w:sz w:val="20"/>
          <w:szCs w:val="20"/>
        </w:rPr>
        <w:t xml:space="preserve"> </w:t>
      </w:r>
      <w:r w:rsidR="00091279">
        <w:rPr>
          <w:rFonts w:ascii="Calibri" w:eastAsia="Calibri" w:hAnsi="Calibri" w:cs="Calibri"/>
          <w:sz w:val="20"/>
          <w:szCs w:val="20"/>
        </w:rPr>
        <w:t xml:space="preserve">até </w:t>
      </w:r>
      <w:r w:rsidR="00525B69">
        <w:rPr>
          <w:rFonts w:ascii="Calibri" w:eastAsia="Calibri" w:hAnsi="Calibri" w:cs="Calibri"/>
          <w:sz w:val="20"/>
          <w:szCs w:val="20"/>
        </w:rPr>
        <w:t xml:space="preserve">dia </w:t>
      </w:r>
      <w:r w:rsidR="00D04988">
        <w:rPr>
          <w:rFonts w:ascii="Calibri" w:eastAsia="Calibri" w:hAnsi="Calibri" w:cs="Calibri"/>
          <w:sz w:val="20"/>
          <w:szCs w:val="20"/>
        </w:rPr>
        <w:t>8</w:t>
      </w:r>
      <w:r w:rsidR="00525B69">
        <w:rPr>
          <w:rFonts w:ascii="Calibri" w:eastAsia="Calibri" w:hAnsi="Calibri" w:cs="Calibri"/>
          <w:sz w:val="20"/>
          <w:szCs w:val="20"/>
        </w:rPr>
        <w:t xml:space="preserve"> de agosto.</w:t>
      </w:r>
    </w:p>
    <w:p w14:paraId="60BE608B" w14:textId="77777777" w:rsidR="005132EC" w:rsidRDefault="005132EC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FFE930" w14:textId="77777777" w:rsidR="00184E6D" w:rsidRDefault="00184E6D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Lift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2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3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78D67" w14:textId="77777777" w:rsidR="00440945" w:rsidRDefault="00440945">
      <w:r>
        <w:separator/>
      </w:r>
    </w:p>
  </w:endnote>
  <w:endnote w:type="continuationSeparator" w:id="0">
    <w:p w14:paraId="491AD39A" w14:textId="77777777" w:rsidR="00440945" w:rsidRDefault="00440945">
      <w:r>
        <w:continuationSeparator/>
      </w:r>
    </w:p>
  </w:endnote>
  <w:endnote w:type="continuationNotice" w:id="1">
    <w:p w14:paraId="6C623E85" w14:textId="77777777" w:rsidR="00440945" w:rsidRDefault="004409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215CF90-1611-4E38-B2F8-7A5BF0556239}"/>
    <w:embedBold r:id="rId2" w:fontKey="{0DE9ABAA-594A-40B3-91C4-904AD4393DA4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57DD074-0375-4791-BD2D-AFBFBC859327}"/>
    <w:embedBold r:id="rId4" w:fontKey="{CAB96DF0-D772-4E1A-BF31-FDA685141C83}"/>
    <w:embedItalic r:id="rId5" w:fontKey="{2FAC91E2-AE23-491C-9875-92A50CE6BC79}"/>
    <w:embedBoldItalic r:id="rId6" w:fontKey="{1828B084-1717-480D-9A9E-B689A0F82B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460CCB5-A57D-45BB-93D2-AA7E9FE76C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6B9AA53-519C-4B70-B6C9-F116CF551EB7}"/>
    <w:embedItalic r:id="rId9" w:fontKey="{4894524D-8C75-4E2B-A260-0D50838AA0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8" behindDoc="0" locked="0" layoutInCell="1" hidden="0" allowOverlap="1" wp14:anchorId="2894FE09" wp14:editId="76E27A01">
          <wp:simplePos x="0" y="0"/>
          <wp:positionH relativeFrom="column">
            <wp:posOffset>6285865</wp:posOffset>
          </wp:positionH>
          <wp:positionV relativeFrom="paragraph">
            <wp:posOffset>826769</wp:posOffset>
          </wp:positionV>
          <wp:extent cx="558165" cy="98425"/>
          <wp:effectExtent l="0" t="0" r="0" b="0"/>
          <wp:wrapSquare wrapText="bothSides" distT="0" distB="0" distL="114300" distR="114300"/>
          <wp:docPr id="24" name="image1.jpg" descr="sonae_logo-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onae_logo-3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" cy="98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639A0" w14:textId="77777777" w:rsidR="00440945" w:rsidRDefault="00440945">
      <w:r>
        <w:separator/>
      </w:r>
    </w:p>
  </w:footnote>
  <w:footnote w:type="continuationSeparator" w:id="0">
    <w:p w14:paraId="4E92DA34" w14:textId="77777777" w:rsidR="00440945" w:rsidRDefault="00440945">
      <w:r>
        <w:continuationSeparator/>
      </w:r>
    </w:p>
  </w:footnote>
  <w:footnote w:type="continuationNotice" w:id="1">
    <w:p w14:paraId="4678BC00" w14:textId="77777777" w:rsidR="00440945" w:rsidRDefault="004409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Diretor / BAN Corporate &amp; Media Relations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9786556">
    <w:abstractNumId w:val="2"/>
  </w:num>
  <w:num w:numId="2" w16cid:durableId="1629509286">
    <w:abstractNumId w:val="1"/>
  </w:num>
  <w:num w:numId="3" w16cid:durableId="352270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5686"/>
    <w:rsid w:val="00022AB8"/>
    <w:rsid w:val="000368AD"/>
    <w:rsid w:val="0004164E"/>
    <w:rsid w:val="00047A62"/>
    <w:rsid w:val="000529B5"/>
    <w:rsid w:val="00073AEF"/>
    <w:rsid w:val="000815C8"/>
    <w:rsid w:val="00082FD1"/>
    <w:rsid w:val="000844D9"/>
    <w:rsid w:val="00091279"/>
    <w:rsid w:val="000A5BD2"/>
    <w:rsid w:val="000B16D6"/>
    <w:rsid w:val="000B2347"/>
    <w:rsid w:val="000B2D90"/>
    <w:rsid w:val="000C57BD"/>
    <w:rsid w:val="000C78A9"/>
    <w:rsid w:val="000D2818"/>
    <w:rsid w:val="000E7C74"/>
    <w:rsid w:val="00131A18"/>
    <w:rsid w:val="00160446"/>
    <w:rsid w:val="001717D2"/>
    <w:rsid w:val="00181280"/>
    <w:rsid w:val="00184E6D"/>
    <w:rsid w:val="00196468"/>
    <w:rsid w:val="001A3D77"/>
    <w:rsid w:val="001C075A"/>
    <w:rsid w:val="001D4D72"/>
    <w:rsid w:val="001D52E1"/>
    <w:rsid w:val="00206731"/>
    <w:rsid w:val="00222CC5"/>
    <w:rsid w:val="002314CA"/>
    <w:rsid w:val="00241E24"/>
    <w:rsid w:val="00244731"/>
    <w:rsid w:val="00265661"/>
    <w:rsid w:val="00265936"/>
    <w:rsid w:val="00286A6A"/>
    <w:rsid w:val="002937BE"/>
    <w:rsid w:val="002A1504"/>
    <w:rsid w:val="002C008A"/>
    <w:rsid w:val="002E3B17"/>
    <w:rsid w:val="002E4066"/>
    <w:rsid w:val="002F584C"/>
    <w:rsid w:val="00310B30"/>
    <w:rsid w:val="00322AF5"/>
    <w:rsid w:val="00327066"/>
    <w:rsid w:val="003A4BC8"/>
    <w:rsid w:val="003B4A20"/>
    <w:rsid w:val="003B636F"/>
    <w:rsid w:val="003C1169"/>
    <w:rsid w:val="003C14B6"/>
    <w:rsid w:val="003D609F"/>
    <w:rsid w:val="00403F17"/>
    <w:rsid w:val="0040461D"/>
    <w:rsid w:val="00420A21"/>
    <w:rsid w:val="0042566E"/>
    <w:rsid w:val="00440945"/>
    <w:rsid w:val="00442531"/>
    <w:rsid w:val="00442A9F"/>
    <w:rsid w:val="00453E47"/>
    <w:rsid w:val="00495501"/>
    <w:rsid w:val="004B01B7"/>
    <w:rsid w:val="004D7AFE"/>
    <w:rsid w:val="004F621E"/>
    <w:rsid w:val="005050AA"/>
    <w:rsid w:val="005132EC"/>
    <w:rsid w:val="005156C6"/>
    <w:rsid w:val="005156EF"/>
    <w:rsid w:val="00521A92"/>
    <w:rsid w:val="00522889"/>
    <w:rsid w:val="00525B69"/>
    <w:rsid w:val="00526350"/>
    <w:rsid w:val="0053658B"/>
    <w:rsid w:val="005460E6"/>
    <w:rsid w:val="00552D29"/>
    <w:rsid w:val="0055465B"/>
    <w:rsid w:val="005707CA"/>
    <w:rsid w:val="00580491"/>
    <w:rsid w:val="005C3809"/>
    <w:rsid w:val="005C6A6E"/>
    <w:rsid w:val="005D3A4F"/>
    <w:rsid w:val="005E3451"/>
    <w:rsid w:val="005F0E85"/>
    <w:rsid w:val="005F241F"/>
    <w:rsid w:val="005F5787"/>
    <w:rsid w:val="00600BDF"/>
    <w:rsid w:val="00633ACF"/>
    <w:rsid w:val="00637B17"/>
    <w:rsid w:val="006538CD"/>
    <w:rsid w:val="006560F1"/>
    <w:rsid w:val="00681B95"/>
    <w:rsid w:val="00683139"/>
    <w:rsid w:val="0069086B"/>
    <w:rsid w:val="007021C4"/>
    <w:rsid w:val="007027CF"/>
    <w:rsid w:val="00715AD4"/>
    <w:rsid w:val="00720191"/>
    <w:rsid w:val="007435BB"/>
    <w:rsid w:val="00760824"/>
    <w:rsid w:val="00785257"/>
    <w:rsid w:val="007B5F00"/>
    <w:rsid w:val="007C68D5"/>
    <w:rsid w:val="007D0B46"/>
    <w:rsid w:val="007E39AC"/>
    <w:rsid w:val="007E6DF2"/>
    <w:rsid w:val="007F3FB7"/>
    <w:rsid w:val="00862136"/>
    <w:rsid w:val="008D01F4"/>
    <w:rsid w:val="008D11A8"/>
    <w:rsid w:val="008D7EA0"/>
    <w:rsid w:val="00927680"/>
    <w:rsid w:val="009655B4"/>
    <w:rsid w:val="00996AD3"/>
    <w:rsid w:val="009B4397"/>
    <w:rsid w:val="009F3C0D"/>
    <w:rsid w:val="009F6AE8"/>
    <w:rsid w:val="00A24F86"/>
    <w:rsid w:val="00A75C5F"/>
    <w:rsid w:val="00A903EC"/>
    <w:rsid w:val="00A968F4"/>
    <w:rsid w:val="00AA44C4"/>
    <w:rsid w:val="00AD5330"/>
    <w:rsid w:val="00AE214F"/>
    <w:rsid w:val="00AE66A4"/>
    <w:rsid w:val="00B03609"/>
    <w:rsid w:val="00B1281F"/>
    <w:rsid w:val="00B22A05"/>
    <w:rsid w:val="00B24F66"/>
    <w:rsid w:val="00B34F42"/>
    <w:rsid w:val="00B62F40"/>
    <w:rsid w:val="00B713B1"/>
    <w:rsid w:val="00B727B3"/>
    <w:rsid w:val="00B827D3"/>
    <w:rsid w:val="00B837EE"/>
    <w:rsid w:val="00B93A8B"/>
    <w:rsid w:val="00B94289"/>
    <w:rsid w:val="00B95395"/>
    <w:rsid w:val="00BA0390"/>
    <w:rsid w:val="00BC0104"/>
    <w:rsid w:val="00BD1E21"/>
    <w:rsid w:val="00BD7F7F"/>
    <w:rsid w:val="00BE7A4C"/>
    <w:rsid w:val="00BF22C5"/>
    <w:rsid w:val="00C13857"/>
    <w:rsid w:val="00C13A7F"/>
    <w:rsid w:val="00C167C2"/>
    <w:rsid w:val="00C21924"/>
    <w:rsid w:val="00C672C5"/>
    <w:rsid w:val="00C70BE4"/>
    <w:rsid w:val="00C7507B"/>
    <w:rsid w:val="00C75F9A"/>
    <w:rsid w:val="00C82969"/>
    <w:rsid w:val="00C84183"/>
    <w:rsid w:val="00C917B9"/>
    <w:rsid w:val="00C971E9"/>
    <w:rsid w:val="00CC127A"/>
    <w:rsid w:val="00CC25A6"/>
    <w:rsid w:val="00CE1F3E"/>
    <w:rsid w:val="00D04988"/>
    <w:rsid w:val="00D24F8A"/>
    <w:rsid w:val="00D2572D"/>
    <w:rsid w:val="00D30BA8"/>
    <w:rsid w:val="00D31D18"/>
    <w:rsid w:val="00D3644C"/>
    <w:rsid w:val="00D73F39"/>
    <w:rsid w:val="00DA0DED"/>
    <w:rsid w:val="00DB2123"/>
    <w:rsid w:val="00DC0D8F"/>
    <w:rsid w:val="00DF70BB"/>
    <w:rsid w:val="00E06414"/>
    <w:rsid w:val="00E17376"/>
    <w:rsid w:val="00E4442D"/>
    <w:rsid w:val="00E50FBE"/>
    <w:rsid w:val="00E87DC3"/>
    <w:rsid w:val="00E92982"/>
    <w:rsid w:val="00E972F0"/>
    <w:rsid w:val="00EA0012"/>
    <w:rsid w:val="00EA0806"/>
    <w:rsid w:val="00EA1F2F"/>
    <w:rsid w:val="00EA61AF"/>
    <w:rsid w:val="00EC03DD"/>
    <w:rsid w:val="00EC30FF"/>
    <w:rsid w:val="00ED0FF6"/>
    <w:rsid w:val="00EE5B88"/>
    <w:rsid w:val="00EE7998"/>
    <w:rsid w:val="00EF443D"/>
    <w:rsid w:val="00F60C32"/>
    <w:rsid w:val="00F64A4B"/>
    <w:rsid w:val="00F8032A"/>
    <w:rsid w:val="00F804DA"/>
    <w:rsid w:val="00F80E13"/>
    <w:rsid w:val="00F84003"/>
    <w:rsid w:val="00F85CC3"/>
    <w:rsid w:val="00F905BC"/>
    <w:rsid w:val="00F906AF"/>
    <w:rsid w:val="00FB2F4B"/>
    <w:rsid w:val="00FB677A"/>
    <w:rsid w:val="00FC00FE"/>
    <w:rsid w:val="00FC3E1A"/>
    <w:rsid w:val="00FD717B"/>
    <w:rsid w:val="00FE746D"/>
    <w:rsid w:val="00FF31FD"/>
    <w:rsid w:val="3CD38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316EA2F9-08E2-4C70-80E0-09797AC63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59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ta.santiago@lift.com.pt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roquete@lift.com.pt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reers.worten.pt/pt/estagio/Creating_Our_Operational_Leader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activity xmlns="fdb9bbc5-555d-41ca-aa47-ff061125a01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6E092AE761D64BA508EA46E816F56C" ma:contentTypeVersion="16" ma:contentTypeDescription="Criar um novo documento." ma:contentTypeScope="" ma:versionID="6773cd2baf59f3489e2709b213f652d1">
  <xsd:schema xmlns:xsd="http://www.w3.org/2001/XMLSchema" xmlns:xs="http://www.w3.org/2001/XMLSchema" xmlns:p="http://schemas.microsoft.com/office/2006/metadata/properties" xmlns:ns3="fdb9bbc5-555d-41ca-aa47-ff061125a018" xmlns:ns4="611c6dfa-c710-4daf-937c-7c0d568b3b86" targetNamespace="http://schemas.microsoft.com/office/2006/metadata/properties" ma:root="true" ma:fieldsID="c483b590a43c3dd8fcb136c005d78427" ns3:_="" ns4:_="">
    <xsd:import namespace="fdb9bbc5-555d-41ca-aa47-ff061125a018"/>
    <xsd:import namespace="611c6dfa-c710-4daf-937c-7c0d568b3b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9bbc5-555d-41ca-aa47-ff061125a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c6dfa-c710-4daf-937c-7c0d568b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fdb9bbc5-555d-41ca-aa47-ff061125a018"/>
  </ds:schemaRefs>
</ds:datastoreItem>
</file>

<file path=customXml/itemProps4.xml><?xml version="1.0" encoding="utf-8"?>
<ds:datastoreItem xmlns:ds="http://schemas.openxmlformats.org/officeDocument/2006/customXml" ds:itemID="{FD5B9FB2-013F-46A9-B800-0574570E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9bbc5-555d-41ca-aa47-ff061125a018"/>
    <ds:schemaRef ds:uri="611c6dfa-c710-4daf-937c-7c0d568b3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2508</Characters>
  <Application>Microsoft Office Word</Application>
  <DocSecurity>4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2967</CharactersWithSpaces>
  <SharedDoc>false</SharedDoc>
  <HLinks>
    <vt:vector size="12" baseType="variant">
      <vt:variant>
        <vt:i4>4194418</vt:i4>
      </vt:variant>
      <vt:variant>
        <vt:i4>3</vt:i4>
      </vt:variant>
      <vt:variant>
        <vt:i4>0</vt:i4>
      </vt:variant>
      <vt:variant>
        <vt:i4>5</vt:i4>
      </vt:variant>
      <vt:variant>
        <vt:lpwstr>mailto:rita.santiago@lift.com.pt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mailto:ana.roquete@lift.com.pt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cp:lastModifiedBy>Inês Rua</cp:lastModifiedBy>
  <cp:revision>2</cp:revision>
  <dcterms:created xsi:type="dcterms:W3CDTF">2025-07-29T14:00:00Z</dcterms:created>
  <dcterms:modified xsi:type="dcterms:W3CDTF">2025-07-29T14:00:00Z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0x010100676E092AE761D64BA508EA46E816F56C</vt:lpwstr>
  </property>
</Properties>
</file>