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7970" w14:textId="68AE40F2" w:rsidR="00F96150" w:rsidRPr="00F96150" w:rsidRDefault="00B878AE" w:rsidP="00E75D20">
      <w:pPr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val="pl-PL" w:eastAsia="pl-PL"/>
        </w:rPr>
      </w:pPr>
      <w:r w:rsidRPr="00F96150">
        <w:rPr>
          <w:rFonts w:ascii="Montserrat" w:hAnsi="Montserrat"/>
          <w:b/>
          <w:bCs/>
          <w:noProof/>
          <w:color w:val="0D0D0D" w:themeColor="text1" w:themeTint="F2"/>
          <w:sz w:val="36"/>
          <w:szCs w:val="36"/>
          <w:lang w:val="en-GB"/>
        </w:rPr>
        <w:drawing>
          <wp:anchor distT="0" distB="0" distL="114300" distR="114300" simplePos="0" relativeHeight="251658240" behindDoc="1" locked="0" layoutInCell="1" allowOverlap="1" wp14:anchorId="459BCA5F" wp14:editId="5172BCC1">
            <wp:simplePos x="0" y="0"/>
            <wp:positionH relativeFrom="margin">
              <wp:posOffset>-5410200</wp:posOffset>
            </wp:positionH>
            <wp:positionV relativeFrom="paragraph">
              <wp:posOffset>-3496945</wp:posOffset>
            </wp:positionV>
            <wp:extent cx="15606793" cy="19549778"/>
            <wp:effectExtent l="0" t="0" r="0" b="0"/>
            <wp:wrapNone/>
            <wp:docPr id="4" name="Image 4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flèch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793" cy="19549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D20" w:rsidRPr="00BD5D14">
        <w:rPr>
          <w:lang w:val="pl-PL"/>
        </w:rPr>
        <w:t xml:space="preserve"> </w:t>
      </w:r>
      <w:r w:rsidR="00E75D20" w:rsidRPr="00BD5D14">
        <w:rPr>
          <w:rFonts w:ascii="Montserrat" w:eastAsia="Times New Roman" w:hAnsi="Montserrat" w:cs="Times New Roman"/>
          <w:b/>
          <w:bCs/>
          <w:sz w:val="24"/>
          <w:szCs w:val="24"/>
          <w:lang w:val="pl-PL" w:eastAsia="pl-PL"/>
        </w:rPr>
        <w:t xml:space="preserve">Sztuka lokalnych artystek w </w:t>
      </w:r>
      <w:proofErr w:type="spellStart"/>
      <w:r w:rsidR="00E75D20" w:rsidRPr="00BD5D14">
        <w:rPr>
          <w:rFonts w:ascii="Montserrat" w:eastAsia="Times New Roman" w:hAnsi="Montserrat" w:cs="Times New Roman"/>
          <w:b/>
          <w:bCs/>
          <w:sz w:val="24"/>
          <w:szCs w:val="24"/>
          <w:lang w:val="pl-PL" w:eastAsia="pl-PL"/>
        </w:rPr>
        <w:t>Mercure</w:t>
      </w:r>
      <w:proofErr w:type="spellEnd"/>
      <w:r w:rsidR="00E75D20" w:rsidRPr="00BD5D14">
        <w:rPr>
          <w:rFonts w:ascii="Montserrat" w:eastAsia="Times New Roman" w:hAnsi="Montserrat" w:cs="Times New Roman"/>
          <w:b/>
          <w:bCs/>
          <w:sz w:val="24"/>
          <w:szCs w:val="24"/>
          <w:lang w:val="pl-PL" w:eastAsia="pl-PL"/>
        </w:rPr>
        <w:t xml:space="preserve"> Gdańsk Stare Miasto – wystawa już w sierpniu</w:t>
      </w:r>
    </w:p>
    <w:p w14:paraId="6D9EDF8F" w14:textId="32709824" w:rsidR="00C93156" w:rsidRPr="002E797E" w:rsidRDefault="00F96150" w:rsidP="00C93156">
      <w:pPr>
        <w:jc w:val="both"/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</w:pPr>
      <w:r w:rsidRPr="0005322F">
        <w:rPr>
          <w:rFonts w:ascii="Montserrat" w:eastAsia="Times New Roman" w:hAnsi="Montserrat" w:cs="Times New Roman"/>
          <w:sz w:val="20"/>
          <w:szCs w:val="20"/>
          <w:lang w:val="pl-PL" w:eastAsia="pl-PL"/>
        </w:rPr>
        <w:t>Gdańsk,</w:t>
      </w:r>
      <w:r w:rsidR="00972033" w:rsidRPr="0005322F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</w:t>
      </w:r>
      <w:r w:rsidR="00693F91">
        <w:rPr>
          <w:rFonts w:ascii="Montserrat" w:eastAsia="Times New Roman" w:hAnsi="Montserrat" w:cs="Times New Roman"/>
          <w:sz w:val="20"/>
          <w:szCs w:val="20"/>
          <w:lang w:val="pl-PL" w:eastAsia="pl-PL"/>
        </w:rPr>
        <w:t>29</w:t>
      </w:r>
      <w:r w:rsidR="0005322F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lipca 2025</w:t>
      </w:r>
      <w:r w:rsidRPr="00F96150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– </w:t>
      </w:r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Marka </w:t>
      </w:r>
      <w:proofErr w:type="spellStart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Mercure</w:t>
      </w:r>
      <w:proofErr w:type="spellEnd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, obecna w ponad 1000 hotelach na całym świecie, od lat celebruje lokalność i autentyczność poprzez sztukę, design i kulinaria. W ramach programu </w:t>
      </w:r>
      <w:proofErr w:type="spellStart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Discover</w:t>
      </w:r>
      <w:proofErr w:type="spellEnd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 </w:t>
      </w:r>
      <w:proofErr w:type="spellStart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Local</w:t>
      </w:r>
      <w:proofErr w:type="spellEnd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, który promuje </w:t>
      </w:r>
      <w:r w:rsidR="00153D3C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lokalną </w:t>
      </w:r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kulturę, </w:t>
      </w:r>
      <w:proofErr w:type="spellStart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Mercure</w:t>
      </w:r>
      <w:proofErr w:type="spellEnd"/>
      <w:r w:rsidR="00EC2540" w:rsidRPr="00EC2540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 Gdańsk Stare Miasto zaprasza na kolejne wyjątkowe wydarzenie artystyczne. Już w sierpniu w hotelu zagości wystawa „Granice Światła” – poruszająca opowieść o emocjach, siostrzanej więzi i relacjach zapisanych w obrazie</w:t>
      </w:r>
      <w:r w:rsidR="002E797E" w:rsidRPr="002E797E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.</w:t>
      </w:r>
    </w:p>
    <w:p w14:paraId="513E27B0" w14:textId="77777777" w:rsidR="00440BF2" w:rsidRPr="00440BF2" w:rsidRDefault="00440BF2" w:rsidP="00440BF2">
      <w:pPr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Wystawa zainauguruje 7 sierpnia 2025 roku o godzinie 18:00 wernisażem z udziałem artystek i gości. Będzie to spotkanie z dwoma światami twórczymi – subtelną akwarelą i eksperymentalną fotografią – które łączy nie tylko rodzinne pokrewieństwo, ale i emocjonalna głębia.</w:t>
      </w:r>
    </w:p>
    <w:p w14:paraId="58857123" w14:textId="6E0FCB65" w:rsidR="00440BF2" w:rsidRPr="00440BF2" w:rsidRDefault="00440BF2" w:rsidP="00440BF2">
      <w:pPr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Beata Aleksandra</w:t>
      </w:r>
      <w:r w:rsidR="00E71ABF">
        <w:rPr>
          <w:rFonts w:ascii="Montserrat" w:eastAsia="Times New Roman" w:hAnsi="Montserrat" w:cs="Times New Roman"/>
          <w:sz w:val="20"/>
          <w:szCs w:val="20"/>
          <w:lang w:val="pl-PL" w:eastAsia="pl-PL"/>
        </w:rPr>
        <w:t>-</w:t>
      </w: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Piątkowska, akwarelistka i florystka, znana z poetyckiej wrażliwości i wyjątkowego zmysłu kolorystycznego, łączy sztukę z codzienną pracą w autorskiej kwiaciarni. Jej obrazy są pełne światła i efemeryczności. Z kolei jej siostra, Aleksandra Wisz, fotografka i informatyk, eksperymentuje z formą, ruchem i światłem, przekształcając zwykłe momenty w wizualne refleksje.</w:t>
      </w:r>
    </w:p>
    <w:p w14:paraId="125242A1" w14:textId="77777777" w:rsidR="00440BF2" w:rsidRPr="00440BF2" w:rsidRDefault="00440BF2" w:rsidP="00440BF2">
      <w:pPr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Wieczór otwarcia uświetni koncert Emilii </w:t>
      </w:r>
      <w:proofErr w:type="spellStart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Wawrzusiszyn</w:t>
      </w:r>
      <w:proofErr w:type="spellEnd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, harfistki i wokalistki, absolwentki Akademii Muzycznej w Gdańsku, której występ dopełni artystycznej atmosfery wydarzenia.</w:t>
      </w:r>
    </w:p>
    <w:p w14:paraId="78D2D814" w14:textId="6C0EB1C9" w:rsidR="00440BF2" w:rsidRPr="00440BF2" w:rsidRDefault="00440BF2" w:rsidP="00440BF2">
      <w:pPr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Wystawa „Granice Światła” to część </w:t>
      </w:r>
      <w:r w:rsidR="0029684F">
        <w:rPr>
          <w:rFonts w:ascii="Montserrat" w:eastAsia="Times New Roman" w:hAnsi="Montserrat" w:cs="Times New Roman"/>
          <w:sz w:val="20"/>
          <w:szCs w:val="20"/>
          <w:lang w:val="pl-PL" w:eastAsia="pl-PL"/>
        </w:rPr>
        <w:t>filozofii marki</w:t>
      </w: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</w:t>
      </w:r>
      <w:proofErr w:type="spellStart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Mercure</w:t>
      </w:r>
      <w:proofErr w:type="spellEnd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, by poprzez lokalną sztukę wzbogacać doświadczenie pobytu. W </w:t>
      </w:r>
      <w:proofErr w:type="spellStart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Mercure</w:t>
      </w:r>
      <w:proofErr w:type="spellEnd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Gdańsk Stare Miasto tradycja wernisaży i ekspozycji w lobby czy restauracji </w:t>
      </w:r>
      <w:proofErr w:type="spellStart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Winestone</w:t>
      </w:r>
      <w:proofErr w:type="spellEnd"/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trwa nieprzerwanie od </w:t>
      </w:r>
      <w:r w:rsidR="00600676">
        <w:rPr>
          <w:rFonts w:ascii="Montserrat" w:eastAsia="Times New Roman" w:hAnsi="Montserrat" w:cs="Times New Roman"/>
          <w:sz w:val="20"/>
          <w:szCs w:val="20"/>
          <w:lang w:val="pl-PL" w:eastAsia="pl-PL"/>
        </w:rPr>
        <w:t>ponad 5 lat</w:t>
      </w: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– kiedy</w:t>
      </w:r>
      <w:r w:rsidR="00600676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</w:t>
      </w: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>hotel rozpoczął współpracę z malarką Barbarą Wypustek, której dzieła zdobią wnętrza do dziś.</w:t>
      </w:r>
    </w:p>
    <w:p w14:paraId="04880284" w14:textId="21B4F4EE" w:rsidR="00224402" w:rsidRPr="00B34415" w:rsidRDefault="00440BF2" w:rsidP="0018356A">
      <w:pPr>
        <w:jc w:val="both"/>
        <w:rPr>
          <w:rFonts w:ascii="Montserrat" w:eastAsia="Times New Roman" w:hAnsi="Montserrat" w:cs="Times New Roman"/>
          <w:sz w:val="20"/>
          <w:szCs w:val="20"/>
          <w:lang w:val="pl-PL" w:eastAsia="pl-PL"/>
        </w:rPr>
      </w:pPr>
      <w:r w:rsidRPr="00440BF2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Kuratorską pieczę nad projektem sprawuje </w:t>
      </w:r>
      <w:r w:rsidRPr="00440BF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Daniel Pietrzak, kierownik sprzedaży hotelu i absolwent programu </w:t>
      </w:r>
      <w:proofErr w:type="spellStart"/>
      <w:r w:rsidRPr="00440BF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>Bloom</w:t>
      </w:r>
      <w:proofErr w:type="spellEnd"/>
      <w:r w:rsidRPr="00440BF2">
        <w:rPr>
          <w:rFonts w:ascii="Montserrat" w:eastAsia="Times New Roman" w:hAnsi="Montserrat" w:cs="Times New Roman"/>
          <w:b/>
          <w:bCs/>
          <w:sz w:val="20"/>
          <w:szCs w:val="20"/>
          <w:lang w:val="pl-PL" w:eastAsia="pl-PL"/>
        </w:rPr>
        <w:t xml:space="preserve"> realizowanego przez Accor</w:t>
      </w:r>
      <w:r w:rsidR="0018356A" w:rsidRPr="009803D6">
        <w:rPr>
          <w:rFonts w:ascii="Montserrat" w:eastAsia="Times New Roman" w:hAnsi="Montserrat" w:cs="Times New Roman"/>
          <w:sz w:val="20"/>
          <w:szCs w:val="20"/>
          <w:lang w:val="pl-PL" w:eastAsia="pl-PL"/>
        </w:rPr>
        <w:t>.</w:t>
      </w:r>
      <w:r w:rsidR="00D933DF" w:rsidRPr="009803D6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</w:t>
      </w:r>
      <w:r w:rsidR="009A2E40" w:rsidRPr="009803D6">
        <w:rPr>
          <w:rFonts w:ascii="Montserrat" w:eastAsia="Times New Roman" w:hAnsi="Montserrat" w:cs="Times New Roman"/>
          <w:sz w:val="20"/>
          <w:szCs w:val="20"/>
          <w:lang w:val="pl-PL" w:eastAsia="pl-PL"/>
        </w:rPr>
        <w:t>Jak podkreśla</w:t>
      </w:r>
      <w:r w:rsidR="00F96150" w:rsidRPr="009803D6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: </w:t>
      </w:r>
      <w:r w:rsidR="00F96150" w:rsidRPr="009803D6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 xml:space="preserve">W </w:t>
      </w:r>
      <w:proofErr w:type="spellStart"/>
      <w:r w:rsidR="00F96150" w:rsidRPr="009803D6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>Mercure</w:t>
      </w:r>
      <w:proofErr w:type="spellEnd"/>
      <w:r w:rsidR="00F96150" w:rsidRPr="009803D6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 xml:space="preserve"> Gdańsk Stare Miasto wierzymy, że hotel to brama do odkrywania lokalności i autentycznych doświadczeń. Dzięki wystawom takim jak 'Granice</w:t>
      </w:r>
      <w:r w:rsidR="00F96150" w:rsidRPr="00F96150">
        <w:rPr>
          <w:rFonts w:ascii="Montserrat" w:eastAsia="Times New Roman" w:hAnsi="Montserrat" w:cs="Times New Roman"/>
          <w:i/>
          <w:iCs/>
          <w:sz w:val="20"/>
          <w:szCs w:val="20"/>
          <w:lang w:val="pl-PL" w:eastAsia="pl-PL"/>
        </w:rPr>
        <w:t xml:space="preserve"> Światła' możemy zaprosić naszych gości w podróż przez kreatywność lokalnych artystów, tworząc przestrzeń, gdzie sztuka spotyka się z gościnnością. To dla nas zaszczyt wspierać talenty z naszego regionu i wzbogacać pobyt naszych gości, oferując im niezapomniane, lokalnie inspirowane wrażenia</w:t>
      </w:r>
      <w:r w:rsidR="00F96150" w:rsidRPr="00F96150">
        <w:rPr>
          <w:rFonts w:ascii="Montserrat" w:eastAsia="Times New Roman" w:hAnsi="Montserrat" w:cs="Times New Roman"/>
          <w:sz w:val="20"/>
          <w:szCs w:val="20"/>
          <w:lang w:val="pl-PL" w:eastAsia="pl-PL"/>
        </w:rPr>
        <w:t xml:space="preserve"> </w:t>
      </w:r>
    </w:p>
    <w:p w14:paraId="1FB141A4" w14:textId="241DFE53" w:rsidR="009803D6" w:rsidRDefault="009803D6" w:rsidP="009803D6">
      <w:pPr>
        <w:spacing w:line="276" w:lineRule="auto"/>
        <w:jc w:val="both"/>
        <w:rPr>
          <w:rFonts w:ascii="Montserrat" w:hAnsi="Montserrat" w:cs="Arial"/>
          <w:sz w:val="20"/>
          <w:szCs w:val="20"/>
          <w:shd w:val="clear" w:color="auto" w:fill="FFFFFF"/>
          <w:lang w:val="pl-PL"/>
        </w:rPr>
      </w:pPr>
      <w:r w:rsidRPr="009803D6"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 xml:space="preserve">Marka </w:t>
      </w:r>
      <w:proofErr w:type="spellStart"/>
      <w:r w:rsidRPr="009803D6"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>Mercure</w:t>
      </w:r>
      <w:proofErr w:type="spellEnd"/>
      <w:r w:rsidRPr="009803D6"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 xml:space="preserve">, należąca do grupy Accor, działa w ponad 60 krajach i niezmiennie stawia na połączenie globalnych standardów z lokalnym kolorytem. Goście hoteli </w:t>
      </w:r>
      <w:proofErr w:type="spellStart"/>
      <w:r w:rsidRPr="009803D6"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>Mercure</w:t>
      </w:r>
      <w:proofErr w:type="spellEnd"/>
      <w:r w:rsidRPr="009803D6"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 xml:space="preserve"> mogą także korzystać z programu lojalnościowego ALL Accor, dającego dostęp do nagród, usług i unikalnych doświadczeń.</w:t>
      </w:r>
      <w:r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 xml:space="preserve"> </w:t>
      </w:r>
    </w:p>
    <w:p w14:paraId="7B4613FF" w14:textId="31F75099" w:rsidR="007A32C6" w:rsidRPr="00517E4F" w:rsidRDefault="009803D6" w:rsidP="00F82756">
      <w:pPr>
        <w:spacing w:line="276" w:lineRule="auto"/>
        <w:jc w:val="both"/>
        <w:rPr>
          <w:rFonts w:ascii="Montserrat" w:hAnsi="Montserrat" w:cs="Arial"/>
          <w:sz w:val="20"/>
          <w:szCs w:val="20"/>
          <w:shd w:val="clear" w:color="auto" w:fill="FFFFFF"/>
          <w:lang w:val="pl-PL"/>
        </w:rPr>
      </w:pPr>
      <w:r w:rsidRPr="009803D6"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 xml:space="preserve">Więcej informacji: </w:t>
      </w:r>
      <w:hyperlink r:id="rId12" w:history="1">
        <w:r w:rsidRPr="00903485">
          <w:rPr>
            <w:rStyle w:val="Hipercze"/>
            <w:rFonts w:ascii="Montserrat" w:hAnsi="Montserrat" w:cs="Arial"/>
            <w:sz w:val="20"/>
            <w:szCs w:val="20"/>
            <w:shd w:val="clear" w:color="auto" w:fill="FFFFFF"/>
            <w:lang w:val="pl-PL"/>
          </w:rPr>
          <w:t>https://group.accor.com/en/brands/our-loyalty-program/all-accor-live-limitless</w:t>
        </w:r>
      </w:hyperlink>
      <w:r>
        <w:rPr>
          <w:rFonts w:ascii="Montserrat" w:hAnsi="Montserrat" w:cs="Arial"/>
          <w:sz w:val="20"/>
          <w:szCs w:val="20"/>
          <w:shd w:val="clear" w:color="auto" w:fill="FFFFFF"/>
          <w:lang w:val="pl-PL"/>
        </w:rPr>
        <w:t>.</w:t>
      </w:r>
    </w:p>
    <w:p w14:paraId="0089B352" w14:textId="367C8EB8" w:rsidR="00E017FA" w:rsidRPr="00517E4F" w:rsidRDefault="00E017FA" w:rsidP="00517E4F">
      <w:pPr>
        <w:widowControl w:val="0"/>
        <w:autoSpaceDE w:val="0"/>
        <w:autoSpaceDN w:val="0"/>
        <w:spacing w:before="100" w:after="0" w:line="219" w:lineRule="exact"/>
        <w:jc w:val="both"/>
        <w:rPr>
          <w:rFonts w:ascii="Montserrat" w:eastAsia="Verdana" w:hAnsi="Montserrat" w:cs="Verdana"/>
          <w:b/>
          <w:sz w:val="20"/>
          <w:szCs w:val="20"/>
          <w:lang w:val="pl-PL"/>
        </w:rPr>
      </w:pPr>
    </w:p>
    <w:p w14:paraId="301367E3" w14:textId="22ADC235" w:rsidR="00C43A98" w:rsidRPr="00ED71F0" w:rsidRDefault="0090087F" w:rsidP="00517E4F">
      <w:pPr>
        <w:widowControl w:val="0"/>
        <w:autoSpaceDE w:val="0"/>
        <w:autoSpaceDN w:val="0"/>
        <w:spacing w:before="100" w:after="0" w:line="240" w:lineRule="auto"/>
        <w:jc w:val="both"/>
        <w:rPr>
          <w:rFonts w:ascii="Montserrat" w:hAnsi="Montserrat"/>
          <w:b/>
          <w:bCs/>
          <w:color w:val="FFFFFF" w:themeColor="background1"/>
          <w:sz w:val="18"/>
          <w:szCs w:val="18"/>
          <w:lang w:val="pl-PL"/>
        </w:rPr>
      </w:pPr>
      <w:r w:rsidRPr="00ED71F0">
        <w:rPr>
          <w:rFonts w:ascii="Montserrat" w:eastAsia="Verdana" w:hAnsi="Montserrat" w:cs="Verdana"/>
          <w:b/>
          <w:iCs/>
          <w:spacing w:val="-3"/>
          <w:sz w:val="18"/>
          <w:szCs w:val="18"/>
          <w:lang w:val="pl-PL"/>
        </w:rPr>
        <w:t xml:space="preserve">O </w:t>
      </w:r>
      <w:proofErr w:type="spellStart"/>
      <w:r w:rsidR="00BF6850" w:rsidRPr="00ED71F0">
        <w:rPr>
          <w:rFonts w:ascii="Montserrat" w:eastAsia="Verdana" w:hAnsi="Montserrat" w:cs="Verdana"/>
          <w:b/>
          <w:iCs/>
          <w:spacing w:val="-3"/>
          <w:sz w:val="18"/>
          <w:szCs w:val="18"/>
          <w:lang w:val="pl-PL"/>
        </w:rPr>
        <w:t>Mercure</w:t>
      </w:r>
      <w:proofErr w:type="spellEnd"/>
    </w:p>
    <w:p w14:paraId="62530433" w14:textId="485D1C9B" w:rsidR="009327FF" w:rsidRPr="009327FF" w:rsidRDefault="009327FF" w:rsidP="009327FF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Times New Roman"/>
          <w:bCs/>
          <w:sz w:val="18"/>
          <w:szCs w:val="18"/>
          <w:lang w:val="pl-PL"/>
        </w:rPr>
      </w:pPr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Zainspirowane rzymskim bogiem podróżników, Merkurym, hotele </w:t>
      </w:r>
      <w:proofErr w:type="spellStart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>Mercure</w:t>
      </w:r>
      <w:proofErr w:type="spellEnd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 oferują znacznie więcej niż tylko miejsce do spania – są bramą do celu podróży, ciepłym zaproszeniem do odkrywania i poznawania okolicy. Od 1973 roku </w:t>
      </w:r>
      <w:proofErr w:type="spellStart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>Mercure</w:t>
      </w:r>
      <w:proofErr w:type="spellEnd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 poświęca się odkrywaniu skarbów otaczających każdą lokalizację, zapewniając wysokie standardy jakości połączone z głębokim poczuciem przynależności do miejsca. Dzięki programowi „</w:t>
      </w:r>
      <w:proofErr w:type="spellStart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>Discover</w:t>
      </w:r>
      <w:proofErr w:type="spellEnd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 </w:t>
      </w:r>
      <w:proofErr w:type="spellStart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>Local</w:t>
      </w:r>
      <w:proofErr w:type="spellEnd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” </w:t>
      </w:r>
      <w:proofErr w:type="spellStart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>Mercure</w:t>
      </w:r>
      <w:proofErr w:type="spellEnd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 zaprasza gości do poczucia lokalnego klimatu w każdym miejscu – czy to w Rio, Paryżu, Bangkoku, czy wielu innych miejscach na całym świecie. Każdy szczegół, od sztuki dekoracyjnej po naszą pasję do odkrywania lokalnych przysmaków i napojów, jest starannie dobrany, aby odzwierciedlać wyjątkowy charakter każdego miejsca. Hotele </w:t>
      </w:r>
      <w:proofErr w:type="spellStart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lastRenderedPageBreak/>
        <w:t>Mercure</w:t>
      </w:r>
      <w:proofErr w:type="spellEnd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 są dogodnie zlokalizowane w centrach miast, nad morzem lub w górach, a sieć liczy ponad 1000 hoteli w 70 krajach. </w:t>
      </w:r>
      <w:proofErr w:type="spellStart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>Mercure</w:t>
      </w:r>
      <w:proofErr w:type="spellEnd"/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 należy do Accor, wiodącej światowej grupy hotelarskiej posiadającej ponad 5600 obiektów w ponad 110 </w:t>
      </w:r>
      <w:r w:rsidR="009A2E40"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>krajach</w:t>
      </w:r>
      <w:r w:rsidRPr="009327FF">
        <w:rPr>
          <w:rFonts w:ascii="Montserrat" w:eastAsia="Verdana" w:hAnsi="Montserrat" w:cs="Times New Roman"/>
          <w:bCs/>
          <w:sz w:val="18"/>
          <w:szCs w:val="18"/>
          <w:lang w:val="pl-PL"/>
        </w:rPr>
        <w:t xml:space="preserve"> oraz uczestniczy w programie lojalnościowym ALL, zapewniającym dostęp do szerokiej gamy nagród, usług i doświadczeń.</w:t>
      </w:r>
    </w:p>
    <w:p w14:paraId="25D4FD88" w14:textId="77777777" w:rsidR="009327FF" w:rsidRPr="009327FF" w:rsidRDefault="009327FF" w:rsidP="009327FF">
      <w:pPr>
        <w:widowControl w:val="0"/>
        <w:autoSpaceDE w:val="0"/>
        <w:autoSpaceDN w:val="0"/>
        <w:spacing w:before="1" w:after="0" w:line="240" w:lineRule="auto"/>
        <w:jc w:val="both"/>
        <w:rPr>
          <w:rFonts w:ascii="Montserrat" w:eastAsia="Verdana" w:hAnsi="Montserrat" w:cs="Times New Roman"/>
          <w:bCs/>
          <w:sz w:val="18"/>
          <w:szCs w:val="18"/>
          <w:lang w:val="pl-PL"/>
        </w:rPr>
      </w:pPr>
    </w:p>
    <w:p w14:paraId="57D54BBE" w14:textId="54954747" w:rsidR="00C43A98" w:rsidRPr="00ED71F0" w:rsidRDefault="006A2DE5" w:rsidP="00ED71F0">
      <w:pPr>
        <w:widowControl w:val="0"/>
        <w:autoSpaceDE w:val="0"/>
        <w:autoSpaceDN w:val="0"/>
        <w:spacing w:after="0" w:line="240" w:lineRule="auto"/>
        <w:ind w:left="1670" w:right="1665"/>
        <w:jc w:val="center"/>
        <w:rPr>
          <w:rFonts w:ascii="Montserrat" w:eastAsia="Verdana" w:hAnsi="Montserrat" w:cs="Verdana"/>
          <w:color w:val="0000FF"/>
          <w:sz w:val="18"/>
          <w:szCs w:val="18"/>
          <w:u w:val="single" w:color="0000FF"/>
          <w:lang w:val="pl-PL"/>
        </w:rPr>
      </w:pPr>
      <w:hyperlink r:id="rId13" w:history="1">
        <w:r w:rsidRPr="00ED71F0">
          <w:rPr>
            <w:rStyle w:val="Hipercze"/>
            <w:rFonts w:ascii="Montserrat" w:eastAsia="Verdana" w:hAnsi="Montserrat" w:cs="Verdana"/>
            <w:color w:val="0000FF"/>
            <w:sz w:val="18"/>
            <w:szCs w:val="18"/>
            <w:lang w:val="pl-PL"/>
          </w:rPr>
          <w:t>mercure.com</w:t>
        </w:r>
      </w:hyperlink>
      <w:r w:rsidRPr="00ED71F0">
        <w:rPr>
          <w:rFonts w:ascii="Montserrat" w:eastAsia="Verdana" w:hAnsi="Montserrat" w:cs="Verdana"/>
          <w:color w:val="002B41"/>
          <w:sz w:val="18"/>
          <w:szCs w:val="18"/>
          <w:lang w:val="pl-PL"/>
        </w:rPr>
        <w:t xml:space="preserve"> </w:t>
      </w:r>
      <w:r w:rsidR="00C43A98" w:rsidRPr="00ED71F0">
        <w:rPr>
          <w:rFonts w:ascii="Montserrat" w:eastAsia="Verdana" w:hAnsi="Montserrat" w:cs="Verdana"/>
          <w:color w:val="002B41"/>
          <w:sz w:val="18"/>
          <w:szCs w:val="18"/>
          <w:lang w:val="pl-PL"/>
        </w:rPr>
        <w:t>|</w:t>
      </w:r>
      <w:r w:rsidR="00C43A98" w:rsidRPr="00ED71F0">
        <w:rPr>
          <w:rFonts w:ascii="Montserrat" w:eastAsia="Verdana" w:hAnsi="Montserrat" w:cs="Verdana"/>
          <w:color w:val="002B41"/>
          <w:spacing w:val="14"/>
          <w:sz w:val="18"/>
          <w:szCs w:val="18"/>
          <w:lang w:val="pl-PL"/>
        </w:rPr>
        <w:t xml:space="preserve"> </w:t>
      </w:r>
      <w:hyperlink r:id="rId14">
        <w:r w:rsidR="008F6330" w:rsidRPr="00ED71F0">
          <w:rPr>
            <w:rFonts w:ascii="Montserrat" w:eastAsia="Verdana" w:hAnsi="Montserrat" w:cs="Verdana"/>
            <w:color w:val="0000FF"/>
            <w:sz w:val="18"/>
            <w:szCs w:val="18"/>
            <w:u w:val="single" w:color="0000FF"/>
            <w:lang w:val="pl-PL"/>
          </w:rPr>
          <w:t>all.</w:t>
        </w:r>
        <w:r w:rsidR="00C43A98" w:rsidRPr="00ED71F0">
          <w:rPr>
            <w:rFonts w:ascii="Montserrat" w:eastAsia="Verdana" w:hAnsi="Montserrat" w:cs="Verdana"/>
            <w:color w:val="0000FF"/>
            <w:sz w:val="18"/>
            <w:szCs w:val="18"/>
            <w:u w:val="single" w:color="0000FF"/>
            <w:lang w:val="pl-PL"/>
          </w:rPr>
          <w:t>com</w:t>
        </w:r>
        <w:r w:rsidR="00C43A98" w:rsidRPr="00ED71F0">
          <w:rPr>
            <w:rFonts w:ascii="Montserrat" w:eastAsia="Verdana" w:hAnsi="Montserrat" w:cs="Verdana"/>
            <w:color w:val="0000FF"/>
            <w:spacing w:val="-2"/>
            <w:sz w:val="18"/>
            <w:szCs w:val="18"/>
            <w:lang w:val="pl-PL"/>
          </w:rPr>
          <w:t xml:space="preserve"> </w:t>
        </w:r>
      </w:hyperlink>
      <w:r w:rsidR="00C43A98" w:rsidRPr="00ED71F0">
        <w:rPr>
          <w:rFonts w:ascii="Montserrat" w:eastAsia="Verdana" w:hAnsi="Montserrat" w:cs="Verdana"/>
          <w:color w:val="002B41"/>
          <w:sz w:val="18"/>
          <w:szCs w:val="18"/>
          <w:lang w:val="pl-PL"/>
        </w:rPr>
        <w:t>|</w:t>
      </w:r>
      <w:r w:rsidR="00C43A98" w:rsidRPr="00ED71F0">
        <w:rPr>
          <w:rFonts w:ascii="Montserrat" w:eastAsia="Verdana" w:hAnsi="Montserrat" w:cs="Verdana"/>
          <w:color w:val="002B41"/>
          <w:spacing w:val="-2"/>
          <w:sz w:val="18"/>
          <w:szCs w:val="18"/>
          <w:lang w:val="pl-PL"/>
        </w:rPr>
        <w:t xml:space="preserve"> </w:t>
      </w:r>
      <w:hyperlink r:id="rId15">
        <w:r w:rsidR="00C43A98" w:rsidRPr="00ED71F0">
          <w:rPr>
            <w:rFonts w:ascii="Montserrat" w:eastAsia="Verdana" w:hAnsi="Montserrat" w:cs="Verdana"/>
            <w:color w:val="0000FF"/>
            <w:sz w:val="18"/>
            <w:szCs w:val="18"/>
            <w:u w:val="single" w:color="0000FF"/>
            <w:lang w:val="pl-PL"/>
          </w:rPr>
          <w:t>group.accor.com</w:t>
        </w:r>
      </w:hyperlink>
    </w:p>
    <w:p w14:paraId="6154A54D" w14:textId="07567868" w:rsidR="0058139A" w:rsidRPr="00517E4F" w:rsidRDefault="0058139A" w:rsidP="00517E4F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color w:val="0000FF"/>
          <w:sz w:val="20"/>
          <w:szCs w:val="20"/>
          <w:u w:val="single" w:color="0000FF"/>
          <w:lang w:val="pl-PL"/>
        </w:rPr>
      </w:pPr>
    </w:p>
    <w:p w14:paraId="1B55E3CF" w14:textId="49112E40" w:rsidR="0058139A" w:rsidRPr="00517E4F" w:rsidRDefault="0058139A" w:rsidP="00517E4F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color w:val="0000FF"/>
          <w:sz w:val="20"/>
          <w:szCs w:val="20"/>
          <w:u w:val="single" w:color="0000FF"/>
          <w:lang w:val="pl-PL"/>
        </w:rPr>
      </w:pPr>
    </w:p>
    <w:p w14:paraId="332833FA" w14:textId="77777777" w:rsidR="0058139A" w:rsidRPr="00517E4F" w:rsidRDefault="0058139A" w:rsidP="00517E4F">
      <w:pPr>
        <w:widowControl w:val="0"/>
        <w:autoSpaceDE w:val="0"/>
        <w:autoSpaceDN w:val="0"/>
        <w:spacing w:after="0" w:line="240" w:lineRule="auto"/>
        <w:ind w:left="1670" w:right="1665"/>
        <w:jc w:val="both"/>
        <w:rPr>
          <w:rFonts w:ascii="Montserrat" w:eastAsia="Verdana" w:hAnsi="Montserrat" w:cs="Verdana"/>
          <w:sz w:val="20"/>
          <w:szCs w:val="20"/>
          <w:lang w:val="pl-PL"/>
        </w:rPr>
      </w:pPr>
    </w:p>
    <w:p w14:paraId="494A1E25" w14:textId="6B808527" w:rsidR="00C43A98" w:rsidRPr="00517E4F" w:rsidRDefault="004A3BE4" w:rsidP="00517E4F">
      <w:pPr>
        <w:jc w:val="both"/>
        <w:rPr>
          <w:rFonts w:ascii="Montserrat" w:eastAsia="Verdana" w:hAnsi="Montserrat" w:cs="Verdana"/>
          <w:b/>
          <w:bCs/>
          <w:color w:val="002B41"/>
          <w:sz w:val="20"/>
          <w:szCs w:val="20"/>
          <w:lang w:val="pl-PL"/>
        </w:rPr>
      </w:pPr>
      <w:r w:rsidRPr="00517E4F">
        <w:rPr>
          <w:rFonts w:ascii="Montserrat" w:eastAsia="Verdana" w:hAnsi="Montserrat" w:cs="Verdana"/>
          <w:b/>
          <w:bCs/>
          <w:color w:val="002B41"/>
          <w:sz w:val="20"/>
          <w:szCs w:val="20"/>
          <w:lang w:val="pl-PL"/>
        </w:rPr>
        <w:t>Kontakt dla prasy</w:t>
      </w:r>
      <w:r w:rsidR="00F937CF" w:rsidRPr="00517E4F">
        <w:rPr>
          <w:rFonts w:ascii="Montserrat" w:eastAsia="Verdana" w:hAnsi="Montserrat" w:cs="Verdana"/>
          <w:b/>
          <w:bCs/>
          <w:color w:val="002B41"/>
          <w:sz w:val="20"/>
          <w:szCs w:val="20"/>
          <w:lang w:val="pl-PL"/>
        </w:rPr>
        <w:t>:</w:t>
      </w:r>
    </w:p>
    <w:p w14:paraId="47F39C47" w14:textId="4EC6AF6F" w:rsidR="008F6330" w:rsidRPr="00517E4F" w:rsidRDefault="00DE240F" w:rsidP="00517E4F">
      <w:pPr>
        <w:spacing w:after="0"/>
        <w:jc w:val="both"/>
        <w:rPr>
          <w:rFonts w:ascii="Montserrat" w:eastAsia="Verdana" w:hAnsi="Montserrat" w:cs="Verdana"/>
          <w:color w:val="002B41"/>
          <w:sz w:val="20"/>
          <w:szCs w:val="20"/>
          <w:lang w:val="pl-PL"/>
        </w:rPr>
      </w:pPr>
      <w:r w:rsidRPr="00517E4F">
        <w:rPr>
          <w:rFonts w:ascii="Montserrat" w:eastAsia="Verdana" w:hAnsi="Montserrat" w:cs="Verdana"/>
          <w:color w:val="002B41"/>
          <w:sz w:val="20"/>
          <w:szCs w:val="20"/>
          <w:lang w:val="pl-PL"/>
        </w:rPr>
        <w:t>Agnieszka Kalinowska</w:t>
      </w:r>
    </w:p>
    <w:p w14:paraId="40A355F0" w14:textId="77777777" w:rsidR="0095146E" w:rsidRPr="00517E4F" w:rsidRDefault="0095146E" w:rsidP="00517E4F">
      <w:pPr>
        <w:spacing w:after="0"/>
        <w:jc w:val="both"/>
        <w:rPr>
          <w:rFonts w:ascii="Montserrat" w:eastAsia="Verdana" w:hAnsi="Montserrat" w:cs="Verdana"/>
          <w:color w:val="002B41"/>
          <w:sz w:val="20"/>
          <w:szCs w:val="20"/>
          <w:lang w:val="pl-PL"/>
        </w:rPr>
      </w:pPr>
      <w:r w:rsidRPr="00517E4F">
        <w:rPr>
          <w:rFonts w:ascii="Montserrat" w:eastAsia="Verdana" w:hAnsi="Montserrat" w:cs="Verdana"/>
          <w:color w:val="002B41"/>
          <w:sz w:val="20"/>
          <w:szCs w:val="20"/>
          <w:lang w:val="pl-PL"/>
        </w:rPr>
        <w:t xml:space="preserve">Senior Manager Media Relations &amp; PR Poland &amp; </w:t>
      </w:r>
      <w:proofErr w:type="spellStart"/>
      <w:r w:rsidRPr="00517E4F">
        <w:rPr>
          <w:rFonts w:ascii="Montserrat" w:eastAsia="Verdana" w:hAnsi="Montserrat" w:cs="Verdana"/>
          <w:color w:val="002B41"/>
          <w:sz w:val="20"/>
          <w:szCs w:val="20"/>
          <w:lang w:val="pl-PL"/>
        </w:rPr>
        <w:t>Eastern</w:t>
      </w:r>
      <w:proofErr w:type="spellEnd"/>
      <w:r w:rsidRPr="00517E4F">
        <w:rPr>
          <w:rFonts w:ascii="Montserrat" w:eastAsia="Verdana" w:hAnsi="Montserrat" w:cs="Verdana"/>
          <w:color w:val="002B41"/>
          <w:sz w:val="20"/>
          <w:szCs w:val="20"/>
          <w:lang w:val="pl-PL"/>
        </w:rPr>
        <w:t xml:space="preserve"> Europe</w:t>
      </w:r>
    </w:p>
    <w:p w14:paraId="5E9C8710" w14:textId="2EDF31E5" w:rsidR="0058139A" w:rsidRPr="00517E4F" w:rsidRDefault="0011131B" w:rsidP="00517E4F">
      <w:pPr>
        <w:spacing w:after="0"/>
        <w:jc w:val="both"/>
        <w:rPr>
          <w:rFonts w:ascii="Montserrat" w:eastAsia="Verdana" w:hAnsi="Montserrat" w:cs="Verdana"/>
          <w:color w:val="002B41"/>
          <w:sz w:val="20"/>
          <w:szCs w:val="20"/>
          <w:lang w:val="pl-PL"/>
        </w:rPr>
      </w:pPr>
      <w:hyperlink r:id="rId16" w:history="1">
        <w:r w:rsidRPr="00517E4F">
          <w:rPr>
            <w:rStyle w:val="Hipercze"/>
            <w:rFonts w:ascii="Montserrat" w:eastAsia="Verdana" w:hAnsi="Montserrat" w:cs="Verdana"/>
            <w:sz w:val="20"/>
            <w:szCs w:val="20"/>
            <w:lang w:val="pl-PL"/>
          </w:rPr>
          <w:t>Agnieszka.Kalinowska@accor.com</w:t>
        </w:r>
      </w:hyperlink>
    </w:p>
    <w:p w14:paraId="1573BE4F" w14:textId="77777777" w:rsidR="0011131B" w:rsidRPr="00517E4F" w:rsidRDefault="0011131B" w:rsidP="00517E4F">
      <w:pPr>
        <w:spacing w:after="0"/>
        <w:jc w:val="both"/>
        <w:rPr>
          <w:rFonts w:ascii="Montserrat" w:eastAsia="Verdana" w:hAnsi="Montserrat" w:cs="Verdana"/>
          <w:color w:val="002B41"/>
          <w:sz w:val="20"/>
          <w:szCs w:val="20"/>
          <w:lang w:val="pl-PL"/>
        </w:rPr>
      </w:pPr>
    </w:p>
    <w:p w14:paraId="3C74C952" w14:textId="77777777" w:rsidR="0011131B" w:rsidRPr="00517E4F" w:rsidRDefault="0011131B" w:rsidP="00517E4F">
      <w:pPr>
        <w:spacing w:after="0"/>
        <w:jc w:val="both"/>
        <w:rPr>
          <w:rFonts w:ascii="Montserrat" w:eastAsia="Verdana" w:hAnsi="Montserrat" w:cs="Verdana"/>
          <w:color w:val="002B41"/>
          <w:sz w:val="20"/>
          <w:szCs w:val="20"/>
          <w:lang w:val="pl-PL"/>
        </w:rPr>
      </w:pPr>
    </w:p>
    <w:sectPr w:rsidR="0011131B" w:rsidRPr="00517E4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DAA4" w14:textId="77777777" w:rsidR="00AF0203" w:rsidRDefault="00AF0203" w:rsidP="00227358">
      <w:pPr>
        <w:spacing w:after="0" w:line="240" w:lineRule="auto"/>
      </w:pPr>
      <w:r>
        <w:separator/>
      </w:r>
    </w:p>
  </w:endnote>
  <w:endnote w:type="continuationSeparator" w:id="0">
    <w:p w14:paraId="62F0A5C3" w14:textId="77777777" w:rsidR="00AF0203" w:rsidRDefault="00AF0203" w:rsidP="00227358">
      <w:pPr>
        <w:spacing w:after="0" w:line="240" w:lineRule="auto"/>
      </w:pPr>
      <w:r>
        <w:continuationSeparator/>
      </w:r>
    </w:p>
  </w:endnote>
  <w:endnote w:type="continuationNotice" w:id="1">
    <w:p w14:paraId="2E2581A2" w14:textId="77777777" w:rsidR="00AF0203" w:rsidRDefault="00AF0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CDE2" w14:textId="34583B7A" w:rsidR="006A2DE5" w:rsidRDefault="00BD08B1">
    <w:pPr>
      <w:pStyle w:val="Stopk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CCDDA1" wp14:editId="32EC5EE6">
          <wp:simplePos x="0" y="0"/>
          <wp:positionH relativeFrom="margin">
            <wp:posOffset>2064109</wp:posOffset>
          </wp:positionH>
          <wp:positionV relativeFrom="paragraph">
            <wp:posOffset>-36250</wp:posOffset>
          </wp:positionV>
          <wp:extent cx="1614170" cy="426085"/>
          <wp:effectExtent l="0" t="0" r="5080" b="0"/>
          <wp:wrapThrough wrapText="bothSides">
            <wp:wrapPolygon edited="0">
              <wp:start x="0" y="0"/>
              <wp:lineTo x="0" y="9657"/>
              <wp:lineTo x="10707" y="15452"/>
              <wp:lineTo x="6373" y="15452"/>
              <wp:lineTo x="5353" y="16417"/>
              <wp:lineTo x="5353" y="20280"/>
              <wp:lineTo x="16060" y="20280"/>
              <wp:lineTo x="16315" y="16417"/>
              <wp:lineTo x="15040" y="15452"/>
              <wp:lineTo x="10707" y="15452"/>
              <wp:lineTo x="21413" y="9657"/>
              <wp:lineTo x="2141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DE5"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9C1E" w14:textId="77777777" w:rsidR="00AF0203" w:rsidRDefault="00AF0203" w:rsidP="00227358">
      <w:pPr>
        <w:spacing w:after="0" w:line="240" w:lineRule="auto"/>
      </w:pPr>
      <w:r>
        <w:separator/>
      </w:r>
    </w:p>
  </w:footnote>
  <w:footnote w:type="continuationSeparator" w:id="0">
    <w:p w14:paraId="75AB5747" w14:textId="77777777" w:rsidR="00AF0203" w:rsidRDefault="00AF0203" w:rsidP="00227358">
      <w:pPr>
        <w:spacing w:after="0" w:line="240" w:lineRule="auto"/>
      </w:pPr>
      <w:r>
        <w:continuationSeparator/>
      </w:r>
    </w:p>
  </w:footnote>
  <w:footnote w:type="continuationNotice" w:id="1">
    <w:p w14:paraId="3F6D3D97" w14:textId="77777777" w:rsidR="00AF0203" w:rsidRDefault="00AF0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59371E" w14:paraId="388D9AEE" w14:textId="77777777" w:rsidTr="0159371E">
      <w:trPr>
        <w:trHeight w:val="300"/>
      </w:trPr>
      <w:tc>
        <w:tcPr>
          <w:tcW w:w="3020" w:type="dxa"/>
        </w:tcPr>
        <w:p w14:paraId="4EB2A12F" w14:textId="12DD89CA" w:rsidR="0159371E" w:rsidRDefault="0159371E" w:rsidP="0159371E">
          <w:pPr>
            <w:pStyle w:val="Nagwek"/>
            <w:ind w:left="-115"/>
          </w:pPr>
        </w:p>
      </w:tc>
      <w:tc>
        <w:tcPr>
          <w:tcW w:w="3020" w:type="dxa"/>
        </w:tcPr>
        <w:p w14:paraId="5941CAE7" w14:textId="685E7D13" w:rsidR="0159371E" w:rsidRDefault="0159371E" w:rsidP="0159371E">
          <w:pPr>
            <w:pStyle w:val="Nagwek"/>
            <w:jc w:val="center"/>
          </w:pPr>
        </w:p>
      </w:tc>
      <w:tc>
        <w:tcPr>
          <w:tcW w:w="3020" w:type="dxa"/>
        </w:tcPr>
        <w:p w14:paraId="6D1BFF97" w14:textId="2DC04A1D" w:rsidR="0159371E" w:rsidRDefault="0159371E" w:rsidP="0159371E">
          <w:pPr>
            <w:pStyle w:val="Nagwek"/>
            <w:ind w:right="-115"/>
            <w:jc w:val="right"/>
          </w:pPr>
        </w:p>
      </w:tc>
    </w:tr>
  </w:tbl>
  <w:p w14:paraId="59405C02" w14:textId="27C33D17" w:rsidR="0159371E" w:rsidRDefault="0159371E" w:rsidP="0159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3EC9"/>
    <w:multiLevelType w:val="hybridMultilevel"/>
    <w:tmpl w:val="2D9C0E4C"/>
    <w:lvl w:ilvl="0" w:tplc="C7C43608">
      <w:numFmt w:val="bullet"/>
      <w:lvlText w:val="–"/>
      <w:lvlJc w:val="left"/>
      <w:pPr>
        <w:ind w:left="720" w:hanging="360"/>
      </w:pPr>
      <w:rPr>
        <w:rFonts w:ascii="Montserrat" w:eastAsiaTheme="minorHAnsi" w:hAnsi="Montserrat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8"/>
    <w:rsid w:val="00000EC6"/>
    <w:rsid w:val="00003540"/>
    <w:rsid w:val="00004E82"/>
    <w:rsid w:val="000134DB"/>
    <w:rsid w:val="000219CF"/>
    <w:rsid w:val="000246F6"/>
    <w:rsid w:val="00031084"/>
    <w:rsid w:val="0003159D"/>
    <w:rsid w:val="00033C4C"/>
    <w:rsid w:val="000344BE"/>
    <w:rsid w:val="00035E12"/>
    <w:rsid w:val="00036EA6"/>
    <w:rsid w:val="0003786F"/>
    <w:rsid w:val="00037DBD"/>
    <w:rsid w:val="00040186"/>
    <w:rsid w:val="000421EE"/>
    <w:rsid w:val="00043D4F"/>
    <w:rsid w:val="00044032"/>
    <w:rsid w:val="00044B8B"/>
    <w:rsid w:val="00045F76"/>
    <w:rsid w:val="0004623F"/>
    <w:rsid w:val="000506BD"/>
    <w:rsid w:val="00050DE4"/>
    <w:rsid w:val="00051E58"/>
    <w:rsid w:val="0005269B"/>
    <w:rsid w:val="0005322F"/>
    <w:rsid w:val="000579D6"/>
    <w:rsid w:val="0006167B"/>
    <w:rsid w:val="0006273B"/>
    <w:rsid w:val="00065AA5"/>
    <w:rsid w:val="00066E59"/>
    <w:rsid w:val="00074AD7"/>
    <w:rsid w:val="00080FA7"/>
    <w:rsid w:val="00081D91"/>
    <w:rsid w:val="00085A94"/>
    <w:rsid w:val="000862BF"/>
    <w:rsid w:val="00091B1A"/>
    <w:rsid w:val="00092D14"/>
    <w:rsid w:val="0009664F"/>
    <w:rsid w:val="00096863"/>
    <w:rsid w:val="00097639"/>
    <w:rsid w:val="000A0680"/>
    <w:rsid w:val="000A5789"/>
    <w:rsid w:val="000B079E"/>
    <w:rsid w:val="000C3036"/>
    <w:rsid w:val="000C7CB6"/>
    <w:rsid w:val="000D0EBB"/>
    <w:rsid w:val="000D181C"/>
    <w:rsid w:val="000D2100"/>
    <w:rsid w:val="000D55B7"/>
    <w:rsid w:val="000E3622"/>
    <w:rsid w:val="000E5B70"/>
    <w:rsid w:val="000F4046"/>
    <w:rsid w:val="00100C03"/>
    <w:rsid w:val="00100C65"/>
    <w:rsid w:val="001032E7"/>
    <w:rsid w:val="0010468E"/>
    <w:rsid w:val="001063E7"/>
    <w:rsid w:val="00106D3F"/>
    <w:rsid w:val="001110DA"/>
    <w:rsid w:val="0011131B"/>
    <w:rsid w:val="001154FC"/>
    <w:rsid w:val="001163EE"/>
    <w:rsid w:val="00120F77"/>
    <w:rsid w:val="001217DB"/>
    <w:rsid w:val="00121D55"/>
    <w:rsid w:val="001220CC"/>
    <w:rsid w:val="00124710"/>
    <w:rsid w:val="00131F9C"/>
    <w:rsid w:val="00134BB8"/>
    <w:rsid w:val="00140FC7"/>
    <w:rsid w:val="001423F7"/>
    <w:rsid w:val="001433D5"/>
    <w:rsid w:val="00153D3C"/>
    <w:rsid w:val="00164754"/>
    <w:rsid w:val="00164955"/>
    <w:rsid w:val="001711BE"/>
    <w:rsid w:val="00172895"/>
    <w:rsid w:val="001744C9"/>
    <w:rsid w:val="00175FA4"/>
    <w:rsid w:val="0018356A"/>
    <w:rsid w:val="00184E12"/>
    <w:rsid w:val="00191FB5"/>
    <w:rsid w:val="00196FE7"/>
    <w:rsid w:val="001A26F5"/>
    <w:rsid w:val="001A395D"/>
    <w:rsid w:val="001A5334"/>
    <w:rsid w:val="001A618B"/>
    <w:rsid w:val="001B04C4"/>
    <w:rsid w:val="001C2698"/>
    <w:rsid w:val="001C2CE7"/>
    <w:rsid w:val="001C5443"/>
    <w:rsid w:val="001C571D"/>
    <w:rsid w:val="001C709C"/>
    <w:rsid w:val="001D3931"/>
    <w:rsid w:val="001D40B6"/>
    <w:rsid w:val="001E0BA0"/>
    <w:rsid w:val="001E22E9"/>
    <w:rsid w:val="001E25A9"/>
    <w:rsid w:val="001E299F"/>
    <w:rsid w:val="001E2AE7"/>
    <w:rsid w:val="001E5498"/>
    <w:rsid w:val="001E5FE6"/>
    <w:rsid w:val="001F1843"/>
    <w:rsid w:val="001F3586"/>
    <w:rsid w:val="001F4C0B"/>
    <w:rsid w:val="001F4D75"/>
    <w:rsid w:val="00201EF2"/>
    <w:rsid w:val="00202355"/>
    <w:rsid w:val="002034C8"/>
    <w:rsid w:val="002041E9"/>
    <w:rsid w:val="00205FCE"/>
    <w:rsid w:val="00206A73"/>
    <w:rsid w:val="00212819"/>
    <w:rsid w:val="00214153"/>
    <w:rsid w:val="00216AFD"/>
    <w:rsid w:val="002212D8"/>
    <w:rsid w:val="00223A95"/>
    <w:rsid w:val="002243BB"/>
    <w:rsid w:val="00224402"/>
    <w:rsid w:val="00227358"/>
    <w:rsid w:val="0023723E"/>
    <w:rsid w:val="00240910"/>
    <w:rsid w:val="00242E5C"/>
    <w:rsid w:val="002447A2"/>
    <w:rsid w:val="00244D1F"/>
    <w:rsid w:val="00252335"/>
    <w:rsid w:val="002552C0"/>
    <w:rsid w:val="002629ED"/>
    <w:rsid w:val="00265DD1"/>
    <w:rsid w:val="0026795A"/>
    <w:rsid w:val="00271E06"/>
    <w:rsid w:val="00273AA9"/>
    <w:rsid w:val="002747D4"/>
    <w:rsid w:val="00274ECB"/>
    <w:rsid w:val="00275ED6"/>
    <w:rsid w:val="00280CBA"/>
    <w:rsid w:val="002823F0"/>
    <w:rsid w:val="002825B6"/>
    <w:rsid w:val="00282AEB"/>
    <w:rsid w:val="002858FB"/>
    <w:rsid w:val="00286221"/>
    <w:rsid w:val="002864E6"/>
    <w:rsid w:val="00287DF1"/>
    <w:rsid w:val="00292E1C"/>
    <w:rsid w:val="0029684F"/>
    <w:rsid w:val="002A08F9"/>
    <w:rsid w:val="002A1530"/>
    <w:rsid w:val="002A22ED"/>
    <w:rsid w:val="002A3D0D"/>
    <w:rsid w:val="002A7633"/>
    <w:rsid w:val="002B01D5"/>
    <w:rsid w:val="002B2374"/>
    <w:rsid w:val="002B3C17"/>
    <w:rsid w:val="002B6340"/>
    <w:rsid w:val="002B6D06"/>
    <w:rsid w:val="002C60AB"/>
    <w:rsid w:val="002C6603"/>
    <w:rsid w:val="002D1627"/>
    <w:rsid w:val="002D3AA0"/>
    <w:rsid w:val="002D4EF5"/>
    <w:rsid w:val="002E5C37"/>
    <w:rsid w:val="002E7109"/>
    <w:rsid w:val="002E797E"/>
    <w:rsid w:val="002F52AB"/>
    <w:rsid w:val="002F72DD"/>
    <w:rsid w:val="0030659B"/>
    <w:rsid w:val="00310F31"/>
    <w:rsid w:val="00313DCA"/>
    <w:rsid w:val="00315B40"/>
    <w:rsid w:val="00316476"/>
    <w:rsid w:val="00323FB8"/>
    <w:rsid w:val="0032674F"/>
    <w:rsid w:val="00326A2B"/>
    <w:rsid w:val="00332B71"/>
    <w:rsid w:val="003349EC"/>
    <w:rsid w:val="00340B54"/>
    <w:rsid w:val="00343445"/>
    <w:rsid w:val="00344A34"/>
    <w:rsid w:val="00346AAF"/>
    <w:rsid w:val="00355C53"/>
    <w:rsid w:val="00356B28"/>
    <w:rsid w:val="003603CA"/>
    <w:rsid w:val="0036271A"/>
    <w:rsid w:val="00365B97"/>
    <w:rsid w:val="0037289F"/>
    <w:rsid w:val="00373BC0"/>
    <w:rsid w:val="003759B6"/>
    <w:rsid w:val="0038334D"/>
    <w:rsid w:val="003850C2"/>
    <w:rsid w:val="0038648F"/>
    <w:rsid w:val="00386D1F"/>
    <w:rsid w:val="00387585"/>
    <w:rsid w:val="0039152F"/>
    <w:rsid w:val="003921DF"/>
    <w:rsid w:val="00397732"/>
    <w:rsid w:val="003A33C5"/>
    <w:rsid w:val="003A7D25"/>
    <w:rsid w:val="003C1202"/>
    <w:rsid w:val="003C1F8E"/>
    <w:rsid w:val="003C2651"/>
    <w:rsid w:val="003C32B7"/>
    <w:rsid w:val="003C4BAD"/>
    <w:rsid w:val="003D4441"/>
    <w:rsid w:val="003D4656"/>
    <w:rsid w:val="003D4EC3"/>
    <w:rsid w:val="003E048A"/>
    <w:rsid w:val="003E319E"/>
    <w:rsid w:val="003F00D1"/>
    <w:rsid w:val="003F0C07"/>
    <w:rsid w:val="003F459C"/>
    <w:rsid w:val="003F4E2F"/>
    <w:rsid w:val="00404AEB"/>
    <w:rsid w:val="004071FB"/>
    <w:rsid w:val="0040772A"/>
    <w:rsid w:val="00412402"/>
    <w:rsid w:val="00412E57"/>
    <w:rsid w:val="0041633E"/>
    <w:rsid w:val="00417075"/>
    <w:rsid w:val="00422AA5"/>
    <w:rsid w:val="004315DB"/>
    <w:rsid w:val="00440BF2"/>
    <w:rsid w:val="00445653"/>
    <w:rsid w:val="004459B4"/>
    <w:rsid w:val="00446EAF"/>
    <w:rsid w:val="00446FEB"/>
    <w:rsid w:val="00451926"/>
    <w:rsid w:val="00455C3E"/>
    <w:rsid w:val="004572AA"/>
    <w:rsid w:val="00457B13"/>
    <w:rsid w:val="00457BC8"/>
    <w:rsid w:val="004601E7"/>
    <w:rsid w:val="00461498"/>
    <w:rsid w:val="0046387A"/>
    <w:rsid w:val="00464C0A"/>
    <w:rsid w:val="00466227"/>
    <w:rsid w:val="004711BC"/>
    <w:rsid w:val="00473E43"/>
    <w:rsid w:val="00475004"/>
    <w:rsid w:val="004770D1"/>
    <w:rsid w:val="00480E82"/>
    <w:rsid w:val="00481E5D"/>
    <w:rsid w:val="004862DE"/>
    <w:rsid w:val="00490CF4"/>
    <w:rsid w:val="00494CC8"/>
    <w:rsid w:val="004A2B99"/>
    <w:rsid w:val="004A2D4B"/>
    <w:rsid w:val="004A3BE4"/>
    <w:rsid w:val="004B000A"/>
    <w:rsid w:val="004B50C7"/>
    <w:rsid w:val="004C0E47"/>
    <w:rsid w:val="004C0EE5"/>
    <w:rsid w:val="004D07D1"/>
    <w:rsid w:val="004D1AF8"/>
    <w:rsid w:val="004D1B64"/>
    <w:rsid w:val="004D3764"/>
    <w:rsid w:val="004D693E"/>
    <w:rsid w:val="004D7617"/>
    <w:rsid w:val="004E0553"/>
    <w:rsid w:val="004E0972"/>
    <w:rsid w:val="004E16C9"/>
    <w:rsid w:val="004E77DE"/>
    <w:rsid w:val="004F201A"/>
    <w:rsid w:val="004F7CD5"/>
    <w:rsid w:val="00500785"/>
    <w:rsid w:val="005013BA"/>
    <w:rsid w:val="005059A5"/>
    <w:rsid w:val="00510F4A"/>
    <w:rsid w:val="00511AB4"/>
    <w:rsid w:val="005154DE"/>
    <w:rsid w:val="0051740C"/>
    <w:rsid w:val="00517E4F"/>
    <w:rsid w:val="00520DB3"/>
    <w:rsid w:val="0053182C"/>
    <w:rsid w:val="00532F5F"/>
    <w:rsid w:val="00534929"/>
    <w:rsid w:val="00534B03"/>
    <w:rsid w:val="00544638"/>
    <w:rsid w:val="00546760"/>
    <w:rsid w:val="00556D0F"/>
    <w:rsid w:val="0056182D"/>
    <w:rsid w:val="00562264"/>
    <w:rsid w:val="00567391"/>
    <w:rsid w:val="005678E0"/>
    <w:rsid w:val="00573239"/>
    <w:rsid w:val="005737A2"/>
    <w:rsid w:val="00576701"/>
    <w:rsid w:val="0058139A"/>
    <w:rsid w:val="00582EF9"/>
    <w:rsid w:val="00586678"/>
    <w:rsid w:val="00586F17"/>
    <w:rsid w:val="00590537"/>
    <w:rsid w:val="00594995"/>
    <w:rsid w:val="00595D8F"/>
    <w:rsid w:val="005A1852"/>
    <w:rsid w:val="005A2CA1"/>
    <w:rsid w:val="005A30F8"/>
    <w:rsid w:val="005A4A98"/>
    <w:rsid w:val="005A516A"/>
    <w:rsid w:val="005A78AE"/>
    <w:rsid w:val="005B00CC"/>
    <w:rsid w:val="005B050A"/>
    <w:rsid w:val="005B2CC5"/>
    <w:rsid w:val="005B3E8A"/>
    <w:rsid w:val="005B7E7F"/>
    <w:rsid w:val="005C0D09"/>
    <w:rsid w:val="005C247B"/>
    <w:rsid w:val="005C5055"/>
    <w:rsid w:val="005C7525"/>
    <w:rsid w:val="005D56B2"/>
    <w:rsid w:val="005E50AB"/>
    <w:rsid w:val="005E6190"/>
    <w:rsid w:val="005E63D3"/>
    <w:rsid w:val="005F1480"/>
    <w:rsid w:val="005F21C6"/>
    <w:rsid w:val="005F4115"/>
    <w:rsid w:val="005F5D5A"/>
    <w:rsid w:val="00600676"/>
    <w:rsid w:val="0060516D"/>
    <w:rsid w:val="006122BD"/>
    <w:rsid w:val="00612E0D"/>
    <w:rsid w:val="006145FA"/>
    <w:rsid w:val="00616426"/>
    <w:rsid w:val="0062024F"/>
    <w:rsid w:val="006207FC"/>
    <w:rsid w:val="006218BD"/>
    <w:rsid w:val="00622B97"/>
    <w:rsid w:val="006233A3"/>
    <w:rsid w:val="006239A4"/>
    <w:rsid w:val="00624389"/>
    <w:rsid w:val="00624E00"/>
    <w:rsid w:val="00627831"/>
    <w:rsid w:val="00627F06"/>
    <w:rsid w:val="00631465"/>
    <w:rsid w:val="00636424"/>
    <w:rsid w:val="0064631C"/>
    <w:rsid w:val="006464FF"/>
    <w:rsid w:val="006500CF"/>
    <w:rsid w:val="00650F69"/>
    <w:rsid w:val="00667533"/>
    <w:rsid w:val="00667553"/>
    <w:rsid w:val="00667BE0"/>
    <w:rsid w:val="006815AA"/>
    <w:rsid w:val="00683FC4"/>
    <w:rsid w:val="00693F91"/>
    <w:rsid w:val="0069739B"/>
    <w:rsid w:val="006A0C5A"/>
    <w:rsid w:val="006A16F4"/>
    <w:rsid w:val="006A258D"/>
    <w:rsid w:val="006A2A5E"/>
    <w:rsid w:val="006A2DE5"/>
    <w:rsid w:val="006A3BCA"/>
    <w:rsid w:val="006A3D73"/>
    <w:rsid w:val="006A4518"/>
    <w:rsid w:val="006A48FA"/>
    <w:rsid w:val="006A67C7"/>
    <w:rsid w:val="006A7E57"/>
    <w:rsid w:val="006B2141"/>
    <w:rsid w:val="006B38F1"/>
    <w:rsid w:val="006B4C16"/>
    <w:rsid w:val="006B5198"/>
    <w:rsid w:val="006B7119"/>
    <w:rsid w:val="006C0830"/>
    <w:rsid w:val="006C5981"/>
    <w:rsid w:val="006D369E"/>
    <w:rsid w:val="006D3D58"/>
    <w:rsid w:val="006D54FF"/>
    <w:rsid w:val="006E140C"/>
    <w:rsid w:val="006E3C7F"/>
    <w:rsid w:val="006F000D"/>
    <w:rsid w:val="006F10DA"/>
    <w:rsid w:val="006F2965"/>
    <w:rsid w:val="006F71EE"/>
    <w:rsid w:val="006F78A4"/>
    <w:rsid w:val="00710A76"/>
    <w:rsid w:val="00711EC1"/>
    <w:rsid w:val="007151A0"/>
    <w:rsid w:val="007173C8"/>
    <w:rsid w:val="00717C75"/>
    <w:rsid w:val="007229FC"/>
    <w:rsid w:val="00725365"/>
    <w:rsid w:val="007274EA"/>
    <w:rsid w:val="00730694"/>
    <w:rsid w:val="00730879"/>
    <w:rsid w:val="00731B0E"/>
    <w:rsid w:val="007367AC"/>
    <w:rsid w:val="007466B3"/>
    <w:rsid w:val="00750138"/>
    <w:rsid w:val="00750659"/>
    <w:rsid w:val="00750C6F"/>
    <w:rsid w:val="007550C7"/>
    <w:rsid w:val="00755E5A"/>
    <w:rsid w:val="00756E6A"/>
    <w:rsid w:val="007607F4"/>
    <w:rsid w:val="00763734"/>
    <w:rsid w:val="00764362"/>
    <w:rsid w:val="00772744"/>
    <w:rsid w:val="00774ED1"/>
    <w:rsid w:val="00776AF7"/>
    <w:rsid w:val="007907F5"/>
    <w:rsid w:val="007966BD"/>
    <w:rsid w:val="007A244E"/>
    <w:rsid w:val="007A32C6"/>
    <w:rsid w:val="007A3A26"/>
    <w:rsid w:val="007A5347"/>
    <w:rsid w:val="007A5F20"/>
    <w:rsid w:val="007B1778"/>
    <w:rsid w:val="007C50A8"/>
    <w:rsid w:val="007C7964"/>
    <w:rsid w:val="007D5F25"/>
    <w:rsid w:val="007E15E1"/>
    <w:rsid w:val="007E4EF5"/>
    <w:rsid w:val="007E60D0"/>
    <w:rsid w:val="007E624A"/>
    <w:rsid w:val="007E63DF"/>
    <w:rsid w:val="007F0772"/>
    <w:rsid w:val="007F2C9F"/>
    <w:rsid w:val="007F32F8"/>
    <w:rsid w:val="007F33F7"/>
    <w:rsid w:val="007F4983"/>
    <w:rsid w:val="008007D6"/>
    <w:rsid w:val="0080313F"/>
    <w:rsid w:val="00810DA6"/>
    <w:rsid w:val="008231B6"/>
    <w:rsid w:val="00825EBD"/>
    <w:rsid w:val="0082647C"/>
    <w:rsid w:val="00827E85"/>
    <w:rsid w:val="00833BDA"/>
    <w:rsid w:val="00835A11"/>
    <w:rsid w:val="00840875"/>
    <w:rsid w:val="00841A53"/>
    <w:rsid w:val="00841EA2"/>
    <w:rsid w:val="00846123"/>
    <w:rsid w:val="008502BA"/>
    <w:rsid w:val="00851772"/>
    <w:rsid w:val="0085448A"/>
    <w:rsid w:val="0085485A"/>
    <w:rsid w:val="00856472"/>
    <w:rsid w:val="008604B7"/>
    <w:rsid w:val="0086087E"/>
    <w:rsid w:val="00862F3D"/>
    <w:rsid w:val="0086310B"/>
    <w:rsid w:val="00865CBB"/>
    <w:rsid w:val="008723FF"/>
    <w:rsid w:val="008730D5"/>
    <w:rsid w:val="008753F1"/>
    <w:rsid w:val="00876A06"/>
    <w:rsid w:val="00877E8D"/>
    <w:rsid w:val="008839DF"/>
    <w:rsid w:val="0089131E"/>
    <w:rsid w:val="00891C24"/>
    <w:rsid w:val="00892302"/>
    <w:rsid w:val="00894B8D"/>
    <w:rsid w:val="008A4292"/>
    <w:rsid w:val="008A6619"/>
    <w:rsid w:val="008B4ED7"/>
    <w:rsid w:val="008B7C5A"/>
    <w:rsid w:val="008C1A27"/>
    <w:rsid w:val="008C223C"/>
    <w:rsid w:val="008C34A5"/>
    <w:rsid w:val="008D4E12"/>
    <w:rsid w:val="008E21F0"/>
    <w:rsid w:val="008E2C27"/>
    <w:rsid w:val="008E3698"/>
    <w:rsid w:val="008E78EA"/>
    <w:rsid w:val="008F57B9"/>
    <w:rsid w:val="008F6330"/>
    <w:rsid w:val="008F7D57"/>
    <w:rsid w:val="009006DA"/>
    <w:rsid w:val="0090087F"/>
    <w:rsid w:val="00900C53"/>
    <w:rsid w:val="00900E74"/>
    <w:rsid w:val="00901164"/>
    <w:rsid w:val="00904236"/>
    <w:rsid w:val="009042D6"/>
    <w:rsid w:val="00906987"/>
    <w:rsid w:val="00906988"/>
    <w:rsid w:val="00911258"/>
    <w:rsid w:val="00911A58"/>
    <w:rsid w:val="00914E60"/>
    <w:rsid w:val="00916B87"/>
    <w:rsid w:val="00917B45"/>
    <w:rsid w:val="00921AA6"/>
    <w:rsid w:val="00930F86"/>
    <w:rsid w:val="0093196B"/>
    <w:rsid w:val="009319AA"/>
    <w:rsid w:val="009327FF"/>
    <w:rsid w:val="00933837"/>
    <w:rsid w:val="0093396E"/>
    <w:rsid w:val="00934000"/>
    <w:rsid w:val="00934B2B"/>
    <w:rsid w:val="00937327"/>
    <w:rsid w:val="009415E6"/>
    <w:rsid w:val="00944BFB"/>
    <w:rsid w:val="00945F9A"/>
    <w:rsid w:val="0095146E"/>
    <w:rsid w:val="00954481"/>
    <w:rsid w:val="0095578B"/>
    <w:rsid w:val="009568BB"/>
    <w:rsid w:val="009568C9"/>
    <w:rsid w:val="00960021"/>
    <w:rsid w:val="00961E3E"/>
    <w:rsid w:val="00962692"/>
    <w:rsid w:val="009632A5"/>
    <w:rsid w:val="0096429C"/>
    <w:rsid w:val="009652EC"/>
    <w:rsid w:val="00965A77"/>
    <w:rsid w:val="00971D76"/>
    <w:rsid w:val="00972033"/>
    <w:rsid w:val="00973D27"/>
    <w:rsid w:val="0097511F"/>
    <w:rsid w:val="009767B9"/>
    <w:rsid w:val="00976E34"/>
    <w:rsid w:val="009803D6"/>
    <w:rsid w:val="00980E18"/>
    <w:rsid w:val="0098349C"/>
    <w:rsid w:val="00983CD1"/>
    <w:rsid w:val="00983D4D"/>
    <w:rsid w:val="00986BA5"/>
    <w:rsid w:val="00996A88"/>
    <w:rsid w:val="00997CAE"/>
    <w:rsid w:val="009A2E40"/>
    <w:rsid w:val="009A3D69"/>
    <w:rsid w:val="009A4CBE"/>
    <w:rsid w:val="009A612D"/>
    <w:rsid w:val="009B61C2"/>
    <w:rsid w:val="009C030D"/>
    <w:rsid w:val="009C2B4A"/>
    <w:rsid w:val="009C76C7"/>
    <w:rsid w:val="009D3803"/>
    <w:rsid w:val="009E2290"/>
    <w:rsid w:val="009E48FC"/>
    <w:rsid w:val="009F213A"/>
    <w:rsid w:val="009F3EAE"/>
    <w:rsid w:val="009F5433"/>
    <w:rsid w:val="009F6F05"/>
    <w:rsid w:val="00A01754"/>
    <w:rsid w:val="00A06525"/>
    <w:rsid w:val="00A07992"/>
    <w:rsid w:val="00A110DF"/>
    <w:rsid w:val="00A12005"/>
    <w:rsid w:val="00A139B4"/>
    <w:rsid w:val="00A17691"/>
    <w:rsid w:val="00A203A3"/>
    <w:rsid w:val="00A20421"/>
    <w:rsid w:val="00A228C4"/>
    <w:rsid w:val="00A3170F"/>
    <w:rsid w:val="00A33469"/>
    <w:rsid w:val="00A361C8"/>
    <w:rsid w:val="00A40A0D"/>
    <w:rsid w:val="00A44313"/>
    <w:rsid w:val="00A448FE"/>
    <w:rsid w:val="00A47E43"/>
    <w:rsid w:val="00A53103"/>
    <w:rsid w:val="00A53889"/>
    <w:rsid w:val="00A54D81"/>
    <w:rsid w:val="00A614FA"/>
    <w:rsid w:val="00A6208B"/>
    <w:rsid w:val="00A661A0"/>
    <w:rsid w:val="00A66890"/>
    <w:rsid w:val="00A66D9B"/>
    <w:rsid w:val="00A67DD9"/>
    <w:rsid w:val="00A709D6"/>
    <w:rsid w:val="00A7478B"/>
    <w:rsid w:val="00A76DFE"/>
    <w:rsid w:val="00A81361"/>
    <w:rsid w:val="00A81A78"/>
    <w:rsid w:val="00A864D3"/>
    <w:rsid w:val="00A90FC9"/>
    <w:rsid w:val="00A91072"/>
    <w:rsid w:val="00A97A19"/>
    <w:rsid w:val="00AA7440"/>
    <w:rsid w:val="00AB58B4"/>
    <w:rsid w:val="00AC0597"/>
    <w:rsid w:val="00AC3A35"/>
    <w:rsid w:val="00AC68EA"/>
    <w:rsid w:val="00AC7822"/>
    <w:rsid w:val="00AD40F6"/>
    <w:rsid w:val="00AD60CB"/>
    <w:rsid w:val="00AE001C"/>
    <w:rsid w:val="00AE00C5"/>
    <w:rsid w:val="00AE078D"/>
    <w:rsid w:val="00AF0203"/>
    <w:rsid w:val="00AF0B6D"/>
    <w:rsid w:val="00AF129F"/>
    <w:rsid w:val="00AF3316"/>
    <w:rsid w:val="00AF4A54"/>
    <w:rsid w:val="00AF4A92"/>
    <w:rsid w:val="00AF5137"/>
    <w:rsid w:val="00AF5EA0"/>
    <w:rsid w:val="00B013EE"/>
    <w:rsid w:val="00B06EC3"/>
    <w:rsid w:val="00B100E0"/>
    <w:rsid w:val="00B16FA5"/>
    <w:rsid w:val="00B2233A"/>
    <w:rsid w:val="00B239C6"/>
    <w:rsid w:val="00B26892"/>
    <w:rsid w:val="00B32582"/>
    <w:rsid w:val="00B33B32"/>
    <w:rsid w:val="00B34415"/>
    <w:rsid w:val="00B360FE"/>
    <w:rsid w:val="00B371B9"/>
    <w:rsid w:val="00B43200"/>
    <w:rsid w:val="00B45B8F"/>
    <w:rsid w:val="00B47775"/>
    <w:rsid w:val="00B5091D"/>
    <w:rsid w:val="00B50AF3"/>
    <w:rsid w:val="00B5130D"/>
    <w:rsid w:val="00B51578"/>
    <w:rsid w:val="00B635C2"/>
    <w:rsid w:val="00B64479"/>
    <w:rsid w:val="00B661DD"/>
    <w:rsid w:val="00B70938"/>
    <w:rsid w:val="00B72404"/>
    <w:rsid w:val="00B7318A"/>
    <w:rsid w:val="00B777BF"/>
    <w:rsid w:val="00B872C4"/>
    <w:rsid w:val="00B878AE"/>
    <w:rsid w:val="00B93C2D"/>
    <w:rsid w:val="00B94F73"/>
    <w:rsid w:val="00B95870"/>
    <w:rsid w:val="00B96CC1"/>
    <w:rsid w:val="00B96F00"/>
    <w:rsid w:val="00BA24D6"/>
    <w:rsid w:val="00BA2E93"/>
    <w:rsid w:val="00BA38B6"/>
    <w:rsid w:val="00BA439A"/>
    <w:rsid w:val="00BA61EE"/>
    <w:rsid w:val="00BB0FE2"/>
    <w:rsid w:val="00BB173F"/>
    <w:rsid w:val="00BB41C8"/>
    <w:rsid w:val="00BC2320"/>
    <w:rsid w:val="00BC3EF9"/>
    <w:rsid w:val="00BC431B"/>
    <w:rsid w:val="00BC5BAD"/>
    <w:rsid w:val="00BC6CD4"/>
    <w:rsid w:val="00BC6F4D"/>
    <w:rsid w:val="00BD08B1"/>
    <w:rsid w:val="00BD5D14"/>
    <w:rsid w:val="00BD60F1"/>
    <w:rsid w:val="00BD6F48"/>
    <w:rsid w:val="00BE0B3B"/>
    <w:rsid w:val="00BE20F1"/>
    <w:rsid w:val="00BE35E4"/>
    <w:rsid w:val="00BE6374"/>
    <w:rsid w:val="00BF518E"/>
    <w:rsid w:val="00BF6499"/>
    <w:rsid w:val="00BF6850"/>
    <w:rsid w:val="00C00F5C"/>
    <w:rsid w:val="00C06592"/>
    <w:rsid w:val="00C12467"/>
    <w:rsid w:val="00C25511"/>
    <w:rsid w:val="00C2612E"/>
    <w:rsid w:val="00C27C43"/>
    <w:rsid w:val="00C27CFA"/>
    <w:rsid w:val="00C30B62"/>
    <w:rsid w:val="00C31174"/>
    <w:rsid w:val="00C33680"/>
    <w:rsid w:val="00C33A4B"/>
    <w:rsid w:val="00C3754F"/>
    <w:rsid w:val="00C40CBC"/>
    <w:rsid w:val="00C415D7"/>
    <w:rsid w:val="00C43255"/>
    <w:rsid w:val="00C43A98"/>
    <w:rsid w:val="00C46B0B"/>
    <w:rsid w:val="00C5115A"/>
    <w:rsid w:val="00C546D2"/>
    <w:rsid w:val="00C5592F"/>
    <w:rsid w:val="00C574CC"/>
    <w:rsid w:val="00C6024B"/>
    <w:rsid w:val="00C6506C"/>
    <w:rsid w:val="00C67AE4"/>
    <w:rsid w:val="00C75EBB"/>
    <w:rsid w:val="00C90758"/>
    <w:rsid w:val="00C92DE4"/>
    <w:rsid w:val="00C93156"/>
    <w:rsid w:val="00C958F5"/>
    <w:rsid w:val="00CA1581"/>
    <w:rsid w:val="00CB68A6"/>
    <w:rsid w:val="00CB6B92"/>
    <w:rsid w:val="00CC124A"/>
    <w:rsid w:val="00CC32D0"/>
    <w:rsid w:val="00CD085A"/>
    <w:rsid w:val="00CD5770"/>
    <w:rsid w:val="00CD58E9"/>
    <w:rsid w:val="00CE34B3"/>
    <w:rsid w:val="00CE7779"/>
    <w:rsid w:val="00CF0D0B"/>
    <w:rsid w:val="00CF5094"/>
    <w:rsid w:val="00CF53A3"/>
    <w:rsid w:val="00CF5E53"/>
    <w:rsid w:val="00CF6CDD"/>
    <w:rsid w:val="00D03BB3"/>
    <w:rsid w:val="00D0621D"/>
    <w:rsid w:val="00D06BA0"/>
    <w:rsid w:val="00D164D7"/>
    <w:rsid w:val="00D17058"/>
    <w:rsid w:val="00D179C5"/>
    <w:rsid w:val="00D2079A"/>
    <w:rsid w:val="00D212D6"/>
    <w:rsid w:val="00D22C87"/>
    <w:rsid w:val="00D24DD3"/>
    <w:rsid w:val="00D27B7E"/>
    <w:rsid w:val="00D31188"/>
    <w:rsid w:val="00D325DE"/>
    <w:rsid w:val="00D405EB"/>
    <w:rsid w:val="00D44CD2"/>
    <w:rsid w:val="00D452B9"/>
    <w:rsid w:val="00D51747"/>
    <w:rsid w:val="00D518B4"/>
    <w:rsid w:val="00D56855"/>
    <w:rsid w:val="00D572C2"/>
    <w:rsid w:val="00D575A9"/>
    <w:rsid w:val="00D60300"/>
    <w:rsid w:val="00D61388"/>
    <w:rsid w:val="00D641DA"/>
    <w:rsid w:val="00D66FF1"/>
    <w:rsid w:val="00D72803"/>
    <w:rsid w:val="00D74CA5"/>
    <w:rsid w:val="00D74DBE"/>
    <w:rsid w:val="00D7645A"/>
    <w:rsid w:val="00D77107"/>
    <w:rsid w:val="00D840D5"/>
    <w:rsid w:val="00D86BEE"/>
    <w:rsid w:val="00D877ED"/>
    <w:rsid w:val="00D8780C"/>
    <w:rsid w:val="00D933DF"/>
    <w:rsid w:val="00D944DF"/>
    <w:rsid w:val="00D97035"/>
    <w:rsid w:val="00DA048F"/>
    <w:rsid w:val="00DA36DD"/>
    <w:rsid w:val="00DA5F59"/>
    <w:rsid w:val="00DB4F89"/>
    <w:rsid w:val="00DB6951"/>
    <w:rsid w:val="00DC13D3"/>
    <w:rsid w:val="00DC5624"/>
    <w:rsid w:val="00DC7DE2"/>
    <w:rsid w:val="00DD169B"/>
    <w:rsid w:val="00DD1C20"/>
    <w:rsid w:val="00DD273C"/>
    <w:rsid w:val="00DD4D09"/>
    <w:rsid w:val="00DD51E8"/>
    <w:rsid w:val="00DD7C31"/>
    <w:rsid w:val="00DE240F"/>
    <w:rsid w:val="00DF2E1E"/>
    <w:rsid w:val="00DF411F"/>
    <w:rsid w:val="00DF4BCD"/>
    <w:rsid w:val="00DF7E2A"/>
    <w:rsid w:val="00E00D6D"/>
    <w:rsid w:val="00E017FA"/>
    <w:rsid w:val="00E0238F"/>
    <w:rsid w:val="00E15624"/>
    <w:rsid w:val="00E15A7F"/>
    <w:rsid w:val="00E2010B"/>
    <w:rsid w:val="00E20A3B"/>
    <w:rsid w:val="00E21317"/>
    <w:rsid w:val="00E21907"/>
    <w:rsid w:val="00E2276C"/>
    <w:rsid w:val="00E24F6B"/>
    <w:rsid w:val="00E34E7D"/>
    <w:rsid w:val="00E35B03"/>
    <w:rsid w:val="00E44E73"/>
    <w:rsid w:val="00E47768"/>
    <w:rsid w:val="00E50237"/>
    <w:rsid w:val="00E53C63"/>
    <w:rsid w:val="00E547F1"/>
    <w:rsid w:val="00E571DE"/>
    <w:rsid w:val="00E60C4C"/>
    <w:rsid w:val="00E64F02"/>
    <w:rsid w:val="00E65292"/>
    <w:rsid w:val="00E65B44"/>
    <w:rsid w:val="00E71ABF"/>
    <w:rsid w:val="00E72627"/>
    <w:rsid w:val="00E72A54"/>
    <w:rsid w:val="00E7379D"/>
    <w:rsid w:val="00E7451E"/>
    <w:rsid w:val="00E75D20"/>
    <w:rsid w:val="00E75DA8"/>
    <w:rsid w:val="00E75DE8"/>
    <w:rsid w:val="00E80B6D"/>
    <w:rsid w:val="00E810D5"/>
    <w:rsid w:val="00E82523"/>
    <w:rsid w:val="00E82AA5"/>
    <w:rsid w:val="00E83412"/>
    <w:rsid w:val="00E83F31"/>
    <w:rsid w:val="00E87F70"/>
    <w:rsid w:val="00E90679"/>
    <w:rsid w:val="00E91D6A"/>
    <w:rsid w:val="00E91F18"/>
    <w:rsid w:val="00E94233"/>
    <w:rsid w:val="00E9570A"/>
    <w:rsid w:val="00E96415"/>
    <w:rsid w:val="00EA11B3"/>
    <w:rsid w:val="00EA1CF8"/>
    <w:rsid w:val="00EA45AE"/>
    <w:rsid w:val="00EA7A45"/>
    <w:rsid w:val="00EA7D0F"/>
    <w:rsid w:val="00EB1179"/>
    <w:rsid w:val="00EB4501"/>
    <w:rsid w:val="00EB4EBC"/>
    <w:rsid w:val="00EB7193"/>
    <w:rsid w:val="00EC2540"/>
    <w:rsid w:val="00EC36BF"/>
    <w:rsid w:val="00ED356C"/>
    <w:rsid w:val="00ED3AFE"/>
    <w:rsid w:val="00ED56BA"/>
    <w:rsid w:val="00ED59CE"/>
    <w:rsid w:val="00ED6941"/>
    <w:rsid w:val="00ED71F0"/>
    <w:rsid w:val="00EE5596"/>
    <w:rsid w:val="00EE6746"/>
    <w:rsid w:val="00EE7C91"/>
    <w:rsid w:val="00EF24F2"/>
    <w:rsid w:val="00EF5D3D"/>
    <w:rsid w:val="00F01069"/>
    <w:rsid w:val="00F02DC0"/>
    <w:rsid w:val="00F10FB7"/>
    <w:rsid w:val="00F15660"/>
    <w:rsid w:val="00F15703"/>
    <w:rsid w:val="00F2100B"/>
    <w:rsid w:val="00F22089"/>
    <w:rsid w:val="00F26382"/>
    <w:rsid w:val="00F272A1"/>
    <w:rsid w:val="00F331BD"/>
    <w:rsid w:val="00F345D4"/>
    <w:rsid w:val="00F351E7"/>
    <w:rsid w:val="00F41CEC"/>
    <w:rsid w:val="00F440CD"/>
    <w:rsid w:val="00F50DDC"/>
    <w:rsid w:val="00F537BD"/>
    <w:rsid w:val="00F60E45"/>
    <w:rsid w:val="00F6146F"/>
    <w:rsid w:val="00F63DE9"/>
    <w:rsid w:val="00F63ED8"/>
    <w:rsid w:val="00F664EB"/>
    <w:rsid w:val="00F71B4B"/>
    <w:rsid w:val="00F74EF0"/>
    <w:rsid w:val="00F76735"/>
    <w:rsid w:val="00F82756"/>
    <w:rsid w:val="00F82A13"/>
    <w:rsid w:val="00F907A2"/>
    <w:rsid w:val="00F937CF"/>
    <w:rsid w:val="00F9569C"/>
    <w:rsid w:val="00F95F81"/>
    <w:rsid w:val="00F96150"/>
    <w:rsid w:val="00FA12A9"/>
    <w:rsid w:val="00FA5073"/>
    <w:rsid w:val="00FA5098"/>
    <w:rsid w:val="00FA5924"/>
    <w:rsid w:val="00FB0732"/>
    <w:rsid w:val="00FB31DD"/>
    <w:rsid w:val="00FC09BA"/>
    <w:rsid w:val="00FC0CD4"/>
    <w:rsid w:val="00FC1C81"/>
    <w:rsid w:val="00FC44EF"/>
    <w:rsid w:val="00FC5D26"/>
    <w:rsid w:val="00FD50C4"/>
    <w:rsid w:val="00FD6B92"/>
    <w:rsid w:val="00FD70C4"/>
    <w:rsid w:val="00FE38C6"/>
    <w:rsid w:val="00FE52D4"/>
    <w:rsid w:val="00FE5B91"/>
    <w:rsid w:val="00FE7C89"/>
    <w:rsid w:val="0159371E"/>
    <w:rsid w:val="0AEF4334"/>
    <w:rsid w:val="3554ED2C"/>
    <w:rsid w:val="3F701E1E"/>
    <w:rsid w:val="568977BD"/>
    <w:rsid w:val="6D1E9DAC"/>
    <w:rsid w:val="738F434F"/>
    <w:rsid w:val="752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F8292"/>
  <w15:docId w15:val="{E4A3D72A-8EF1-43E9-9EF9-EC59A8B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actname">
    <w:name w:val="Contact name"/>
    <w:basedOn w:val="Normalny"/>
    <w:qFormat/>
    <w:rsid w:val="00227358"/>
    <w:pPr>
      <w:spacing w:after="20" w:line="200" w:lineRule="exact"/>
    </w:pPr>
    <w:rPr>
      <w:rFonts w:cstheme="majorHAnsi"/>
      <w:b/>
      <w:color w:val="A5A5A5" w:themeColor="accent3"/>
      <w:sz w:val="18"/>
      <w:szCs w:val="20"/>
    </w:rPr>
  </w:style>
  <w:style w:type="paragraph" w:customStyle="1" w:styleId="Contactfonction">
    <w:name w:val="Contact fonction"/>
    <w:basedOn w:val="Normalny"/>
    <w:rsid w:val="00227358"/>
    <w:pPr>
      <w:spacing w:after="0" w:line="140" w:lineRule="atLeast"/>
    </w:pPr>
    <w:rPr>
      <w:rFonts w:cstheme="majorHAnsi"/>
      <w:color w:val="A5A5A5" w:themeColor="accent3"/>
      <w:sz w:val="18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58"/>
  </w:style>
  <w:style w:type="paragraph" w:styleId="Stopka">
    <w:name w:val="footer"/>
    <w:basedOn w:val="Normalny"/>
    <w:link w:val="Stopka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58"/>
  </w:style>
  <w:style w:type="character" w:styleId="Hipercze">
    <w:name w:val="Hyperlink"/>
    <w:basedOn w:val="Domylnaczcionkaakapitu"/>
    <w:uiPriority w:val="99"/>
    <w:unhideWhenUsed/>
    <w:rsid w:val="006A2D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DE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31B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4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E001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F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22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8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8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8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rcure.accor.com/geoloc/selectdisplayzone/index.en.s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oup.accor.com/en/brands/our-loyalty-program/all-accor-live-limitles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gnieszka.Kalinowska@acco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roup.accor.com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.accor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13D67836F8346AD70CA8EAFB6AE01" ma:contentTypeVersion="15" ma:contentTypeDescription="Utwórz nowy dokument." ma:contentTypeScope="" ma:versionID="718bf2347ca9f0ba1db12e8329385998">
  <xsd:schema xmlns:xsd="http://www.w3.org/2001/XMLSchema" xmlns:xs="http://www.w3.org/2001/XMLSchema" xmlns:p="http://schemas.microsoft.com/office/2006/metadata/properties" xmlns:ns2="8142a0dc-0bdd-4e71-aa7f-f9d1860b3ded" xmlns:ns3="567b4e7f-0755-4659-aa63-7ec31ee0a80c" targetNamespace="http://schemas.microsoft.com/office/2006/metadata/properties" ma:root="true" ma:fieldsID="e60d9e61791fe3f9f1669f55277876d5" ns2:_="" ns3:_="">
    <xsd:import namespace="8142a0dc-0bdd-4e71-aa7f-f9d1860b3ded"/>
    <xsd:import namespace="567b4e7f-0755-4659-aa63-7ec31ee0a8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2a0dc-0bdd-4e71-aa7f-f9d1860b3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2e17950-856a-4662-ba6a-94afc9e2b427}" ma:internalName="TaxCatchAll" ma:showField="CatchAllData" ma:web="8142a0dc-0bdd-4e71-aa7f-f9d1860b3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4e7f-0755-4659-aa63-7ec31ee0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de38ad7-b5d3-4f37-9928-b5dbfdcff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b4e7f-0755-4659-aa63-7ec31ee0a80c">
      <Terms xmlns="http://schemas.microsoft.com/office/infopath/2007/PartnerControls"/>
    </lcf76f155ced4ddcb4097134ff3c332f>
    <TaxCatchAll xmlns="8142a0dc-0bdd-4e71-aa7f-f9d1860b3d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BD7D-1029-4061-93C1-D7A45CB8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2a0dc-0bdd-4e71-aa7f-f9d1860b3ded"/>
    <ds:schemaRef ds:uri="567b4e7f-0755-4659-aa63-7ec31ee0a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83606-1133-4625-AF54-0F7E058A1A8E}">
  <ds:schemaRefs>
    <ds:schemaRef ds:uri="http://schemas.microsoft.com/office/2006/metadata/properties"/>
    <ds:schemaRef ds:uri="http://schemas.microsoft.com/office/infopath/2007/PartnerControls"/>
    <ds:schemaRef ds:uri="567b4e7f-0755-4659-aa63-7ec31ee0a80c"/>
    <ds:schemaRef ds:uri="8142a0dc-0bdd-4e71-aa7f-f9d1860b3ded"/>
  </ds:schemaRefs>
</ds:datastoreItem>
</file>

<file path=customXml/itemProps3.xml><?xml version="1.0" encoding="utf-8"?>
<ds:datastoreItem xmlns:ds="http://schemas.openxmlformats.org/officeDocument/2006/customXml" ds:itemID="{A4E197D3-648B-46AD-A3F1-08755ECFB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DD9F3-CE49-4156-AC0A-AA60D9CC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Links>
    <vt:vector size="42" baseType="variant">
      <vt:variant>
        <vt:i4>6946839</vt:i4>
      </vt:variant>
      <vt:variant>
        <vt:i4>15</vt:i4>
      </vt:variant>
      <vt:variant>
        <vt:i4>0</vt:i4>
      </vt:variant>
      <vt:variant>
        <vt:i4>5</vt:i4>
      </vt:variant>
      <vt:variant>
        <vt:lpwstr>mailto:Magdalena.Sikora@accor.com</vt:lpwstr>
      </vt:variant>
      <vt:variant>
        <vt:lpwstr/>
      </vt:variant>
      <vt:variant>
        <vt:i4>7012372</vt:i4>
      </vt:variant>
      <vt:variant>
        <vt:i4>12</vt:i4>
      </vt:variant>
      <vt:variant>
        <vt:i4>0</vt:i4>
      </vt:variant>
      <vt:variant>
        <vt:i4>5</vt:i4>
      </vt:variant>
      <vt:variant>
        <vt:lpwstr>mailto:Agnieszka.Kalinowska@accor.com</vt:lpwstr>
      </vt:variant>
      <vt:variant>
        <vt:lpwstr/>
      </vt:variant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https://group.accor.com/en</vt:lpwstr>
      </vt:variant>
      <vt:variant>
        <vt:lpwstr/>
      </vt:variant>
      <vt:variant>
        <vt:i4>3211315</vt:i4>
      </vt:variant>
      <vt:variant>
        <vt:i4>6</vt:i4>
      </vt:variant>
      <vt:variant>
        <vt:i4>0</vt:i4>
      </vt:variant>
      <vt:variant>
        <vt:i4>5</vt:i4>
      </vt:variant>
      <vt:variant>
        <vt:lpwstr>https://all.accor.com/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https://mercure.accor.com/geoloc/selectdisplayzone/index.en.shtml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https://group.accor.com/en/brands/our-loyalty-program/all-accor-live-limitless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https://spaeden.pl/hotele/hotel-w-gorach/3208-mercure-szczyrk-resort-doswiadczenia-na-najwyzszym-poziomie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RACINE</dc:creator>
  <cp:keywords/>
  <dc:description/>
  <cp:lastModifiedBy>Król, Julia</cp:lastModifiedBy>
  <cp:revision>2</cp:revision>
  <cp:lastPrinted>2025-07-24T10:31:00Z</cp:lastPrinted>
  <dcterms:created xsi:type="dcterms:W3CDTF">2025-07-29T13:52:00Z</dcterms:created>
  <dcterms:modified xsi:type="dcterms:W3CDTF">2025-07-29T13:52:00Z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cde27c6b17176ebad1dbd3a47612ee4bb3cebcba7dfc4b94197adec845f50121</vt:lpwstr>
  </property>
  <property fmtid="{D5CDD505-2E9C-101B-9397-08002B2CF9AE}" pid="4" name="ContentTypeId">
    <vt:lpwstr>0x010100BA013D67836F8346AD70CA8EAFB6AE01</vt:lpwstr>
  </property>
</Properties>
</file>