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C82E" w14:textId="77777777" w:rsidR="006C141A" w:rsidRPr="009D63EF" w:rsidRDefault="006C141A">
      <w:pPr>
        <w:rPr>
          <w:rFonts w:ascii="Arial" w:hAnsi="Arial" w:cs="Arial"/>
          <w:b/>
          <w:bCs/>
          <w:sz w:val="22"/>
          <w:szCs w:val="22"/>
        </w:rPr>
      </w:pPr>
    </w:p>
    <w:p w14:paraId="25F2AC36" w14:textId="62E93994" w:rsidR="00AB0B47" w:rsidRPr="00AB0B47" w:rsidRDefault="00AB0B47" w:rsidP="00AB0B47">
      <w:pPr>
        <w:jc w:val="right"/>
        <w:rPr>
          <w:rFonts w:ascii="Arial" w:hAnsi="Arial" w:cs="Arial"/>
          <w:sz w:val="22"/>
          <w:szCs w:val="22"/>
        </w:rPr>
      </w:pPr>
      <w:r w:rsidRPr="00AB0B47">
        <w:rPr>
          <w:rFonts w:ascii="Arial" w:hAnsi="Arial" w:cs="Arial"/>
          <w:sz w:val="22"/>
          <w:szCs w:val="22"/>
        </w:rPr>
        <w:t xml:space="preserve">Warszawa, </w:t>
      </w:r>
      <w:r w:rsidRPr="00A05244">
        <w:rPr>
          <w:rFonts w:ascii="Arial" w:hAnsi="Arial" w:cs="Arial"/>
          <w:sz w:val="22"/>
          <w:szCs w:val="22"/>
        </w:rPr>
        <w:t>2</w:t>
      </w:r>
      <w:r w:rsidR="00265123" w:rsidRPr="00A05244">
        <w:rPr>
          <w:rFonts w:ascii="Arial" w:hAnsi="Arial" w:cs="Arial"/>
          <w:sz w:val="22"/>
          <w:szCs w:val="22"/>
        </w:rPr>
        <w:t>9</w:t>
      </w:r>
      <w:r w:rsidRPr="00A05244">
        <w:rPr>
          <w:rFonts w:ascii="Arial" w:hAnsi="Arial" w:cs="Arial"/>
          <w:sz w:val="22"/>
          <w:szCs w:val="22"/>
        </w:rPr>
        <w:t>.0</w:t>
      </w:r>
      <w:r w:rsidR="00016727" w:rsidRPr="00A05244">
        <w:rPr>
          <w:rFonts w:ascii="Arial" w:hAnsi="Arial" w:cs="Arial"/>
          <w:sz w:val="22"/>
          <w:szCs w:val="22"/>
        </w:rPr>
        <w:t>7</w:t>
      </w:r>
      <w:r w:rsidRPr="00A05244">
        <w:rPr>
          <w:rFonts w:ascii="Arial" w:hAnsi="Arial" w:cs="Arial"/>
          <w:sz w:val="22"/>
          <w:szCs w:val="22"/>
        </w:rPr>
        <w:t>.2025</w:t>
      </w:r>
    </w:p>
    <w:p w14:paraId="12FAF02E" w14:textId="2CAC05B9" w:rsidR="006C141A" w:rsidRPr="009D63EF" w:rsidRDefault="00AB0B47" w:rsidP="00AB0B4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6C141A" w:rsidRPr="009D63EF">
        <w:rPr>
          <w:rFonts w:ascii="Arial" w:hAnsi="Arial" w:cs="Arial"/>
          <w:b/>
          <w:bCs/>
          <w:sz w:val="28"/>
          <w:szCs w:val="28"/>
        </w:rPr>
        <w:t>LUX MED wprowadza płatności BLIK</w:t>
      </w:r>
      <w:r w:rsidR="00AC570E">
        <w:rPr>
          <w:rFonts w:ascii="Arial" w:hAnsi="Arial" w:cs="Arial"/>
          <w:b/>
          <w:bCs/>
          <w:sz w:val="28"/>
          <w:szCs w:val="28"/>
        </w:rPr>
        <w:t>IEM</w:t>
      </w:r>
      <w:r w:rsidR="006C141A" w:rsidRPr="009D63EF">
        <w:rPr>
          <w:rFonts w:ascii="Arial" w:hAnsi="Arial" w:cs="Arial"/>
          <w:b/>
          <w:bCs/>
          <w:sz w:val="28"/>
          <w:szCs w:val="28"/>
        </w:rPr>
        <w:t xml:space="preserve"> na infolinii </w:t>
      </w:r>
    </w:p>
    <w:p w14:paraId="3FDCE316" w14:textId="026C53A6" w:rsidR="006C141A" w:rsidRPr="009D63EF" w:rsidRDefault="006C141A" w:rsidP="00AB0B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63EF">
        <w:rPr>
          <w:rFonts w:ascii="Arial" w:hAnsi="Arial" w:cs="Arial"/>
          <w:b/>
          <w:bCs/>
          <w:sz w:val="22"/>
          <w:szCs w:val="22"/>
        </w:rPr>
        <w:t>Pacjenci LUX MED umawiając wizytę przez Call Center, mogą zapłacić za usługę BLIKIEM. To kolejne udogodnienie dla klientów stworzone w ramach współpracy Grupy LUX MED z PayU. </w:t>
      </w:r>
    </w:p>
    <w:p w14:paraId="6A87A94F" w14:textId="2DFE2B63" w:rsidR="006C141A" w:rsidRPr="009D63EF" w:rsidRDefault="006C141A" w:rsidP="00AB0B47">
      <w:pPr>
        <w:jc w:val="both"/>
        <w:rPr>
          <w:rFonts w:ascii="Arial" w:hAnsi="Arial" w:cs="Arial"/>
          <w:sz w:val="22"/>
          <w:szCs w:val="22"/>
        </w:rPr>
      </w:pPr>
      <w:r w:rsidRPr="009D63EF">
        <w:rPr>
          <w:rFonts w:ascii="Arial" w:hAnsi="Arial" w:cs="Arial"/>
          <w:sz w:val="22"/>
          <w:szCs w:val="22"/>
        </w:rPr>
        <w:t>Podczas rozmowy z konsultantem infolinii LUX MED, pacjent może dokonać płatności za wizytę, podając sześciocyfrowy kod BLIK. Transakcja wymaga standardowej autoryzacji w aplikacji bankowej, podobnie jak w przypadku każdej innej płatności BLIK.</w:t>
      </w:r>
    </w:p>
    <w:p w14:paraId="71771D54" w14:textId="5817004C" w:rsidR="006C141A" w:rsidRPr="009D63EF" w:rsidRDefault="005D7D66" w:rsidP="00AB0B47">
      <w:pPr>
        <w:jc w:val="both"/>
        <w:rPr>
          <w:rFonts w:ascii="Arial" w:hAnsi="Arial" w:cs="Arial"/>
          <w:sz w:val="22"/>
          <w:szCs w:val="22"/>
        </w:rPr>
      </w:pPr>
      <w:r w:rsidRPr="009D63EF">
        <w:rPr>
          <w:rFonts w:ascii="Arial" w:hAnsi="Arial" w:cs="Arial"/>
          <w:sz w:val="22"/>
          <w:szCs w:val="22"/>
        </w:rPr>
        <w:t xml:space="preserve">- </w:t>
      </w:r>
      <w:r w:rsidR="006C141A" w:rsidRPr="00AB0B47">
        <w:rPr>
          <w:rFonts w:ascii="Arial" w:hAnsi="Arial" w:cs="Arial"/>
          <w:i/>
          <w:iCs/>
          <w:sz w:val="22"/>
          <w:szCs w:val="22"/>
        </w:rPr>
        <w:t>Zależy nam, aby korzystanie z usług LUX MED było wygodne, proste i odpowiadało na zmieniające się potrzeby klientów. Dlatego naturalnym było dla nas wprowadzenie takiego rozwiązani</w:t>
      </w:r>
      <w:r w:rsidRPr="00AB0B47">
        <w:rPr>
          <w:rFonts w:ascii="Arial" w:hAnsi="Arial" w:cs="Arial"/>
          <w:i/>
          <w:iCs/>
          <w:sz w:val="22"/>
          <w:szCs w:val="22"/>
        </w:rPr>
        <w:t>a</w:t>
      </w:r>
      <w:r w:rsidR="006C141A" w:rsidRPr="00AB0B47">
        <w:rPr>
          <w:rFonts w:ascii="Arial" w:hAnsi="Arial" w:cs="Arial"/>
          <w:i/>
          <w:iCs/>
          <w:sz w:val="22"/>
          <w:szCs w:val="22"/>
        </w:rPr>
        <w:t>. BLIK jest jedną z najczęściej używanych i najlepiej rozpoznawalnych form płatności w Polsce. Pacjenci znają ten sposób i chętnie korzystają z niego na co dzień</w:t>
      </w:r>
      <w:r w:rsidR="006C141A" w:rsidRPr="009D63EF">
        <w:rPr>
          <w:rFonts w:ascii="Arial" w:hAnsi="Arial" w:cs="Arial"/>
          <w:sz w:val="22"/>
          <w:szCs w:val="22"/>
        </w:rPr>
        <w:t xml:space="preserve"> – </w:t>
      </w:r>
      <w:r w:rsidR="009D63EF">
        <w:rPr>
          <w:rFonts w:ascii="Arial" w:hAnsi="Arial" w:cs="Arial"/>
          <w:sz w:val="22"/>
          <w:szCs w:val="22"/>
        </w:rPr>
        <w:t>mówi</w:t>
      </w:r>
      <w:r w:rsidR="006C141A" w:rsidRPr="009D63EF">
        <w:rPr>
          <w:rFonts w:ascii="Arial" w:hAnsi="Arial" w:cs="Arial"/>
          <w:sz w:val="22"/>
          <w:szCs w:val="22"/>
        </w:rPr>
        <w:t xml:space="preserve"> </w:t>
      </w:r>
      <w:r w:rsidR="006C141A" w:rsidRPr="009D63EF">
        <w:rPr>
          <w:rFonts w:ascii="Arial" w:hAnsi="Arial" w:cs="Arial"/>
          <w:b/>
          <w:bCs/>
          <w:sz w:val="22"/>
          <w:szCs w:val="22"/>
        </w:rPr>
        <w:t>Bartosz Kapczyński, członek zarządu ds. sprzedaży i obsługi klienta w Grupie LUX MED</w:t>
      </w:r>
      <w:r w:rsidR="006C141A" w:rsidRPr="009D63EF">
        <w:rPr>
          <w:rFonts w:ascii="Arial" w:hAnsi="Arial" w:cs="Arial"/>
          <w:sz w:val="22"/>
          <w:szCs w:val="22"/>
        </w:rPr>
        <w:t>.  </w:t>
      </w:r>
    </w:p>
    <w:p w14:paraId="01AD135C" w14:textId="77777777" w:rsidR="006C141A" w:rsidRPr="009D63EF" w:rsidRDefault="006C141A" w:rsidP="00AB0B47">
      <w:pPr>
        <w:jc w:val="both"/>
        <w:rPr>
          <w:rFonts w:ascii="Arial" w:hAnsi="Arial" w:cs="Arial"/>
          <w:sz w:val="22"/>
          <w:szCs w:val="22"/>
        </w:rPr>
      </w:pPr>
      <w:r w:rsidRPr="009D63EF">
        <w:rPr>
          <w:rFonts w:ascii="Arial" w:hAnsi="Arial" w:cs="Arial"/>
          <w:sz w:val="22"/>
          <w:szCs w:val="22"/>
        </w:rPr>
        <w:t>Jak podkreśla, wprowadzając tę funkcjonalność jednym z priorytetów firmy było zachowanie wszystkich zasad związanych z bezpieczeństwem cyfrowym.  </w:t>
      </w:r>
    </w:p>
    <w:p w14:paraId="67CC5D01" w14:textId="11DB1215" w:rsidR="006C141A" w:rsidRPr="009D63EF" w:rsidRDefault="00967228" w:rsidP="00AB0B47">
      <w:pPr>
        <w:jc w:val="both"/>
        <w:rPr>
          <w:rFonts w:ascii="Arial" w:hAnsi="Arial" w:cs="Arial"/>
          <w:sz w:val="22"/>
          <w:szCs w:val="22"/>
        </w:rPr>
      </w:pPr>
      <w:r w:rsidRPr="009D63EF">
        <w:rPr>
          <w:rFonts w:ascii="Arial" w:hAnsi="Arial" w:cs="Arial"/>
          <w:sz w:val="22"/>
          <w:szCs w:val="22"/>
        </w:rPr>
        <w:t xml:space="preserve">- </w:t>
      </w:r>
      <w:r w:rsidR="006C141A" w:rsidRPr="00AB0B47">
        <w:rPr>
          <w:rFonts w:ascii="Arial" w:hAnsi="Arial" w:cs="Arial"/>
          <w:i/>
          <w:iCs/>
          <w:sz w:val="22"/>
          <w:szCs w:val="22"/>
        </w:rPr>
        <w:t>Całość odbywa się przy wsparciu operatora płatności i zgodnie z obowiązującymi wymogami bezpieczeństwa. Dlatego płatności BLIK</w:t>
      </w:r>
      <w:r w:rsidR="00AC570E" w:rsidRPr="00AB0B47">
        <w:rPr>
          <w:rFonts w:ascii="Arial" w:hAnsi="Arial" w:cs="Arial"/>
          <w:i/>
          <w:iCs/>
          <w:sz w:val="22"/>
          <w:szCs w:val="22"/>
        </w:rPr>
        <w:t>IEM</w:t>
      </w:r>
      <w:r w:rsidR="006C141A" w:rsidRPr="00AB0B47">
        <w:rPr>
          <w:rFonts w:ascii="Arial" w:hAnsi="Arial" w:cs="Arial"/>
          <w:i/>
          <w:iCs/>
          <w:sz w:val="22"/>
          <w:szCs w:val="22"/>
        </w:rPr>
        <w:t xml:space="preserve"> w Call Center są dostępne wyłącznie podczas rozmów przychodzących. Konsultant LUX MED nie może zainicjować rozmowy w celu pobrania płatności, co pozwala zachować pełną kontrolę nad procesem i ogranicza ryzyko nadużyć</w:t>
      </w:r>
      <w:r w:rsidR="006C141A" w:rsidRPr="009D63EF">
        <w:rPr>
          <w:rFonts w:ascii="Arial" w:hAnsi="Arial" w:cs="Arial"/>
          <w:sz w:val="22"/>
          <w:szCs w:val="22"/>
        </w:rPr>
        <w:t xml:space="preserve"> </w:t>
      </w:r>
      <w:r w:rsidR="009D63EF" w:rsidRPr="009D63EF">
        <w:rPr>
          <w:rFonts w:ascii="Arial" w:hAnsi="Arial" w:cs="Arial"/>
          <w:sz w:val="22"/>
          <w:szCs w:val="22"/>
        </w:rPr>
        <w:t xml:space="preserve">– </w:t>
      </w:r>
      <w:r w:rsidR="0009067F">
        <w:rPr>
          <w:rFonts w:ascii="Arial" w:hAnsi="Arial" w:cs="Arial"/>
          <w:sz w:val="22"/>
          <w:szCs w:val="22"/>
        </w:rPr>
        <w:t>wskazuje</w:t>
      </w:r>
      <w:r w:rsidR="006C141A" w:rsidRPr="009D63EF">
        <w:rPr>
          <w:rFonts w:ascii="Arial" w:hAnsi="Arial" w:cs="Arial"/>
          <w:sz w:val="22"/>
          <w:szCs w:val="22"/>
        </w:rPr>
        <w:t xml:space="preserve"> </w:t>
      </w:r>
      <w:r w:rsidR="006C141A" w:rsidRPr="009D63EF">
        <w:rPr>
          <w:rFonts w:ascii="Arial" w:hAnsi="Arial" w:cs="Arial"/>
          <w:b/>
          <w:bCs/>
          <w:sz w:val="22"/>
          <w:szCs w:val="22"/>
        </w:rPr>
        <w:t>Bartosz Kapczyński</w:t>
      </w:r>
      <w:r w:rsidR="006C141A" w:rsidRPr="009D63EF">
        <w:rPr>
          <w:rFonts w:ascii="Arial" w:hAnsi="Arial" w:cs="Arial"/>
          <w:sz w:val="22"/>
          <w:szCs w:val="22"/>
        </w:rPr>
        <w:t>. </w:t>
      </w:r>
    </w:p>
    <w:p w14:paraId="205BD386" w14:textId="0EE5301F" w:rsidR="006C141A" w:rsidRPr="009D63EF" w:rsidRDefault="006C141A" w:rsidP="00AB0B47">
      <w:pPr>
        <w:jc w:val="both"/>
        <w:rPr>
          <w:rFonts w:ascii="Arial" w:hAnsi="Arial" w:cs="Arial"/>
          <w:sz w:val="22"/>
          <w:szCs w:val="22"/>
        </w:rPr>
      </w:pPr>
      <w:r w:rsidRPr="009D63EF">
        <w:rPr>
          <w:rFonts w:ascii="Arial" w:hAnsi="Arial" w:cs="Arial"/>
          <w:sz w:val="22"/>
          <w:szCs w:val="22"/>
        </w:rPr>
        <w:t> </w:t>
      </w:r>
      <w:r w:rsidR="00967228" w:rsidRPr="009D63EF">
        <w:rPr>
          <w:rFonts w:ascii="Arial" w:hAnsi="Arial" w:cs="Arial"/>
          <w:sz w:val="22"/>
          <w:szCs w:val="22"/>
        </w:rPr>
        <w:t xml:space="preserve">- </w:t>
      </w:r>
      <w:r w:rsidR="009D63EF" w:rsidRPr="00AB0B47">
        <w:rPr>
          <w:rFonts w:ascii="Arial" w:hAnsi="Arial" w:cs="Arial"/>
          <w:i/>
          <w:iCs/>
          <w:sz w:val="22"/>
          <w:szCs w:val="22"/>
        </w:rPr>
        <w:t>Nasza w</w:t>
      </w:r>
      <w:r w:rsidR="00A5286A" w:rsidRPr="00AB0B47">
        <w:rPr>
          <w:rFonts w:ascii="Arial" w:hAnsi="Arial" w:cs="Arial"/>
          <w:i/>
          <w:iCs/>
          <w:sz w:val="22"/>
          <w:szCs w:val="22"/>
        </w:rPr>
        <w:t>spółpraca z Grupą LUX MED od początku opiera się na wspólnym celu: ułatwianiu dostępu do usług medycznych przy jednoczesnym zapewnieniu maksymalnego komfortu pacjentom i zachowaniu najwyższych standardów bezpieczeństwa</w:t>
      </w:r>
      <w:r w:rsidR="00A5286A" w:rsidRPr="009D63EF">
        <w:rPr>
          <w:rFonts w:ascii="Arial" w:hAnsi="Arial" w:cs="Arial"/>
          <w:sz w:val="22"/>
          <w:szCs w:val="22"/>
        </w:rPr>
        <w:t xml:space="preserve"> – mówi </w:t>
      </w:r>
      <w:r w:rsidR="00A5286A" w:rsidRPr="009D63EF">
        <w:rPr>
          <w:rFonts w:ascii="Arial" w:hAnsi="Arial" w:cs="Arial"/>
          <w:b/>
          <w:bCs/>
          <w:sz w:val="22"/>
          <w:szCs w:val="22"/>
        </w:rPr>
        <w:t xml:space="preserve">Katarzyna Prus-Malinowska, </w:t>
      </w:r>
      <w:proofErr w:type="spellStart"/>
      <w:r w:rsidR="00A5286A" w:rsidRPr="009D63EF">
        <w:rPr>
          <w:rFonts w:ascii="Arial" w:hAnsi="Arial" w:cs="Arial"/>
          <w:b/>
          <w:bCs/>
          <w:sz w:val="22"/>
          <w:szCs w:val="22"/>
        </w:rPr>
        <w:t>Head</w:t>
      </w:r>
      <w:proofErr w:type="spellEnd"/>
      <w:r w:rsidR="00A5286A" w:rsidRPr="009D63EF">
        <w:rPr>
          <w:rFonts w:ascii="Arial" w:hAnsi="Arial" w:cs="Arial"/>
          <w:b/>
          <w:bCs/>
          <w:sz w:val="22"/>
          <w:szCs w:val="22"/>
        </w:rPr>
        <w:t xml:space="preserve"> of Product Management, PayU GPO</w:t>
      </w:r>
      <w:r w:rsidR="00A5286A" w:rsidRPr="009D63EF">
        <w:rPr>
          <w:rFonts w:ascii="Arial" w:hAnsi="Arial" w:cs="Arial"/>
          <w:sz w:val="22"/>
          <w:szCs w:val="22"/>
        </w:rPr>
        <w:t xml:space="preserve">. – </w:t>
      </w:r>
      <w:r w:rsidR="00A5286A" w:rsidRPr="00AB0B47">
        <w:rPr>
          <w:rFonts w:ascii="Arial" w:hAnsi="Arial" w:cs="Arial"/>
          <w:i/>
          <w:iCs/>
          <w:sz w:val="22"/>
          <w:szCs w:val="22"/>
        </w:rPr>
        <w:t>Udostępnienie płatności BLIK</w:t>
      </w:r>
      <w:r w:rsidR="00AC570E" w:rsidRPr="00AB0B47">
        <w:rPr>
          <w:rFonts w:ascii="Arial" w:hAnsi="Arial" w:cs="Arial"/>
          <w:i/>
          <w:iCs/>
          <w:sz w:val="22"/>
          <w:szCs w:val="22"/>
        </w:rPr>
        <w:t>IEM</w:t>
      </w:r>
      <w:r w:rsidR="00A5286A" w:rsidRPr="00AB0B47">
        <w:rPr>
          <w:rFonts w:ascii="Arial" w:hAnsi="Arial" w:cs="Arial"/>
          <w:i/>
          <w:iCs/>
          <w:sz w:val="22"/>
          <w:szCs w:val="22"/>
        </w:rPr>
        <w:t xml:space="preserve"> przez Call Center to naturalny krok w stronę jeszcze bardziej intuicyjnej obsługi pacjenta. </w:t>
      </w:r>
      <w:r w:rsidR="009D63EF" w:rsidRPr="00AB0B47">
        <w:rPr>
          <w:rFonts w:ascii="Arial" w:hAnsi="Arial" w:cs="Arial"/>
          <w:i/>
          <w:iCs/>
          <w:sz w:val="22"/>
          <w:szCs w:val="22"/>
        </w:rPr>
        <w:t xml:space="preserve">Dzięki temu rozwiązaniu możliwe jest skrócenie całego procesu i eliminacja konieczności wykonywania dodatkowych kroków po rozmowie z konsultantem. </w:t>
      </w:r>
      <w:r w:rsidR="00A5286A" w:rsidRPr="00AB0B47">
        <w:rPr>
          <w:rFonts w:ascii="Arial" w:hAnsi="Arial" w:cs="Arial"/>
          <w:i/>
          <w:iCs/>
          <w:sz w:val="22"/>
          <w:szCs w:val="22"/>
        </w:rPr>
        <w:t xml:space="preserve">Cieszy nas, że dzięki </w:t>
      </w:r>
      <w:r w:rsidR="009D63EF" w:rsidRPr="00AB0B47">
        <w:rPr>
          <w:rFonts w:ascii="Arial" w:hAnsi="Arial" w:cs="Arial"/>
          <w:i/>
          <w:iCs/>
          <w:sz w:val="22"/>
          <w:szCs w:val="22"/>
        </w:rPr>
        <w:t xml:space="preserve">współpracy z Grupą LUX MED możemy wprowadzać </w:t>
      </w:r>
      <w:r w:rsidR="00A5286A" w:rsidRPr="00AB0B47">
        <w:rPr>
          <w:rFonts w:ascii="Arial" w:hAnsi="Arial" w:cs="Arial"/>
          <w:i/>
          <w:iCs/>
          <w:sz w:val="22"/>
          <w:szCs w:val="22"/>
        </w:rPr>
        <w:t xml:space="preserve">rozwiązania znane z </w:t>
      </w:r>
      <w:r w:rsidR="009D63EF" w:rsidRPr="00AB0B47">
        <w:rPr>
          <w:rFonts w:ascii="Arial" w:hAnsi="Arial" w:cs="Arial"/>
          <w:i/>
          <w:iCs/>
          <w:sz w:val="22"/>
          <w:szCs w:val="22"/>
        </w:rPr>
        <w:t xml:space="preserve">codziennych </w:t>
      </w:r>
      <w:r w:rsidR="00A5286A" w:rsidRPr="00AB0B47">
        <w:rPr>
          <w:rFonts w:ascii="Arial" w:hAnsi="Arial" w:cs="Arial"/>
          <w:i/>
          <w:iCs/>
          <w:sz w:val="22"/>
          <w:szCs w:val="22"/>
        </w:rPr>
        <w:t xml:space="preserve">zakupów </w:t>
      </w:r>
      <w:r w:rsidR="009D63EF" w:rsidRPr="00AB0B47">
        <w:rPr>
          <w:rFonts w:ascii="Arial" w:hAnsi="Arial" w:cs="Arial"/>
          <w:i/>
          <w:iCs/>
          <w:sz w:val="22"/>
          <w:szCs w:val="22"/>
        </w:rPr>
        <w:t xml:space="preserve">online </w:t>
      </w:r>
      <w:r w:rsidR="00A5286A" w:rsidRPr="00AB0B47">
        <w:rPr>
          <w:rFonts w:ascii="Arial" w:hAnsi="Arial" w:cs="Arial"/>
          <w:i/>
          <w:iCs/>
          <w:sz w:val="22"/>
          <w:szCs w:val="22"/>
        </w:rPr>
        <w:t>także do sektora opieki zdrowotnej</w:t>
      </w:r>
      <w:r w:rsidR="009D63EF">
        <w:rPr>
          <w:rFonts w:ascii="Arial" w:hAnsi="Arial" w:cs="Arial"/>
          <w:sz w:val="22"/>
          <w:szCs w:val="22"/>
        </w:rPr>
        <w:t xml:space="preserve"> – dodaje </w:t>
      </w:r>
      <w:r w:rsidR="009D63EF" w:rsidRPr="009D63EF">
        <w:rPr>
          <w:rFonts w:ascii="Arial" w:hAnsi="Arial" w:cs="Arial"/>
          <w:b/>
          <w:bCs/>
          <w:sz w:val="22"/>
          <w:szCs w:val="22"/>
        </w:rPr>
        <w:t>Katarzyna Prus-Malinowska</w:t>
      </w:r>
      <w:r w:rsidR="009D63EF">
        <w:rPr>
          <w:rFonts w:ascii="Arial" w:hAnsi="Arial" w:cs="Arial"/>
          <w:sz w:val="22"/>
          <w:szCs w:val="22"/>
        </w:rPr>
        <w:t>.</w:t>
      </w:r>
    </w:p>
    <w:p w14:paraId="4B097BF1" w14:textId="624373E3" w:rsidR="006C141A" w:rsidRPr="009D63EF" w:rsidRDefault="006C141A" w:rsidP="00AB0B47">
      <w:pPr>
        <w:jc w:val="both"/>
        <w:rPr>
          <w:rFonts w:ascii="Arial" w:hAnsi="Arial" w:cs="Arial"/>
          <w:sz w:val="22"/>
          <w:szCs w:val="22"/>
        </w:rPr>
      </w:pPr>
      <w:r w:rsidRPr="009D63EF">
        <w:rPr>
          <w:rFonts w:ascii="Arial" w:hAnsi="Arial" w:cs="Arial"/>
          <w:sz w:val="22"/>
          <w:szCs w:val="22"/>
        </w:rPr>
        <w:t xml:space="preserve">Nowa usługa działa od czerwca i </w:t>
      </w:r>
      <w:r w:rsidR="0041001C" w:rsidRPr="009D63EF">
        <w:rPr>
          <w:rFonts w:ascii="Arial" w:hAnsi="Arial" w:cs="Arial"/>
          <w:sz w:val="22"/>
          <w:szCs w:val="22"/>
        </w:rPr>
        <w:t>cieszy się coraz większą popularnością</w:t>
      </w:r>
      <w:r w:rsidRPr="009D63EF">
        <w:rPr>
          <w:rFonts w:ascii="Arial" w:hAnsi="Arial" w:cs="Arial"/>
          <w:sz w:val="22"/>
          <w:szCs w:val="22"/>
        </w:rPr>
        <w:t>. </w:t>
      </w:r>
    </w:p>
    <w:p w14:paraId="45E4A198" w14:textId="77777777" w:rsidR="006C141A" w:rsidRPr="009D63EF" w:rsidRDefault="006C141A" w:rsidP="00AB0B47">
      <w:pPr>
        <w:jc w:val="both"/>
        <w:rPr>
          <w:rFonts w:ascii="Arial" w:hAnsi="Arial" w:cs="Arial"/>
          <w:sz w:val="22"/>
          <w:szCs w:val="22"/>
        </w:rPr>
      </w:pPr>
      <w:r w:rsidRPr="009D63EF">
        <w:rPr>
          <w:rFonts w:ascii="Arial" w:hAnsi="Arial" w:cs="Arial"/>
          <w:sz w:val="22"/>
          <w:szCs w:val="22"/>
        </w:rPr>
        <w:t>Wcześniej pacjent, umawiając wizytę przez infolinię, otrzymywał dane do płatności na maila, co wymagało przejścia dodatkowych kroków po zakończeniu rozmowy. </w:t>
      </w:r>
    </w:p>
    <w:p w14:paraId="6F182446" w14:textId="5F64E066" w:rsidR="006C141A" w:rsidRDefault="006C141A" w:rsidP="00AB0B47">
      <w:pPr>
        <w:jc w:val="both"/>
        <w:rPr>
          <w:rFonts w:ascii="Arial" w:hAnsi="Arial" w:cs="Arial"/>
          <w:sz w:val="22"/>
          <w:szCs w:val="22"/>
        </w:rPr>
      </w:pPr>
      <w:r w:rsidRPr="009D63EF">
        <w:rPr>
          <w:rFonts w:ascii="Arial" w:hAnsi="Arial" w:cs="Arial"/>
          <w:sz w:val="22"/>
          <w:szCs w:val="22"/>
        </w:rPr>
        <w:t xml:space="preserve">To kolejne udogodnienie dla klientów LUX </w:t>
      </w:r>
      <w:r w:rsidR="00A05244" w:rsidRPr="009D63EF">
        <w:rPr>
          <w:rFonts w:ascii="Arial" w:hAnsi="Arial" w:cs="Arial"/>
          <w:sz w:val="22"/>
          <w:szCs w:val="22"/>
        </w:rPr>
        <w:t>MED przygotowane</w:t>
      </w:r>
      <w:r w:rsidRPr="009D63EF">
        <w:rPr>
          <w:rFonts w:ascii="Arial" w:hAnsi="Arial" w:cs="Arial"/>
          <w:sz w:val="22"/>
          <w:szCs w:val="22"/>
        </w:rPr>
        <w:t xml:space="preserve"> we współpracy z PayU. W ubiegłym roku we wszystkich centrach LUX MED Stomatologia została udostępniona oferta raty w PayU, </w:t>
      </w:r>
      <w:r w:rsidR="00A05244" w:rsidRPr="009D63EF">
        <w:rPr>
          <w:rFonts w:ascii="Arial" w:hAnsi="Arial" w:cs="Arial"/>
          <w:sz w:val="22"/>
          <w:szCs w:val="22"/>
        </w:rPr>
        <w:t>umożliwiająca wygodny</w:t>
      </w:r>
      <w:r w:rsidRPr="009D63EF">
        <w:rPr>
          <w:rFonts w:ascii="Arial" w:hAnsi="Arial" w:cs="Arial"/>
          <w:sz w:val="22"/>
          <w:szCs w:val="22"/>
        </w:rPr>
        <w:t xml:space="preserve"> i elastyczny sposób finansowania leczenia. </w:t>
      </w:r>
    </w:p>
    <w:p w14:paraId="7A5306D1" w14:textId="77777777" w:rsidR="00AB0B47" w:rsidRDefault="00AB0B47" w:rsidP="00AB0B47">
      <w:pPr>
        <w:jc w:val="both"/>
        <w:rPr>
          <w:rFonts w:ascii="Arial" w:hAnsi="Arial" w:cs="Arial"/>
          <w:sz w:val="22"/>
          <w:szCs w:val="22"/>
        </w:rPr>
      </w:pPr>
    </w:p>
    <w:p w14:paraId="052AF967" w14:textId="33C46094" w:rsidR="00AB0B47" w:rsidRPr="00AB0B47" w:rsidRDefault="00AB0B47" w:rsidP="00AB0B47">
      <w:pPr>
        <w:jc w:val="center"/>
        <w:rPr>
          <w:rFonts w:ascii="Arial" w:hAnsi="Arial" w:cs="Arial"/>
          <w:sz w:val="16"/>
          <w:szCs w:val="16"/>
        </w:rPr>
      </w:pPr>
      <w:r w:rsidRPr="00AB0B47">
        <w:rPr>
          <w:rFonts w:ascii="Arial" w:hAnsi="Arial" w:cs="Arial"/>
          <w:sz w:val="16"/>
          <w:szCs w:val="16"/>
        </w:rPr>
        <w:lastRenderedPageBreak/>
        <w:t># # #</w:t>
      </w:r>
    </w:p>
    <w:p w14:paraId="5E90A82F" w14:textId="3BECC414" w:rsidR="00AB0B47" w:rsidRDefault="00AB0B47" w:rsidP="00AB0B47">
      <w:pPr>
        <w:jc w:val="both"/>
        <w:rPr>
          <w:rFonts w:ascii="Arial" w:hAnsi="Arial" w:cs="Arial"/>
          <w:sz w:val="22"/>
          <w:szCs w:val="22"/>
        </w:rPr>
      </w:pPr>
    </w:p>
    <w:p w14:paraId="687308AF" w14:textId="77777777" w:rsidR="00AB0B47" w:rsidRPr="00AB0B47" w:rsidRDefault="00AB0B47" w:rsidP="00AB0B47">
      <w:pPr>
        <w:jc w:val="both"/>
        <w:rPr>
          <w:rFonts w:ascii="Arial" w:hAnsi="Arial" w:cs="Arial"/>
          <w:sz w:val="16"/>
          <w:szCs w:val="16"/>
        </w:rPr>
      </w:pPr>
      <w:r w:rsidRPr="00AB0B47">
        <w:rPr>
          <w:rFonts w:ascii="Arial" w:hAnsi="Arial" w:cs="Arial"/>
          <w:b/>
          <w:bCs/>
          <w:sz w:val="16"/>
          <w:szCs w:val="16"/>
        </w:rPr>
        <w:t>Kontakt dla mediów</w:t>
      </w:r>
      <w:r w:rsidRPr="00AB0B47">
        <w:rPr>
          <w:rFonts w:ascii="Arial" w:hAnsi="Arial" w:cs="Arial"/>
          <w:sz w:val="16"/>
          <w:szCs w:val="16"/>
        </w:rPr>
        <w:t> </w:t>
      </w:r>
    </w:p>
    <w:p w14:paraId="5F76BCF8" w14:textId="77777777" w:rsidR="00AB0B47" w:rsidRDefault="00AB0B47" w:rsidP="00AB0B4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Grupa </w:t>
      </w:r>
      <w:r w:rsidRPr="00AB0B47">
        <w:rPr>
          <w:rFonts w:ascii="Arial" w:hAnsi="Arial" w:cs="Arial"/>
          <w:sz w:val="16"/>
          <w:szCs w:val="16"/>
        </w:rPr>
        <w:t>LUX MED: Justyna Maletka, justyna.maletka@luxmed.pl  </w:t>
      </w:r>
    </w:p>
    <w:p w14:paraId="2E878A18" w14:textId="053BBAB7" w:rsidR="00AB0B47" w:rsidRDefault="00AB0B47" w:rsidP="00AB0B47">
      <w:pPr>
        <w:jc w:val="both"/>
        <w:rPr>
          <w:rFonts w:ascii="Arial" w:hAnsi="Arial" w:cs="Arial"/>
          <w:sz w:val="16"/>
          <w:szCs w:val="16"/>
        </w:rPr>
      </w:pPr>
      <w:r w:rsidRPr="00AB0B47">
        <w:rPr>
          <w:rFonts w:ascii="Arial" w:hAnsi="Arial" w:cs="Arial"/>
          <w:sz w:val="16"/>
          <w:szCs w:val="16"/>
        </w:rPr>
        <w:t>PayU: Justyna Grzyl, prasa@payu.pl </w:t>
      </w:r>
    </w:p>
    <w:p w14:paraId="122A3FCE" w14:textId="688FA725" w:rsidR="00AB0B47" w:rsidRPr="00AB0B47" w:rsidRDefault="00AB0B47" w:rsidP="00AB0B4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Pr="00AB0B47">
        <w:rPr>
          <w:rFonts w:ascii="Arial" w:hAnsi="Arial" w:cs="Arial"/>
          <w:sz w:val="16"/>
          <w:szCs w:val="16"/>
        </w:rPr>
        <w:t># # #</w:t>
      </w:r>
    </w:p>
    <w:p w14:paraId="79DE81AC" w14:textId="77777777" w:rsidR="00AB0B47" w:rsidRPr="00AB0B47" w:rsidRDefault="00AB0B47" w:rsidP="00AB0B47">
      <w:pPr>
        <w:jc w:val="both"/>
        <w:rPr>
          <w:rFonts w:ascii="Arial" w:hAnsi="Arial" w:cs="Arial"/>
          <w:sz w:val="16"/>
          <w:szCs w:val="16"/>
        </w:rPr>
      </w:pPr>
      <w:r w:rsidRPr="00AB0B47">
        <w:rPr>
          <w:rFonts w:ascii="Arial" w:hAnsi="Arial" w:cs="Arial"/>
          <w:sz w:val="16"/>
          <w:szCs w:val="16"/>
        </w:rPr>
        <w:t> </w:t>
      </w:r>
    </w:p>
    <w:p w14:paraId="68219A65" w14:textId="77777777" w:rsidR="00AB0B47" w:rsidRPr="00AB0B47" w:rsidRDefault="00AB0B47" w:rsidP="00AB0B47">
      <w:pPr>
        <w:jc w:val="both"/>
        <w:rPr>
          <w:rFonts w:ascii="Arial" w:hAnsi="Arial" w:cs="Arial"/>
          <w:sz w:val="16"/>
          <w:szCs w:val="16"/>
        </w:rPr>
      </w:pPr>
      <w:r w:rsidRPr="00AB0B47">
        <w:rPr>
          <w:rFonts w:ascii="Arial" w:hAnsi="Arial" w:cs="Arial"/>
          <w:b/>
          <w:bCs/>
          <w:sz w:val="16"/>
          <w:szCs w:val="16"/>
        </w:rPr>
        <w:t>O Grupie LUX MED </w:t>
      </w:r>
      <w:r w:rsidRPr="00AB0B47">
        <w:rPr>
          <w:rFonts w:ascii="Arial" w:hAnsi="Arial" w:cs="Arial"/>
          <w:sz w:val="16"/>
          <w:szCs w:val="16"/>
        </w:rPr>
        <w:t> </w:t>
      </w:r>
    </w:p>
    <w:p w14:paraId="6D355AE4" w14:textId="77777777" w:rsidR="00E41202" w:rsidRDefault="00E41202" w:rsidP="00AB0B47">
      <w:pPr>
        <w:jc w:val="both"/>
        <w:rPr>
          <w:rFonts w:ascii="Arial" w:hAnsi="Arial" w:cs="Arial"/>
          <w:sz w:val="16"/>
          <w:szCs w:val="16"/>
        </w:rPr>
      </w:pPr>
      <w:r w:rsidRPr="00E41202">
        <w:rPr>
          <w:rFonts w:ascii="Arial" w:hAnsi="Arial" w:cs="Arial"/>
          <w:sz w:val="16"/>
          <w:szCs w:val="16"/>
        </w:rPr>
        <w:t xml:space="preserve">Grupa LUX MED jest liderem rynku prywatnych usług zdrowotnych w Polsce i częścią </w:t>
      </w:r>
      <w:proofErr w:type="spellStart"/>
      <w:r w:rsidRPr="00E41202">
        <w:rPr>
          <w:rFonts w:ascii="Arial" w:hAnsi="Arial" w:cs="Arial"/>
          <w:sz w:val="16"/>
          <w:szCs w:val="16"/>
        </w:rPr>
        <w:t>Bupa</w:t>
      </w:r>
      <w:proofErr w:type="spellEnd"/>
      <w:r w:rsidRPr="00E41202">
        <w:rPr>
          <w:rFonts w:ascii="Arial" w:hAnsi="Arial" w:cs="Arial"/>
          <w:sz w:val="16"/>
          <w:szCs w:val="16"/>
        </w:rPr>
        <w:t xml:space="preserve">, która działa jako ubezpieczyciel i świadczeniodawca usług medycznych na całym świecie. Firma świadczy swoje usługi w Polsce od ponad 30 lat i zapewnia pełną opiekę: ambulatoryjną, szpitalną, diagnostyczną, rehabilitacyjną, stomatologiczną, psychologiczną i długoterminową dla ponad 3 000 000 pacjentów. Do ich dyspozycji jest ponad 300 ogólnodostępnych i przyzakładowych centrów medycznych, w tym 16 szpitali oraz ok. 3 000 poradni partnerskich. Grupa LUX MED zatrudnia prawie 29 000 osób, w tym ponad 12 000 lekarzy i 8 000 profesjonalistów medycznych innych zawodów, a w codziennej działalności, kieruje się zasadami zrównoważonego rozwoju, podejmując liczne inicjatywy z obszarów zaangażowania społecznego i środowiska. Grupa LUX MED jest Głównym Partnerem Medycznym Polskiego Komitetu Olimpijskiego i Głównym Partnerem Medycznym Polskiego Komitetu </w:t>
      </w:r>
      <w:proofErr w:type="spellStart"/>
      <w:r w:rsidRPr="00E41202">
        <w:rPr>
          <w:rFonts w:ascii="Arial" w:hAnsi="Arial" w:cs="Arial"/>
          <w:sz w:val="16"/>
          <w:szCs w:val="16"/>
        </w:rPr>
        <w:t>Paralimpijskiego</w:t>
      </w:r>
      <w:proofErr w:type="spellEnd"/>
      <w:r w:rsidRPr="00E41202">
        <w:rPr>
          <w:rFonts w:ascii="Arial" w:hAnsi="Arial" w:cs="Arial"/>
          <w:sz w:val="16"/>
          <w:szCs w:val="16"/>
        </w:rPr>
        <w:t>. </w:t>
      </w:r>
    </w:p>
    <w:p w14:paraId="144E977E" w14:textId="65724E5E" w:rsidR="00AB0B47" w:rsidRPr="00AB0B47" w:rsidRDefault="00AB0B47" w:rsidP="00AB0B47">
      <w:pPr>
        <w:jc w:val="both"/>
        <w:rPr>
          <w:rFonts w:ascii="Arial" w:hAnsi="Arial" w:cs="Arial"/>
          <w:sz w:val="16"/>
          <w:szCs w:val="16"/>
        </w:rPr>
      </w:pPr>
      <w:r w:rsidRPr="00AB0B47">
        <w:rPr>
          <w:rFonts w:ascii="Arial" w:hAnsi="Arial" w:cs="Arial"/>
          <w:sz w:val="16"/>
          <w:szCs w:val="16"/>
        </w:rPr>
        <w:t> </w:t>
      </w:r>
    </w:p>
    <w:p w14:paraId="26167EF0" w14:textId="77777777" w:rsidR="00AB0B47" w:rsidRPr="00AB0B47" w:rsidRDefault="00AB0B47" w:rsidP="00AB0B47">
      <w:pPr>
        <w:jc w:val="both"/>
        <w:rPr>
          <w:rFonts w:ascii="Arial" w:hAnsi="Arial" w:cs="Arial"/>
          <w:sz w:val="16"/>
          <w:szCs w:val="16"/>
        </w:rPr>
      </w:pPr>
      <w:r w:rsidRPr="00AB0B47">
        <w:rPr>
          <w:rFonts w:ascii="Arial" w:hAnsi="Arial" w:cs="Arial"/>
          <w:b/>
          <w:bCs/>
          <w:sz w:val="16"/>
          <w:szCs w:val="16"/>
        </w:rPr>
        <w:t>O PayU</w:t>
      </w:r>
      <w:r w:rsidRPr="00AB0B47">
        <w:rPr>
          <w:rFonts w:ascii="Arial" w:hAnsi="Arial" w:cs="Arial"/>
          <w:sz w:val="16"/>
          <w:szCs w:val="16"/>
        </w:rPr>
        <w:t> </w:t>
      </w:r>
    </w:p>
    <w:p w14:paraId="48107F93" w14:textId="2755CEE5" w:rsidR="00AB0B47" w:rsidRPr="00AB0B47" w:rsidRDefault="007B476C" w:rsidP="00AB0B47">
      <w:pPr>
        <w:jc w:val="both"/>
        <w:rPr>
          <w:rFonts w:ascii="Arial" w:hAnsi="Arial" w:cs="Arial"/>
          <w:sz w:val="16"/>
          <w:szCs w:val="16"/>
        </w:rPr>
      </w:pPr>
      <w:r w:rsidRPr="007B476C">
        <w:rPr>
          <w:rFonts w:ascii="Arial" w:hAnsi="Arial" w:cs="Arial"/>
          <w:sz w:val="16"/>
          <w:szCs w:val="16"/>
        </w:rPr>
        <w:t>PayU jest wiodącym dostawcą usług płatniczych dla firm prowadzących sprzedaż produktów i usług on-line. Dzięki innowacyjnym technologiom i globalnej obecności, zapewnia skuteczne przetwarzanie płatności on-line dla firm różnej wielkości i z różnych branż na 40+ najdynamiczniej rozwijających się rynkach. PayU jest pionierem i liderem płatności internetowych w Polsce, działa na rzecz rozwoju tego rynku już od ponad 2</w:t>
      </w:r>
      <w:r>
        <w:rPr>
          <w:rFonts w:ascii="Arial" w:hAnsi="Arial" w:cs="Arial"/>
          <w:sz w:val="16"/>
          <w:szCs w:val="16"/>
        </w:rPr>
        <w:t>3</w:t>
      </w:r>
      <w:r w:rsidRPr="007B476C">
        <w:rPr>
          <w:rFonts w:ascii="Arial" w:hAnsi="Arial" w:cs="Arial"/>
          <w:sz w:val="16"/>
          <w:szCs w:val="16"/>
        </w:rPr>
        <w:t xml:space="preserve"> lat i cieszy się zaufaniem największych marek e-commerce oraz milionów e-konsumentów. Zakres usług płatniczych oferowanych przez PayU w Polsce obejmuje m.in.: płatności jednym kliknięciem, płatności mobilne, całkowicie on-line-owe raty, płatności odroczone (BNPL), portfele elektroniczne (Apple </w:t>
      </w:r>
      <w:proofErr w:type="spellStart"/>
      <w:r w:rsidRPr="007B476C">
        <w:rPr>
          <w:rFonts w:ascii="Arial" w:hAnsi="Arial" w:cs="Arial"/>
          <w:sz w:val="16"/>
          <w:szCs w:val="16"/>
        </w:rPr>
        <w:t>Pay</w:t>
      </w:r>
      <w:proofErr w:type="spellEnd"/>
      <w:r w:rsidRPr="007B476C">
        <w:rPr>
          <w:rFonts w:ascii="Arial" w:hAnsi="Arial" w:cs="Arial"/>
          <w:sz w:val="16"/>
          <w:szCs w:val="16"/>
        </w:rPr>
        <w:t xml:space="preserve">, Google </w:t>
      </w:r>
      <w:proofErr w:type="spellStart"/>
      <w:r w:rsidRPr="007B476C">
        <w:rPr>
          <w:rFonts w:ascii="Arial" w:hAnsi="Arial" w:cs="Arial"/>
          <w:sz w:val="16"/>
          <w:szCs w:val="16"/>
        </w:rPr>
        <w:t>Pay</w:t>
      </w:r>
      <w:proofErr w:type="spellEnd"/>
      <w:r w:rsidRPr="007B476C">
        <w:rPr>
          <w:rFonts w:ascii="Arial" w:hAnsi="Arial" w:cs="Arial"/>
          <w:sz w:val="16"/>
          <w:szCs w:val="16"/>
        </w:rPr>
        <w:t xml:space="preserve">), BLIK, szybkie przelewy internetowe, karty płatnicze, </w:t>
      </w:r>
      <w:proofErr w:type="spellStart"/>
      <w:r w:rsidRPr="007B476C">
        <w:rPr>
          <w:rFonts w:ascii="Arial" w:hAnsi="Arial" w:cs="Arial"/>
          <w:sz w:val="16"/>
          <w:szCs w:val="16"/>
        </w:rPr>
        <w:t>Click</w:t>
      </w:r>
      <w:proofErr w:type="spellEnd"/>
      <w:r w:rsidRPr="007B476C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7B476C">
        <w:rPr>
          <w:rFonts w:ascii="Arial" w:hAnsi="Arial" w:cs="Arial"/>
          <w:sz w:val="16"/>
          <w:szCs w:val="16"/>
        </w:rPr>
        <w:t>Pay</w:t>
      </w:r>
      <w:proofErr w:type="spellEnd"/>
      <w:r w:rsidRPr="007B476C">
        <w:rPr>
          <w:rFonts w:ascii="Arial" w:hAnsi="Arial" w:cs="Arial"/>
          <w:sz w:val="16"/>
          <w:szCs w:val="16"/>
        </w:rPr>
        <w:t xml:space="preserve">, Visa Mobile, płatności subskrypcyjne, płatności wielowalutowe, a także </w:t>
      </w:r>
      <w:proofErr w:type="spellStart"/>
      <w:r w:rsidRPr="007B476C">
        <w:rPr>
          <w:rFonts w:ascii="Arial" w:hAnsi="Arial" w:cs="Arial"/>
          <w:sz w:val="16"/>
          <w:szCs w:val="16"/>
        </w:rPr>
        <w:t>mikrodonacje</w:t>
      </w:r>
      <w:proofErr w:type="spellEnd"/>
      <w:r w:rsidRPr="007B476C">
        <w:rPr>
          <w:rFonts w:ascii="Arial" w:hAnsi="Arial" w:cs="Arial"/>
          <w:sz w:val="16"/>
          <w:szCs w:val="16"/>
        </w:rPr>
        <w:t xml:space="preserve"> i płatności BNPL dla B2B. </w:t>
      </w:r>
      <w:r w:rsidR="00AB0B47" w:rsidRPr="00AB0B47">
        <w:rPr>
          <w:rFonts w:ascii="Arial" w:hAnsi="Arial" w:cs="Arial"/>
          <w:sz w:val="16"/>
          <w:szCs w:val="16"/>
        </w:rPr>
        <w:t>Więcej informacji o PayU na https://poland.payu.com/.  </w:t>
      </w:r>
    </w:p>
    <w:p w14:paraId="6955219D" w14:textId="77777777" w:rsidR="00AB0B47" w:rsidRPr="00AB0B47" w:rsidRDefault="00AB0B47" w:rsidP="00AB0B47">
      <w:pPr>
        <w:jc w:val="both"/>
        <w:rPr>
          <w:rFonts w:ascii="Arial" w:hAnsi="Arial" w:cs="Arial"/>
          <w:sz w:val="16"/>
          <w:szCs w:val="16"/>
        </w:rPr>
      </w:pPr>
    </w:p>
    <w:p w14:paraId="0F207FF5" w14:textId="77777777" w:rsidR="00AB0B47" w:rsidRDefault="00AB0B47" w:rsidP="00AB0B47">
      <w:pPr>
        <w:jc w:val="both"/>
        <w:rPr>
          <w:rFonts w:ascii="Arial" w:hAnsi="Arial" w:cs="Arial"/>
          <w:sz w:val="22"/>
          <w:szCs w:val="22"/>
        </w:rPr>
      </w:pPr>
    </w:p>
    <w:p w14:paraId="47710ACE" w14:textId="77777777" w:rsidR="00AB0B47" w:rsidRPr="009D63EF" w:rsidRDefault="00AB0B47" w:rsidP="00AB0B47">
      <w:pPr>
        <w:jc w:val="both"/>
        <w:rPr>
          <w:rFonts w:ascii="Arial" w:hAnsi="Arial" w:cs="Arial"/>
          <w:sz w:val="22"/>
          <w:szCs w:val="22"/>
        </w:rPr>
      </w:pPr>
    </w:p>
    <w:p w14:paraId="5C804071" w14:textId="77777777" w:rsidR="006C141A" w:rsidRPr="009D63EF" w:rsidRDefault="006C141A" w:rsidP="006C141A">
      <w:pPr>
        <w:rPr>
          <w:rFonts w:ascii="Arial" w:hAnsi="Arial" w:cs="Arial"/>
          <w:sz w:val="22"/>
          <w:szCs w:val="22"/>
        </w:rPr>
      </w:pPr>
    </w:p>
    <w:sectPr w:rsidR="006C141A" w:rsidRPr="009D63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A2DC" w14:textId="77777777" w:rsidR="003D182E" w:rsidRDefault="003D182E" w:rsidP="00AB0B47">
      <w:pPr>
        <w:spacing w:after="0" w:line="240" w:lineRule="auto"/>
      </w:pPr>
      <w:r>
        <w:separator/>
      </w:r>
    </w:p>
  </w:endnote>
  <w:endnote w:type="continuationSeparator" w:id="0">
    <w:p w14:paraId="1A1DFBD2" w14:textId="77777777" w:rsidR="003D182E" w:rsidRDefault="003D182E" w:rsidP="00AB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C27F" w14:textId="77777777" w:rsidR="003D182E" w:rsidRDefault="003D182E" w:rsidP="00AB0B47">
      <w:pPr>
        <w:spacing w:after="0" w:line="240" w:lineRule="auto"/>
      </w:pPr>
      <w:r>
        <w:separator/>
      </w:r>
    </w:p>
  </w:footnote>
  <w:footnote w:type="continuationSeparator" w:id="0">
    <w:p w14:paraId="70E16608" w14:textId="77777777" w:rsidR="003D182E" w:rsidRDefault="003D182E" w:rsidP="00AB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1320" w14:textId="78DF053D" w:rsidR="00AB0B47" w:rsidRDefault="00E41202" w:rsidP="00AB0B47">
    <w:pPr>
      <w:pStyle w:val="Nagwek"/>
      <w:tabs>
        <w:tab w:val="left" w:pos="2380"/>
        <w:tab w:val="right" w:pos="9072"/>
      </w:tabs>
      <w:jc w:val="both"/>
    </w:pPr>
    <w:r>
      <w:rPr>
        <w:noProof/>
      </w:rPr>
      <w:drawing>
        <wp:inline distT="0" distB="0" distL="0" distR="0" wp14:anchorId="418557B7" wp14:editId="53011766">
          <wp:extent cx="1394460" cy="736206"/>
          <wp:effectExtent l="0" t="0" r="0" b="6985"/>
          <wp:docPr id="631232235" name="Obraz 1" descr="Obraz zawierający tekst, Czcionka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32235" name="Obraz 1" descr="Obraz zawierający tekst, Czcionka, logo, Grafi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47" cy="748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0B47">
      <w:tab/>
    </w:r>
    <w:r w:rsidR="00AB0B47">
      <w:tab/>
    </w:r>
    <w:r w:rsidR="00AB0B47">
      <w:tab/>
    </w:r>
    <w:r w:rsidR="00AB0B47">
      <w:rPr>
        <w:noProof/>
      </w:rPr>
      <w:drawing>
        <wp:inline distT="0" distB="0" distL="0" distR="0" wp14:anchorId="779981E5" wp14:editId="19DBFC47">
          <wp:extent cx="1587624" cy="632460"/>
          <wp:effectExtent l="0" t="0" r="0" b="0"/>
          <wp:docPr id="54397072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7072" name="Picture 1" descr="A black background with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965" cy="64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3EF4"/>
    <w:multiLevelType w:val="multilevel"/>
    <w:tmpl w:val="AED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F56AD"/>
    <w:multiLevelType w:val="multilevel"/>
    <w:tmpl w:val="FBA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81411"/>
    <w:multiLevelType w:val="multilevel"/>
    <w:tmpl w:val="2526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91504"/>
    <w:multiLevelType w:val="multilevel"/>
    <w:tmpl w:val="CB1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36EA5"/>
    <w:multiLevelType w:val="multilevel"/>
    <w:tmpl w:val="F2F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593B79"/>
    <w:multiLevelType w:val="multilevel"/>
    <w:tmpl w:val="B8E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432770">
    <w:abstractNumId w:val="4"/>
  </w:num>
  <w:num w:numId="2" w16cid:durableId="1947884435">
    <w:abstractNumId w:val="5"/>
  </w:num>
  <w:num w:numId="3" w16cid:durableId="1788618636">
    <w:abstractNumId w:val="3"/>
  </w:num>
  <w:num w:numId="4" w16cid:durableId="724179378">
    <w:abstractNumId w:val="2"/>
  </w:num>
  <w:num w:numId="5" w16cid:durableId="1022635243">
    <w:abstractNumId w:val="1"/>
  </w:num>
  <w:num w:numId="6" w16cid:durableId="182944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1A"/>
    <w:rsid w:val="00016727"/>
    <w:rsid w:val="00016C38"/>
    <w:rsid w:val="0009067F"/>
    <w:rsid w:val="00156F2C"/>
    <w:rsid w:val="00265123"/>
    <w:rsid w:val="002E484A"/>
    <w:rsid w:val="0034121E"/>
    <w:rsid w:val="003D182E"/>
    <w:rsid w:val="0041001C"/>
    <w:rsid w:val="005957B1"/>
    <w:rsid w:val="005D7D66"/>
    <w:rsid w:val="006A6839"/>
    <w:rsid w:val="006C141A"/>
    <w:rsid w:val="006E31E3"/>
    <w:rsid w:val="007B476C"/>
    <w:rsid w:val="008C5A85"/>
    <w:rsid w:val="00967228"/>
    <w:rsid w:val="009D63EF"/>
    <w:rsid w:val="00A05244"/>
    <w:rsid w:val="00A5286A"/>
    <w:rsid w:val="00AB0B47"/>
    <w:rsid w:val="00AC570E"/>
    <w:rsid w:val="00AE7CC2"/>
    <w:rsid w:val="00CE3EB0"/>
    <w:rsid w:val="00D1511B"/>
    <w:rsid w:val="00D151DC"/>
    <w:rsid w:val="00D70D98"/>
    <w:rsid w:val="00E25C43"/>
    <w:rsid w:val="00E41202"/>
    <w:rsid w:val="00E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900"/>
  <w15:chartTrackingRefBased/>
  <w15:docId w15:val="{D8ED75D9-97AF-46E2-BE0E-62157FBC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1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1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1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1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1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4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14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14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4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14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14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1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14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14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14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1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14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141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6C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6C141A"/>
  </w:style>
  <w:style w:type="character" w:customStyle="1" w:styleId="eop">
    <w:name w:val="eop"/>
    <w:basedOn w:val="Domylnaczcionkaakapitu"/>
    <w:rsid w:val="006C141A"/>
  </w:style>
  <w:style w:type="character" w:styleId="Odwoaniedokomentarza">
    <w:name w:val="annotation reference"/>
    <w:basedOn w:val="Domylnaczcionkaakapitu"/>
    <w:uiPriority w:val="99"/>
    <w:semiHidden/>
    <w:unhideWhenUsed/>
    <w:rsid w:val="00341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1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1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2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B47"/>
  </w:style>
  <w:style w:type="paragraph" w:styleId="Stopka">
    <w:name w:val="footer"/>
    <w:basedOn w:val="Normalny"/>
    <w:link w:val="StopkaZnak"/>
    <w:uiPriority w:val="99"/>
    <w:unhideWhenUsed/>
    <w:rsid w:val="00AB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B47"/>
  </w:style>
  <w:style w:type="character" w:styleId="Hipercze">
    <w:name w:val="Hyperlink"/>
    <w:basedOn w:val="Domylnaczcionkaakapitu"/>
    <w:uiPriority w:val="99"/>
    <w:unhideWhenUsed/>
    <w:rsid w:val="00AB0B4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FF58-D13E-4DBD-A6DE-F4226D72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Maletka Justyna</dc:creator>
  <cp:keywords/>
  <dc:description/>
  <cp:lastModifiedBy>Pamela Tomicka</cp:lastModifiedBy>
  <cp:revision>4</cp:revision>
  <dcterms:created xsi:type="dcterms:W3CDTF">2025-07-25T06:17:00Z</dcterms:created>
  <dcterms:modified xsi:type="dcterms:W3CDTF">2025-07-29T08:30:00Z</dcterms:modified>
</cp:coreProperties>
</file>