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Informacja prasowa                                                                                                          Gdynia,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.07.2025 r.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Działkowy slow life. Gotowanie prosto z ogródka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Weekendowy wypad za miasto, poranna kawa w hamaku, chwila ciszy między podlewaniem a zrywaniem pomidorów – coraz więcej osób spędza letnie dni właśnie na działce. To idealna przestrzeń, by na moment zwolnić, odetchnąć i zrobić coś własnymi rękami: posiać, zebrać, a potem… ugotować. A gdy wszystko dojrzewa naraz – cukinia, fasolka, pomidory – warto mieć pod ręką kilka prostych pomysłów, które pozwolą zamienić plony w gotowy obiad lub zapasy na zimę. Bez stania przy garnku, bez pośpiechu, a nawet bez palnika.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Lato w ogrodzie to prawdziwy urodzaj – z jednej grządki zbieramy kilka kilogramów cukinii, obok dojrzewają pomidory, ogórki, fasolka czy papryka. Wystarczy przejść się z koszykiem, żeby skompletować składniki na cały obiad. I co ważne – nie trzeba specjalnych planów ani długich list zakupów. Sezonowe warzywa same się proszą o prostą, jednogarnkową obróbkę. Wystarczy dobra baza i trochę przypraw.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Z letnich warzyw można bez problemu stworzyć szybki, domowy obiad. Ś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wietnie sprawdzi się leczo z cukinii, papryki i pomidorów, ratatouille w wersji działkowej, gulasz warzywny z młodych ziemniaków i fasolki szparagowej, zupa krem z marchewki, a nawet garść warzyw podanych z masłem ziołowym. Z nadwyżek można przygotować konfiturę z cukinii albo pomidorowy chutney – jako dodatek do kanapek lub zimowych obiadów. Jednogarnkowe gotowanie jest nie tylko wygodne, ale też oszczędza czas i energię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podpowiada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Wiktoria Dziurdź, ekspertka marki Crockpot, produkującej wolnowary i multicookery.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Gotuj w jednym garnku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Działkowe gotowanie często opiera się na najprostszych rozwiązaniach. W wielu altanach wciąż królują kuchnie turystyczne – gazowe palniki, przenośne butle, czasem mała kuchenka elektryczna. Latem sięga się również po grill lub rozpala ognisko, które dobrze sprawdzają się w przypadku prostych dań, choć wymagają stałej obecności przy ogniu i odpowiednich warunków pogodowych.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wszystkie domki są jednak wyposażone w miejsce do gotowania. W takich przypadkach alternatywą może być wolnowar – urządzenie zasilane elektrycznie, które umożliwia przygotowanie ciepłych posiłków bez konieczności mieszania, nadzoru czy kontrolowania temperatury. Gotowanie odbywa się w stałej temperaturze, powoli, przez kilka godzin, co pozwala na wydobycie głębokiego smaku bez ryzyka przypalenia. Zaletą takiego rozwiązania – zwłaszcza latem – jest również brak intensywnego nagrzewania pomieszczenia. To wygodna opcja, gdy mamy ograniczone zaplecze kuchenne, co jest charakterystyczne dla wielu ogrodów działkowych. A zaoszczędzony na doglądaniu czas można wykorzystać na odpoczynek i lekturę.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Nadmiar zbiorów? Zrób przetwory!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Latem często wszystko dojrzewa na raz – pomidory, ogórki, cukinie. Zbiory szybko się piętrzą, a w pewnym momencie nie sposób ich przejeść. Wtedy warto mieć pod ręką kilka prostych rozwiązań, które pozwolą wykorzystać nadwyżki bez większego wysiłku.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Pomidory można przerobić na passatę, przecier albo sos z ziołami i zamknąć w słoikach, zimą sprawdzą się jako baza do zup i makaronów. Ogórki najlepiej zakisić – w wersji klasycznej lub małosolnej. Cukinia nadaje się do leczo, konfitur i kremowych zup a pokrojona w kostkę świetnie znosi mrożenie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podpowiada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ekspertka Crockpot.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większej ilości warzyw warto sięgnąć po wolnowar – to urządzenie, które doskonale nadaje się także do przetworów. Gotuje składniki równomiernie i delikatnie, nie przypala i nie wymaga mieszania, dzięki czemu świetnie sprawdza się przy przygotowywaniu chutneyów, dżemów czy warzywnych konfitur.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proste przepisy z ogródka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Leczo z cukinii i pomidorów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Składniki: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cukinie,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pomidory,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papryka,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cebula,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ząbek czosnku,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sól, pieprz, słodka papryka, oregano.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Pokrój warzywa w kostkę. Wrzuć wszystko do garnka lub wolnowaru. Dodaj przyprawy i odrobinę oliwy. Gotuj na małym ogniu przez 4–6 godzin, aż cukinia zmięknie, a sos będzie aromatyczny i gęsty.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Pomidory do słoika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Składniki: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kg dojrzałych pomidorów,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łyżka soli,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łyżeczka cukru (opcjonalnie).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kilka listków bazylii.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Sparz pomidory wrzątkiem, obierz ze skórki i pokrój na kawałki. Wrzuć do garnka lub wolnowaru. Dodaj sól i cukier. Gotuj na małym ogniu przez 1–1,5 godziny, aż masa zgęstnieje. Zblenduj lub zostaw z kawałkami. Przelej gorące pomidory do wyparzonych słoików, dodaj bazylię, zakręć i pasteryzuj 15 minut.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Konfitura z cukinii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Składniki: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kg cukinii (obranej i bez pestek),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cytryny,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400 g cukru,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opcjonalnie: kawałek świeżego imbiru.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Cukinię zetrzyj na tarce o grubych oczkach. Cytryny wyszoruj, zetrzyj skórkę i wyciśnij sok. Wszystko przełóż do garnka lub wolnowaru, dodaj cukier i ewentualnie starty imbir. Gotuj na małym ogniu przez 2–3 godziny, aż masa zgęstnieje i nabierze złotego koloru. Gorącą konfiturę przełóż do wyparzonych słoików i zakręć.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Działkowe gotowanie nie musi być skomplikowane. Wystarczą świeże warzywa, prosty przepis i sposób na przygotowanie posiłku bez zbędnego wysiłku. Gotując z tego, co akurat dojrzewa na grządce, można nie tylko zjeść sezonowo i zdrowo, ale też ograniczyć marnowanie jedzenia i zagospodarować nadwyżki w praktyczny sposób. Wiele da się przygotować bez pośpiechu, bez stania przy kuchence, często nawet bez klasycznej kuchni. A jeśli coś zostanie na później – dobrze zapasteryzowany słoik albo zamrożona porcja zupy przypomni smak lata wtedy, gdy na grządkach zapanuje cisza.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Crockpot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jest pionierem w dziedzinie wolnowarów, znanych jako slow-cookery. Zaprojektowany w latach 70. XX w. jako odpowiedź na rosnące potrzeby nowoczesnych gospodarstw domowych w zakresie wygodnego gotowania, przyczynił się do stworzenia zupełnie nowej kategorii produktowej, która zrewolucjonizowała sposób przygotowywania posiłków. Dzięki sprzedaży liczącej się w milionach egzemplarzy na całym świecie, marka nieustannie udoskonala swoje produkty, oferując szeroką gamę wolnowarów i multicookerów, pozwalając na domowe, pyszne i pożywne gotowanie. Więcej informacji: </w:t>
      </w:r>
      <w:hyperlink r:id="rId7">
        <w:r w:rsidDel="00000000" w:rsidR="00000000" w:rsidRPr="00000000">
          <w:rPr>
            <w:rFonts w:ascii="Calibri" w:cs="Calibri" w:eastAsia="Calibri" w:hAnsi="Calibri"/>
            <w:sz w:val="20"/>
            <w:szCs w:val="20"/>
            <w:u w:val="single"/>
            <w:rtl w:val="0"/>
          </w:rPr>
          <w:t xml:space="preserve">www.crockpot.pl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Monika Perdjon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Tel.: + 48 796 996 313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sz w:val="20"/>
            <w:szCs w:val="20"/>
            <w:u w:val="single"/>
            <w:rtl w:val="0"/>
          </w:rPr>
          <w:t xml:space="preserve">monika.perdjon@goodonepr.pl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18" w:top="1985" w:left="1418" w:right="1418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Trebuchet MS" w:cs="Trebuchet MS" w:eastAsia="Trebuchet MS" w:hAnsi="Trebuchet MS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Autoryzowany importer i dystrybutor urządzeń Crockpot w Polsce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DLF Trade Sp. z o.o.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ul. Pucka 5, 81-036 Gdynia, Polska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tel. +48 58 781 43 63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fax +48 58 781 43 65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</w:t>
    </w:r>
    <w:hyperlink r:id="rId1">
      <w:r w:rsidDel="00000000" w:rsidR="00000000" w:rsidRPr="00000000">
        <w:rPr>
          <w:rFonts w:ascii="Trebuchet MS" w:cs="Trebuchet MS" w:eastAsia="Trebuchet MS" w:hAnsi="Trebuchet MS"/>
          <w:color w:val="0563c1"/>
          <w:sz w:val="18"/>
          <w:szCs w:val="18"/>
          <w:u w:val="single"/>
          <w:rtl w:val="0"/>
        </w:rPr>
        <w:t xml:space="preserve">crockpot@dlf.pl</w:t>
      </w:r>
    </w:hyperlink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www.dlf.pl; www.crockpot.pl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4616301</wp:posOffset>
          </wp:positionH>
          <wp:positionV relativeFrom="margin">
            <wp:posOffset>-874617</wp:posOffset>
          </wp:positionV>
          <wp:extent cx="1525905" cy="439420"/>
          <wp:effectExtent b="0" l="0" r="0" t="0"/>
          <wp:wrapSquare wrapText="bothSides" distB="0" distT="0" distL="114300" distR="114300"/>
          <wp:docPr id="10737418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905" cy="439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-18434</wp:posOffset>
              </wp:positionH>
              <wp:positionV relativeFrom="page">
                <wp:posOffset>10550207</wp:posOffset>
              </wp:positionV>
              <wp:extent cx="9526" cy="1247776"/>
              <wp:effectExtent b="0" l="0" r="0" t="0"/>
              <wp:wrapNone/>
              <wp:docPr descr="Łącznik prosty ze strzałką 1" id="107374182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1237" y="3156112"/>
                        <a:ext cx="9526" cy="1247776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FFFF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-18434</wp:posOffset>
              </wp:positionH>
              <wp:positionV relativeFrom="page">
                <wp:posOffset>10550207</wp:posOffset>
              </wp:positionV>
              <wp:extent cx="9526" cy="1247776"/>
              <wp:effectExtent b="0" l="0" r="0" t="0"/>
              <wp:wrapNone/>
              <wp:docPr descr="Łącznik prosty ze strzałką 1" id="1073741829" name="image2.png"/>
              <a:graphic>
                <a:graphicData uri="http://schemas.openxmlformats.org/drawingml/2006/picture">
                  <pic:pic>
                    <pic:nvPicPr>
                      <pic:cNvPr descr="Łącznik prosty ze strzałką 1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6" cy="12477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ze" w:customStyle="1">
    <w:name w:val="Łącze"/>
    <w:rPr>
      <w:color w:val="0563c1"/>
      <w:u w:color="0563c1" w:val="single"/>
    </w:rPr>
  </w:style>
  <w:style w:type="character" w:styleId="Hyperlink0" w:customStyle="1">
    <w:name w:val="Hyperlink.0"/>
    <w:basedOn w:val="cze"/>
    <w:rPr>
      <w:rFonts w:ascii="Trebuchet MS" w:cs="Trebuchet MS" w:eastAsia="Trebuchet MS" w:hAnsi="Trebuchet MS"/>
      <w:color w:val="0563c1"/>
      <w:sz w:val="18"/>
      <w:szCs w:val="18"/>
      <w:u w:color="0563c1" w:val="single"/>
      <w:lang w:val="en-US"/>
    </w:rPr>
  </w:style>
  <w:style w:type="character" w:styleId="Hyperlink1" w:customStyle="1">
    <w:name w:val="Hyperlink.1"/>
    <w:basedOn w:val="cze"/>
    <w:rPr>
      <w:color w:val="0563c1"/>
      <w:sz w:val="20"/>
      <w:szCs w:val="20"/>
      <w:u w:color="0563c1" w:val="single"/>
      <w:lang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C5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FC575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60"/>
    </w:pPr>
    <w:rPr>
      <w:rFonts w:ascii="Calibri" w:cs="Calibri" w:eastAsia="Calibri" w:hAnsi="Calibri"/>
      <w:color w:val="000000"/>
      <w:sz w:val="20"/>
      <w:szCs w:val="20"/>
      <w:u w:color="000000"/>
      <w:bdr w:space="0" w:sz="0" w:val="ni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C5751"/>
    <w:rPr>
      <w:rFonts w:ascii="Calibri" w:cs="Calibri" w:eastAsia="Calibri" w:hAnsi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C5751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C5751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C575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Calibri"/>
      <w:color w:val="000000"/>
      <w:sz w:val="18"/>
      <w:szCs w:val="18"/>
      <w:u w:color="000000"/>
      <w:bdr w:space="0" w:sz="0" w:val="nil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C5751"/>
    <w:rPr>
      <w:rFonts w:eastAsia="Calibri"/>
      <w:color w:val="000000"/>
      <w:sz w:val="18"/>
      <w:szCs w:val="18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FC575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libri" w:cs="Calibri" w:eastAsia="Calibri" w:hAnsi="Calibri"/>
      <w:color w:val="000000"/>
      <w:sz w:val="20"/>
      <w:szCs w:val="20"/>
      <w:u w:color="000000"/>
      <w:bdr w:space="0" w:sz="0" w:val="ni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FC5751"/>
    <w:rPr>
      <w:rFonts w:ascii="Calibri" w:cs="Calibri" w:eastAsia="Calibri" w:hAnsi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FC5751"/>
    <w:rPr>
      <w:vertAlign w:val="superscript"/>
    </w:rPr>
  </w:style>
  <w:style w:type="character" w:styleId="Nagwek4Znak" w:customStyle="1">
    <w:name w:val="Nagłówek 4 Znak"/>
    <w:basedOn w:val="Domylnaczcionkaakapitu"/>
    <w:link w:val="Nagwek4"/>
    <w:uiPriority w:val="9"/>
    <w:rsid w:val="00411616"/>
    <w:rPr>
      <w:rFonts w:eastAsia="Times New Roman"/>
      <w:b w:val="1"/>
      <w:bCs w:val="1"/>
      <w:sz w:val="24"/>
      <w:szCs w:val="24"/>
      <w:bdr w:color="auto" w:space="0" w:sz="0" w:val="none"/>
    </w:rPr>
  </w:style>
  <w:style w:type="character" w:styleId="apple-converted-space" w:customStyle="1">
    <w:name w:val="apple-converted-space"/>
    <w:basedOn w:val="Domylnaczcionkaakapitu"/>
    <w:rsid w:val="00411616"/>
  </w:style>
  <w:style w:type="character" w:styleId="przepis-wartosc" w:customStyle="1">
    <w:name w:val="przepis-wartosc"/>
    <w:basedOn w:val="Domylnaczcionkaakapitu"/>
    <w:rsid w:val="00411616"/>
  </w:style>
  <w:style w:type="paragraph" w:styleId="Akapitzlist">
    <w:name w:val="List Paragraph"/>
    <w:basedOn w:val="Normalny"/>
    <w:uiPriority w:val="34"/>
    <w:qFormat w:val="1"/>
    <w:rsid w:val="00411616"/>
    <w:pPr>
      <w:ind w:left="720"/>
      <w:contextualSpacing w:val="1"/>
    </w:p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1B2104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unhideWhenUsed w:val="1"/>
    <w:rsid w:val="00631C80"/>
    <w:pPr>
      <w:spacing w:after="100" w:afterAutospacing="1" w:before="100" w:beforeAutospacing="1"/>
    </w:pPr>
  </w:style>
  <w:style w:type="paragraph" w:styleId="Poprawka">
    <w:name w:val="Revision"/>
    <w:hidden w:val="1"/>
    <w:uiPriority w:val="99"/>
    <w:semiHidden w:val="1"/>
    <w:rsid w:val="000E4DD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</w:style>
  <w:style w:type="paragraph" w:styleId="Tre" w:customStyle="1">
    <w:name w:val="Treść"/>
    <w:basedOn w:val="Normalny"/>
    <w:rsid w:val="0065342A"/>
    <w:pPr>
      <w:spacing w:line="360" w:lineRule="auto"/>
      <w:ind w:firstLine="708"/>
      <w:jc w:val="both"/>
    </w:pPr>
    <w:rPr>
      <w:rFonts w:ascii="Trebuchet MS" w:eastAsia="SimSun" w:hAnsi="Trebuchet MS"/>
      <w:sz w:val="1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51F25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rockpot.pl/" TargetMode="External"/><Relationship Id="rId8" Type="http://schemas.openxmlformats.org/officeDocument/2006/relationships/hyperlink" Target="mailto:monika.perdjon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rockpot@dlf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6CLUS5p/jy9B/NIGQnOn3MVSw==">CgMxLjA4AHIhMUpnX0F2bVF3eE9FNVo0RVM0YkJjV290M2MwcENlUGJB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2025-07-22T14:48:00Z</dcterms:created>
  <dc:creator>Dariusz Zieliński</dc:creator>
</cp:coreProperties>
</file>