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3D485" w14:textId="58D13DB2" w:rsidR="00184A54" w:rsidRDefault="00C738B6">
      <w:pPr>
        <w:jc w:val="both"/>
        <w:rPr>
          <w:b/>
          <w:sz w:val="28"/>
          <w:szCs w:val="28"/>
        </w:rPr>
      </w:pPr>
      <w:r>
        <w:rPr>
          <w:b/>
          <w:sz w:val="28"/>
          <w:szCs w:val="28"/>
        </w:rPr>
        <w:t>Prosto</w:t>
      </w:r>
      <w:r w:rsidR="000C6C9B">
        <w:rPr>
          <w:b/>
          <w:sz w:val="28"/>
          <w:szCs w:val="28"/>
        </w:rPr>
        <w:t xml:space="preserve"> i</w:t>
      </w:r>
      <w:r>
        <w:rPr>
          <w:b/>
          <w:sz w:val="28"/>
          <w:szCs w:val="28"/>
        </w:rPr>
        <w:t xml:space="preserve"> aktywnie. Tak odpoczywa 55</w:t>
      </w:r>
      <w:r w:rsidR="00540B93">
        <w:rPr>
          <w:b/>
          <w:sz w:val="28"/>
          <w:szCs w:val="28"/>
        </w:rPr>
        <w:t xml:space="preserve"> proc.</w:t>
      </w:r>
      <w:r>
        <w:rPr>
          <w:b/>
          <w:sz w:val="28"/>
          <w:szCs w:val="28"/>
        </w:rPr>
        <w:t xml:space="preserve"> Polek i Polaków</w:t>
      </w:r>
    </w:p>
    <w:p w14:paraId="04F6AF92" w14:textId="6369C2E0" w:rsidR="00857993" w:rsidRDefault="000314F4" w:rsidP="00551AD5">
      <w:pPr>
        <w:jc w:val="both"/>
        <w:rPr>
          <w:b/>
        </w:rPr>
      </w:pPr>
      <w:r w:rsidRPr="000314F4">
        <w:rPr>
          <w:b/>
          <w:bCs/>
        </w:rPr>
        <w:t xml:space="preserve">Spontaniczny ruch i energia – tego lata </w:t>
      </w:r>
      <w:r w:rsidR="00130D90">
        <w:rPr>
          <w:b/>
          <w:bCs/>
        </w:rPr>
        <w:t>chętnie</w:t>
      </w:r>
      <w:r w:rsidRPr="000314F4">
        <w:rPr>
          <w:b/>
          <w:bCs/>
        </w:rPr>
        <w:t xml:space="preserve"> stawi</w:t>
      </w:r>
      <w:r w:rsidR="00130D90">
        <w:rPr>
          <w:b/>
          <w:bCs/>
        </w:rPr>
        <w:t xml:space="preserve">amy </w:t>
      </w:r>
      <w:r w:rsidRPr="000314F4">
        <w:rPr>
          <w:b/>
          <w:bCs/>
        </w:rPr>
        <w:t>na aktywny wypoczynek.</w:t>
      </w:r>
      <w:r w:rsidRPr="000314F4">
        <w:rPr>
          <w:b/>
        </w:rPr>
        <w:t xml:space="preserve"> </w:t>
      </w:r>
      <w:r w:rsidR="000C502E">
        <w:rPr>
          <w:b/>
        </w:rPr>
        <w:t>Chodzi</w:t>
      </w:r>
      <w:r w:rsidRPr="000314F4">
        <w:rPr>
          <w:b/>
        </w:rPr>
        <w:t xml:space="preserve"> o proste formy aktywności fizycznej, które poprawiają samopoczucie i dają poczucie wolności. </w:t>
      </w:r>
      <w:r w:rsidR="00551AD5">
        <w:rPr>
          <w:b/>
        </w:rPr>
        <w:t xml:space="preserve">Tegoroczny urlop aktywnie planuje spędzić, jak wynika </w:t>
      </w:r>
      <w:r w:rsidRPr="000314F4">
        <w:rPr>
          <w:b/>
        </w:rPr>
        <w:t>z badania przeprowadzonego na zlecenie</w:t>
      </w:r>
      <w:r w:rsidR="00551AD5">
        <w:rPr>
          <w:b/>
        </w:rPr>
        <w:t xml:space="preserve"> Benefit Systems</w:t>
      </w:r>
      <w:r w:rsidRPr="000314F4">
        <w:rPr>
          <w:b/>
        </w:rPr>
        <w:t xml:space="preserve">, </w:t>
      </w:r>
      <w:r w:rsidR="00551AD5">
        <w:rPr>
          <w:b/>
        </w:rPr>
        <w:t>co drugi mieszkaniec naszego kraju</w:t>
      </w:r>
      <w:r w:rsidRPr="000314F4">
        <w:rPr>
          <w:b/>
        </w:rPr>
        <w:t>.</w:t>
      </w:r>
      <w:r w:rsidR="00857993">
        <w:rPr>
          <w:b/>
        </w:rPr>
        <w:t xml:space="preserve"> </w:t>
      </w:r>
    </w:p>
    <w:p w14:paraId="1459816A" w14:textId="6B65E776" w:rsidR="00184A54" w:rsidRDefault="00CA739E">
      <w:pPr>
        <w:jc w:val="both"/>
      </w:pPr>
      <w:r>
        <w:t>Uprawianie s</w:t>
      </w:r>
      <w:r w:rsidR="00C738B6">
        <w:t>port</w:t>
      </w:r>
      <w:r>
        <w:t>u</w:t>
      </w:r>
      <w:r w:rsidR="00C738B6">
        <w:t xml:space="preserve"> to nie tylko sposób na zadbanie o formę. Aż 60</w:t>
      </w:r>
      <w:r w:rsidR="00540B93">
        <w:t xml:space="preserve"> proc. </w:t>
      </w:r>
      <w:r w:rsidR="00C738B6">
        <w:t>badanych uważa, że aktywność to skuteczny rodzaj odpoczynku. Dla wielu osób ruch – zarówno spontaniczny, jak i zaplanowany – staje się naturalnym wyborem, gdy chcą naprawdę odetchnąć. To powrót do naturalnej potrzeby aktywności fizycznej – tej samej, którą pamiętamy z dzieciństwa, kiedy cały dzień spędzony „na dworze” był najlepszym sposobem na</w:t>
      </w:r>
      <w:r w:rsidR="00551AD5">
        <w:t xml:space="preserve"> letnie dni</w:t>
      </w:r>
      <w:r w:rsidR="00C738B6">
        <w:t>.</w:t>
      </w:r>
    </w:p>
    <w:p w14:paraId="48C68A5C" w14:textId="77777777" w:rsidR="00184A54" w:rsidRDefault="00C738B6">
      <w:pPr>
        <w:jc w:val="both"/>
      </w:pPr>
      <w:r>
        <w:rPr>
          <w:b/>
        </w:rPr>
        <w:t>Dlaczego się ruszamy? Letnia motywacja do aktywności</w:t>
      </w:r>
    </w:p>
    <w:p w14:paraId="03B6D6E0" w14:textId="7EF6CEAB" w:rsidR="00184A54" w:rsidRDefault="00C738B6">
      <w:pPr>
        <w:jc w:val="both"/>
      </w:pPr>
      <w:r>
        <w:t>Najważniejszy</w:t>
      </w:r>
      <w:r w:rsidR="00551AD5">
        <w:t xml:space="preserve"> powód </w:t>
      </w:r>
      <w:r>
        <w:t>to troska o zdrowie –</w:t>
      </w:r>
      <w:r w:rsidR="00857993">
        <w:t xml:space="preserve"> </w:t>
      </w:r>
      <w:r>
        <w:t>37</w:t>
      </w:r>
      <w:r w:rsidR="00540B93">
        <w:t xml:space="preserve"> proc.</w:t>
      </w:r>
      <w:r>
        <w:t xml:space="preserve"> badanych deklaruje, że chce zadbać o swoją kondycję fizyczną i dobre samopoczucie. </w:t>
      </w:r>
      <w:r w:rsidR="00301BEE" w:rsidRPr="00301BEE">
        <w:t>To sygnał, że aktywność fizyczna dla wielu osób zyskuje nowe znaczenie – staje się elementem troski o ciało i dobre samopoczucie, nie tylko sposobem na osiągnięcie wymarzonego wyglądu.</w:t>
      </w:r>
    </w:p>
    <w:p w14:paraId="299542B2" w14:textId="3BFD5ADC" w:rsidR="009C36D7" w:rsidRDefault="00C738B6" w:rsidP="009C36D7">
      <w:pPr>
        <w:jc w:val="both"/>
        <w:rPr>
          <w:b/>
        </w:rPr>
      </w:pPr>
      <w:r>
        <w:t xml:space="preserve">– </w:t>
      </w:r>
      <w:r w:rsidR="00724348" w:rsidRPr="00724348">
        <w:t xml:space="preserve">Uwzględniając ruch w wyjazdowych planach dbamy </w:t>
      </w:r>
      <w:r w:rsidR="00724348">
        <w:t xml:space="preserve">również </w:t>
      </w:r>
      <w:r w:rsidR="00724348" w:rsidRPr="00724348">
        <w:t xml:space="preserve">o swoje zdrowie psychiczne. Już codzienne spacery, w trakcie których wykonujemy minimum 7000 kroków wpływają na mniejsze ryzyko </w:t>
      </w:r>
      <w:proofErr w:type="spellStart"/>
      <w:r w:rsidR="00724348" w:rsidRPr="00724348">
        <w:t>zachorowań</w:t>
      </w:r>
      <w:proofErr w:type="spellEnd"/>
      <w:r w:rsidR="00724348" w:rsidRPr="00724348">
        <w:t xml:space="preserve"> na depresję. </w:t>
      </w:r>
      <w:r w:rsidR="00724348">
        <w:t>Co więcej, r</w:t>
      </w:r>
      <w:r w:rsidR="00724348" w:rsidRPr="00857993">
        <w:t xml:space="preserve">egularna aktywność fizyczna wywołuje wzrost poziomu β-endorfiny. Jest to naturalnie wytwarzana w organizmie substancja o działaniu podobnym do morfiny, co wiąże się z uczuciem euforii. Następuje też wzrost poziomu BDNF, czyli białka wydzielanego przez komórki nerwowe, które odgrywa istotną rolę w rozwoju, funkcjonowaniu i regeneracji neuronów. Ma to wpływ na rozwój i plastyczność mózgu, procesy uczenia się i pamięci. W skrócie: aktywność fizyczna uprawiana na co dzień sprawia, że lepiej się czujemy i wydajniej </w:t>
      </w:r>
      <w:r w:rsidR="00857993" w:rsidRPr="00857993">
        <w:t>myślimy</w:t>
      </w:r>
      <w:r w:rsidR="00857993">
        <w:t xml:space="preserve"> </w:t>
      </w:r>
      <w:r>
        <w:t>–</w:t>
      </w:r>
      <w:r w:rsidR="00857993">
        <w:t xml:space="preserve"> </w:t>
      </w:r>
      <w:r>
        <w:t xml:space="preserve">mówi </w:t>
      </w:r>
      <w:r w:rsidR="009C36D7">
        <w:rPr>
          <w:b/>
        </w:rPr>
        <w:t xml:space="preserve">Mateusz Majchrzak, </w:t>
      </w:r>
      <w:proofErr w:type="spellStart"/>
      <w:r w:rsidR="009C36D7">
        <w:rPr>
          <w:b/>
        </w:rPr>
        <w:t>psychoterapueta</w:t>
      </w:r>
      <w:proofErr w:type="spellEnd"/>
      <w:r w:rsidR="009C36D7">
        <w:rPr>
          <w:b/>
        </w:rPr>
        <w:t xml:space="preserve"> poznawczo-behawioralny, ekspert </w:t>
      </w:r>
      <w:proofErr w:type="spellStart"/>
      <w:r w:rsidR="009C36D7">
        <w:rPr>
          <w:b/>
        </w:rPr>
        <w:t>MultiSport</w:t>
      </w:r>
      <w:proofErr w:type="spellEnd"/>
      <w:r w:rsidR="009C36D7">
        <w:rPr>
          <w:b/>
        </w:rPr>
        <w:t>.</w:t>
      </w:r>
    </w:p>
    <w:p w14:paraId="669819C8" w14:textId="181AFC0C" w:rsidR="00184A54" w:rsidRDefault="00C738B6">
      <w:pPr>
        <w:jc w:val="both"/>
      </w:pPr>
      <w:r>
        <w:t xml:space="preserve">Nie bez znaczenia są też efekty psychiczne. </w:t>
      </w:r>
      <w:r w:rsidR="00551AD5">
        <w:t xml:space="preserve">Co czwarty respondent </w:t>
      </w:r>
      <w:r>
        <w:t xml:space="preserve">wskazuje, że ruch </w:t>
      </w:r>
      <w:r w:rsidR="00551AD5">
        <w:t>wspiera dobry sen</w:t>
      </w:r>
      <w:r>
        <w:t xml:space="preserve"> i poprawia nastrój, a</w:t>
      </w:r>
      <w:r w:rsidR="00551AD5">
        <w:t xml:space="preserve"> co piąty</w:t>
      </w:r>
      <w:r>
        <w:t xml:space="preserve"> </w:t>
      </w:r>
      <w:r w:rsidR="00551AD5">
        <w:t>(</w:t>
      </w:r>
      <w:r>
        <w:t>22</w:t>
      </w:r>
      <w:r w:rsidR="001F1786">
        <w:t xml:space="preserve"> proc.</w:t>
      </w:r>
      <w:r w:rsidR="00551AD5">
        <w:t>)</w:t>
      </w:r>
      <w:r>
        <w:t xml:space="preserve"> dostrzega w aktywności fizycznej sposób na redukcję stresu i oderwanie się od codziennych problemów. To znów przypomina, jak naturalnie ruch potrafi przywrócić równowagę – tak jak wtedy, gdy po całym dniu biegania po podwórku zasypiało się szybciej, a sny były spokojniejsze.</w:t>
      </w:r>
    </w:p>
    <w:p w14:paraId="74220D8E" w14:textId="77777777" w:rsidR="00184A54" w:rsidRDefault="00C738B6">
      <w:pPr>
        <w:jc w:val="both"/>
      </w:pPr>
      <w:r>
        <w:rPr>
          <w:b/>
        </w:rPr>
        <w:t>Wybieramy to, co proste: ulubione formy letniej aktywności</w:t>
      </w:r>
    </w:p>
    <w:p w14:paraId="0D718FDF" w14:textId="628CF293" w:rsidR="00CA739E" w:rsidRPr="00FB30DC" w:rsidRDefault="00A72895" w:rsidP="000A716B">
      <w:pPr>
        <w:jc w:val="both"/>
        <w:rPr>
          <w:lang w:val="pl-PL"/>
        </w:rPr>
      </w:pPr>
      <w:r>
        <w:rPr>
          <w:lang w:val="pl-PL"/>
        </w:rPr>
        <w:t xml:space="preserve">Dane programu </w:t>
      </w:r>
      <w:proofErr w:type="spellStart"/>
      <w:r>
        <w:rPr>
          <w:lang w:val="pl-PL"/>
        </w:rPr>
        <w:t>MultiSport</w:t>
      </w:r>
      <w:proofErr w:type="spellEnd"/>
      <w:r>
        <w:rPr>
          <w:lang w:val="pl-PL"/>
        </w:rPr>
        <w:t xml:space="preserve"> pokazuj</w:t>
      </w:r>
      <w:r w:rsidR="00F4535C">
        <w:rPr>
          <w:lang w:val="pl-PL"/>
        </w:rPr>
        <w:t>ą</w:t>
      </w:r>
      <w:r>
        <w:rPr>
          <w:lang w:val="pl-PL"/>
        </w:rPr>
        <w:t>, że w</w:t>
      </w:r>
      <w:r w:rsidR="000C6C9B">
        <w:rPr>
          <w:lang w:val="pl-PL"/>
        </w:rPr>
        <w:t xml:space="preserve"> ciągu roku Polacy </w:t>
      </w:r>
      <w:r>
        <w:rPr>
          <w:lang w:val="pl-PL"/>
        </w:rPr>
        <w:t>najchętniej korzystają z roweru, joggingu, siłowni oraz zajęć fitness</w:t>
      </w:r>
      <w:r w:rsidR="00215AAD">
        <w:rPr>
          <w:lang w:val="pl-PL"/>
        </w:rPr>
        <w:t>,</w:t>
      </w:r>
      <w:r>
        <w:rPr>
          <w:lang w:val="pl-PL"/>
        </w:rPr>
        <w:t xml:space="preserve"> a także basenu. </w:t>
      </w:r>
      <w:r w:rsidR="0024611E">
        <w:rPr>
          <w:lang w:val="pl-PL"/>
        </w:rPr>
        <w:t>W</w:t>
      </w:r>
      <w:r>
        <w:rPr>
          <w:lang w:val="pl-PL"/>
        </w:rPr>
        <w:t xml:space="preserve"> okresie letnim </w:t>
      </w:r>
      <w:r w:rsidR="0024611E">
        <w:rPr>
          <w:lang w:val="pl-PL"/>
        </w:rPr>
        <w:t xml:space="preserve">chętnie </w:t>
      </w:r>
      <w:r>
        <w:rPr>
          <w:lang w:val="pl-PL"/>
        </w:rPr>
        <w:t xml:space="preserve">uzupełniają </w:t>
      </w:r>
      <w:r w:rsidR="0024611E">
        <w:rPr>
          <w:lang w:val="pl-PL"/>
        </w:rPr>
        <w:t>ten repertuar</w:t>
      </w:r>
      <w:r>
        <w:rPr>
          <w:lang w:val="pl-PL"/>
        </w:rPr>
        <w:t xml:space="preserve"> </w:t>
      </w:r>
      <w:r w:rsidR="00DB056D">
        <w:rPr>
          <w:lang w:val="pl-PL"/>
        </w:rPr>
        <w:t xml:space="preserve">dyscyplin </w:t>
      </w:r>
      <w:r>
        <w:rPr>
          <w:lang w:val="pl-PL"/>
        </w:rPr>
        <w:t>o aktywności sezonowe, którym sprzyja wakacyjna aura</w:t>
      </w:r>
      <w:r w:rsidR="0024611E">
        <w:rPr>
          <w:lang w:val="pl-PL"/>
        </w:rPr>
        <w:t xml:space="preserve"> – </w:t>
      </w:r>
      <w:r w:rsidR="000F185C" w:rsidRPr="00857993">
        <w:rPr>
          <w:lang w:val="pl-PL"/>
        </w:rPr>
        <w:t xml:space="preserve"> pływa</w:t>
      </w:r>
      <w:r w:rsidR="0024611E">
        <w:rPr>
          <w:lang w:val="pl-PL"/>
        </w:rPr>
        <w:t>nie</w:t>
      </w:r>
      <w:r w:rsidR="000F185C" w:rsidRPr="00857993">
        <w:rPr>
          <w:lang w:val="pl-PL"/>
        </w:rPr>
        <w:t xml:space="preserve"> w jeziorach, morzu lub rzekach (31</w:t>
      </w:r>
      <w:r w:rsidR="001F1786">
        <w:rPr>
          <w:lang w:val="pl-PL"/>
        </w:rPr>
        <w:t xml:space="preserve"> proc.</w:t>
      </w:r>
      <w:r w:rsidR="000F185C" w:rsidRPr="00857993">
        <w:rPr>
          <w:lang w:val="pl-PL"/>
        </w:rPr>
        <w:t xml:space="preserve"> wskazań),  górskie wędrówki i trekking (19</w:t>
      </w:r>
      <w:r w:rsidR="001F1786">
        <w:rPr>
          <w:lang w:val="pl-PL"/>
        </w:rPr>
        <w:t xml:space="preserve"> proc.</w:t>
      </w:r>
      <w:r w:rsidR="000F185C" w:rsidRPr="00857993">
        <w:rPr>
          <w:lang w:val="pl-PL"/>
        </w:rPr>
        <w:t>), oraz pływa</w:t>
      </w:r>
      <w:r w:rsidR="0024611E">
        <w:rPr>
          <w:lang w:val="pl-PL"/>
        </w:rPr>
        <w:t>nie</w:t>
      </w:r>
      <w:r w:rsidR="000F185C" w:rsidRPr="00857993">
        <w:rPr>
          <w:lang w:val="pl-PL"/>
        </w:rPr>
        <w:t xml:space="preserve"> na kajakach lub desce SUP – 11</w:t>
      </w:r>
      <w:r w:rsidR="001F1786">
        <w:rPr>
          <w:lang w:val="pl-PL"/>
        </w:rPr>
        <w:t xml:space="preserve"> proc</w:t>
      </w:r>
      <w:r w:rsidR="000F185C" w:rsidRPr="00857993">
        <w:rPr>
          <w:lang w:val="pl-PL"/>
        </w:rPr>
        <w:t xml:space="preserve">. </w:t>
      </w:r>
    </w:p>
    <w:p w14:paraId="4BDA7871" w14:textId="6A741FF7" w:rsidR="00FB30DC" w:rsidRPr="006A55F8" w:rsidRDefault="00724348" w:rsidP="00215AAD">
      <w:pPr>
        <w:jc w:val="both"/>
        <w:rPr>
          <w:lang w:val="pl-PL"/>
        </w:rPr>
      </w:pPr>
      <w:r w:rsidRPr="00724348">
        <w:t xml:space="preserve">– Latem </w:t>
      </w:r>
      <w:r w:rsidR="00A72895">
        <w:t xml:space="preserve">chętnie uzupełniamy naszą aktywność o formy ruchu, które  </w:t>
      </w:r>
      <w:r w:rsidRPr="00724348">
        <w:t>dobrze wpisują się w wakacyjny rytm –</w:t>
      </w:r>
      <w:r w:rsidR="00207A76">
        <w:t xml:space="preserve"> </w:t>
      </w:r>
      <w:r w:rsidRPr="00724348">
        <w:t xml:space="preserve">jak gra w </w:t>
      </w:r>
      <w:proofErr w:type="spellStart"/>
      <w:r w:rsidRPr="00724348">
        <w:t>padla</w:t>
      </w:r>
      <w:proofErr w:type="spellEnd"/>
      <w:r w:rsidRPr="00724348">
        <w:t xml:space="preserve"> czy pierwsza wizyta w </w:t>
      </w:r>
      <w:proofErr w:type="spellStart"/>
      <w:r w:rsidRPr="00724348">
        <w:t>wake</w:t>
      </w:r>
      <w:proofErr w:type="spellEnd"/>
      <w:r w:rsidRPr="00724348">
        <w:t xml:space="preserve"> parku. </w:t>
      </w:r>
      <w:r w:rsidR="00215AAD">
        <w:t xml:space="preserve">Z naszych danych wynika, że użytkownicy kart </w:t>
      </w:r>
      <w:proofErr w:type="spellStart"/>
      <w:r w:rsidR="00215AAD">
        <w:t>MultiSport</w:t>
      </w:r>
      <w:proofErr w:type="spellEnd"/>
      <w:r w:rsidR="00215AAD">
        <w:t xml:space="preserve"> w sezonie letnim chętnie wykorzystują możliwości</w:t>
      </w:r>
      <w:r w:rsidR="00F11498">
        <w:t>,</w:t>
      </w:r>
      <w:r w:rsidR="00215AAD">
        <w:t xml:space="preserve"> jakie daje im karta w zakresie poznawania nowych dyscyplin czy uzupełniających ich plany urlopowe. Pozostający w miastach decydują się</w:t>
      </w:r>
      <w:r w:rsidR="006F5A03">
        <w:t xml:space="preserve"> </w:t>
      </w:r>
      <w:r w:rsidR="00207A76">
        <w:t xml:space="preserve">zatem często </w:t>
      </w:r>
      <w:r w:rsidR="00215AAD">
        <w:t xml:space="preserve">na </w:t>
      </w:r>
      <w:r w:rsidR="00A47A55">
        <w:t>pływanie w basenach letnich</w:t>
      </w:r>
      <w:r w:rsidR="00095073">
        <w:t xml:space="preserve"> i wizyty w podmiejskich parkach linowych</w:t>
      </w:r>
      <w:r w:rsidR="00215AAD">
        <w:t>, przebywający nad morzem na</w:t>
      </w:r>
      <w:r w:rsidR="00793498">
        <w:t xml:space="preserve"> kajaki</w:t>
      </w:r>
      <w:r w:rsidR="00465FD4">
        <w:t xml:space="preserve"> i siatkówkę </w:t>
      </w:r>
      <w:r w:rsidR="00465FD4">
        <w:lastRenderedPageBreak/>
        <w:t>plażową</w:t>
      </w:r>
      <w:r w:rsidR="00215AAD">
        <w:t>,</w:t>
      </w:r>
      <w:r w:rsidR="007959E6">
        <w:t xml:space="preserve"> a </w:t>
      </w:r>
      <w:r w:rsidR="002442B5">
        <w:t xml:space="preserve">w </w:t>
      </w:r>
      <w:r w:rsidR="00394FCA">
        <w:t>„</w:t>
      </w:r>
      <w:r w:rsidR="002442B5">
        <w:t>krainie</w:t>
      </w:r>
      <w:r w:rsidR="00394FCA">
        <w:t xml:space="preserve"> jezior” - </w:t>
      </w:r>
      <w:r w:rsidR="000F3972">
        <w:t xml:space="preserve"> </w:t>
      </w:r>
      <w:r w:rsidR="00394FCA">
        <w:t>rowery wodne</w:t>
      </w:r>
      <w:r w:rsidR="003C476D">
        <w:t>.</w:t>
      </w:r>
      <w:r w:rsidR="00394FCA">
        <w:t xml:space="preserve"> </w:t>
      </w:r>
      <w:r w:rsidR="006A55F8" w:rsidRPr="006A55F8">
        <w:rPr>
          <w:lang w:val="pl-PL"/>
        </w:rPr>
        <w:t xml:space="preserve">Natomiast atrakcją dla turystów regionów górskich są niewątpliwie kolejki linowe </w:t>
      </w:r>
      <w:r w:rsidRPr="00724348">
        <w:t xml:space="preserve">– mówi </w:t>
      </w:r>
      <w:r w:rsidRPr="00FB30DC">
        <w:rPr>
          <w:b/>
          <w:bCs/>
        </w:rPr>
        <w:t>Kinga Kołodziej, Dyrektor Relacji z Klientami Benefit Systems.</w:t>
      </w:r>
      <w:r w:rsidR="000F185C">
        <w:t xml:space="preserve"> </w:t>
      </w:r>
      <w:r w:rsidR="0024611E">
        <w:t xml:space="preserve"> </w:t>
      </w:r>
    </w:p>
    <w:p w14:paraId="64D3DFD3" w14:textId="2FA79A62" w:rsidR="00184A54" w:rsidRPr="00FB30DC" w:rsidRDefault="0024611E">
      <w:pPr>
        <w:jc w:val="both"/>
        <w:rPr>
          <w:strike/>
          <w:lang w:val="pl-PL"/>
        </w:rPr>
      </w:pPr>
      <w:r>
        <w:rPr>
          <w:lang w:val="pl-PL"/>
        </w:rPr>
        <w:t>W okresie letnim na szczycie</w:t>
      </w:r>
      <w:r w:rsidR="009B3C9D">
        <w:rPr>
          <w:lang w:val="pl-PL"/>
        </w:rPr>
        <w:t xml:space="preserve"> listy</w:t>
      </w:r>
      <w:r>
        <w:rPr>
          <w:lang w:val="pl-PL"/>
        </w:rPr>
        <w:t xml:space="preserve"> </w:t>
      </w:r>
      <w:r w:rsidR="009B3C9D">
        <w:rPr>
          <w:lang w:val="pl-PL"/>
        </w:rPr>
        <w:t xml:space="preserve">dodatkowych </w:t>
      </w:r>
      <w:r>
        <w:rPr>
          <w:lang w:val="pl-PL"/>
        </w:rPr>
        <w:t xml:space="preserve">aktywności sezonowych, wybieranych przez użytkowników programu </w:t>
      </w:r>
      <w:proofErr w:type="spellStart"/>
      <w:r>
        <w:rPr>
          <w:lang w:val="pl-PL"/>
        </w:rPr>
        <w:t>MultiSport</w:t>
      </w:r>
      <w:proofErr w:type="spellEnd"/>
      <w:r>
        <w:rPr>
          <w:lang w:val="pl-PL"/>
        </w:rPr>
        <w:t xml:space="preserve"> znajdują się</w:t>
      </w:r>
      <w:r w:rsidRPr="00857993">
        <w:rPr>
          <w:lang w:val="pl-PL"/>
        </w:rPr>
        <w:t xml:space="preserve"> pływanie w odkrytych basenach, </w:t>
      </w:r>
      <w:proofErr w:type="spellStart"/>
      <w:r w:rsidRPr="00857993">
        <w:rPr>
          <w:lang w:val="pl-PL"/>
        </w:rPr>
        <w:t>wake</w:t>
      </w:r>
      <w:proofErr w:type="spellEnd"/>
      <w:r w:rsidRPr="00857993">
        <w:rPr>
          <w:lang w:val="pl-PL"/>
        </w:rPr>
        <w:t xml:space="preserve"> parkach i na desce SUP, a także gra w </w:t>
      </w:r>
      <w:proofErr w:type="spellStart"/>
      <w:r w:rsidRPr="00857993">
        <w:rPr>
          <w:lang w:val="pl-PL"/>
        </w:rPr>
        <w:t>padla</w:t>
      </w:r>
      <w:proofErr w:type="spellEnd"/>
      <w:r w:rsidRPr="00857993">
        <w:rPr>
          <w:lang w:val="pl-PL"/>
        </w:rPr>
        <w:t xml:space="preserve"> i aktywności w parkach linowych. </w:t>
      </w:r>
    </w:p>
    <w:p w14:paraId="71900692" w14:textId="1D156133" w:rsidR="00184A54" w:rsidRDefault="00C738B6">
      <w:pPr>
        <w:jc w:val="both"/>
      </w:pPr>
      <w:r>
        <w:t>Warto zauważyć, że 34</w:t>
      </w:r>
      <w:r w:rsidR="000C017C">
        <w:t xml:space="preserve"> proc.</w:t>
      </w:r>
      <w:r>
        <w:t xml:space="preserve"> Polaków deklaruje, że aktywność fizyczna to także ich sposób na regenerację </w:t>
      </w:r>
      <w:r w:rsidR="00DB056D">
        <w:t>na co dzień.</w:t>
      </w:r>
      <w:r>
        <w:t xml:space="preserve"> </w:t>
      </w:r>
      <w:r w:rsidR="000F626E">
        <w:t>Pozytywne n</w:t>
      </w:r>
      <w:r w:rsidR="00DB056D">
        <w:t xml:space="preserve">astawienie do aktywnego spędzania czasu wolnego, </w:t>
      </w:r>
      <w:r w:rsidR="000F626E">
        <w:t>p</w:t>
      </w:r>
      <w:r>
        <w:t xml:space="preserve">okazuje, że </w:t>
      </w:r>
      <w:r w:rsidR="00DB056D">
        <w:t xml:space="preserve">skuteczny wypoczynek nie musi oznaczać </w:t>
      </w:r>
      <w:r>
        <w:t>„nic nie robić”</w:t>
      </w:r>
      <w:r w:rsidR="000F626E">
        <w:t xml:space="preserve">, a konkretne pory roku otwierają nowe sportowe możliwości, z których możemy czerpać dodatkową radość. </w:t>
      </w:r>
    </w:p>
    <w:p w14:paraId="3D5904E7" w14:textId="77777777" w:rsidR="00184A54" w:rsidRDefault="00184A54">
      <w:pPr>
        <w:jc w:val="both"/>
      </w:pPr>
    </w:p>
    <w:p w14:paraId="1B1DE11F" w14:textId="77777777" w:rsidR="00184A54" w:rsidRDefault="00C738B6">
      <w:pPr>
        <w:jc w:val="both"/>
      </w:pPr>
      <w:r>
        <w:rPr>
          <w:b/>
        </w:rPr>
        <w:t xml:space="preserve">O badaniu: </w:t>
      </w:r>
      <w:r>
        <w:t xml:space="preserve">Badanie na zlecenie marki </w:t>
      </w:r>
      <w:proofErr w:type="spellStart"/>
      <w:r>
        <w:t>MultiSport</w:t>
      </w:r>
      <w:proofErr w:type="spellEnd"/>
      <w:r>
        <w:t xml:space="preserve"> przeprowadzone na ogólnopolskim panelu badawczym Ariadna w czerwcu 2025 r. Badanie ilościowe CAWI zrealizowane na reprezentatywnej losowej ogólnopolskiej próbie N=1117 Polaków w wieku 18+.</w:t>
      </w:r>
    </w:p>
    <w:p w14:paraId="64521583" w14:textId="77777777" w:rsidR="00184A54" w:rsidRDefault="00184A54">
      <w:pPr>
        <w:rPr>
          <w:rFonts w:ascii="Arial" w:eastAsia="Arial" w:hAnsi="Arial" w:cs="Arial"/>
        </w:rPr>
      </w:pPr>
    </w:p>
    <w:p w14:paraId="3C1025B8" w14:textId="77777777" w:rsidR="00184A54" w:rsidRDefault="00184A54">
      <w:pPr>
        <w:pBdr>
          <w:bottom w:val="single" w:sz="6" w:space="1" w:color="000000"/>
        </w:pBdr>
        <w:jc w:val="both"/>
        <w:rPr>
          <w:sz w:val="20"/>
          <w:szCs w:val="20"/>
        </w:rPr>
      </w:pPr>
    </w:p>
    <w:p w14:paraId="5283E998" w14:textId="77777777" w:rsidR="00184A54" w:rsidRDefault="00C738B6">
      <w:pPr>
        <w:pBdr>
          <w:bottom w:val="single" w:sz="6" w:space="1" w:color="000000"/>
        </w:pBdr>
        <w:jc w:val="both"/>
        <w:rPr>
          <w:b/>
          <w:sz w:val="20"/>
          <w:szCs w:val="20"/>
        </w:rPr>
      </w:pPr>
      <w:r>
        <w:rPr>
          <w:b/>
          <w:sz w:val="20"/>
          <w:szCs w:val="20"/>
        </w:rPr>
        <w:t xml:space="preserve">Kontakt dla mediów: </w:t>
      </w:r>
    </w:p>
    <w:p w14:paraId="29A55FAF" w14:textId="77777777" w:rsidR="00184A54" w:rsidRDefault="00C738B6">
      <w:pPr>
        <w:pBdr>
          <w:bottom w:val="single" w:sz="6" w:space="1" w:color="000000"/>
        </w:pBdr>
        <w:jc w:val="both"/>
        <w:rPr>
          <w:sz w:val="20"/>
          <w:szCs w:val="20"/>
        </w:rPr>
      </w:pPr>
      <w:r>
        <w:rPr>
          <w:sz w:val="20"/>
          <w:szCs w:val="20"/>
        </w:rPr>
        <w:t xml:space="preserve">Olga Skarżyńska, e-mail: </w:t>
      </w:r>
      <w:hyperlink r:id="rId8">
        <w:r w:rsidR="00184A54">
          <w:rPr>
            <w:color w:val="1155CC"/>
            <w:sz w:val="20"/>
            <w:szCs w:val="20"/>
            <w:u w:val="single"/>
          </w:rPr>
          <w:t>olga.skarzynska@linkleaders.pl</w:t>
        </w:r>
      </w:hyperlink>
      <w:r>
        <w:rPr>
          <w:sz w:val="20"/>
          <w:szCs w:val="20"/>
        </w:rPr>
        <w:t>, tel. 510 382 420</w:t>
      </w:r>
    </w:p>
    <w:p w14:paraId="485492E4" w14:textId="77777777" w:rsidR="00184A54" w:rsidRDefault="00C738B6">
      <w:pPr>
        <w:pBdr>
          <w:bottom w:val="single" w:sz="6" w:space="1" w:color="000000"/>
        </w:pBdr>
        <w:jc w:val="both"/>
        <w:rPr>
          <w:sz w:val="20"/>
          <w:szCs w:val="20"/>
        </w:rPr>
      </w:pPr>
      <w:r>
        <w:rPr>
          <w:sz w:val="20"/>
          <w:szCs w:val="20"/>
        </w:rPr>
        <w:t xml:space="preserve">Barbara Jastrzębska, e-mail: </w:t>
      </w:r>
      <w:hyperlink r:id="rId9">
        <w:r w:rsidR="00184A54">
          <w:rPr>
            <w:color w:val="1155CC"/>
            <w:sz w:val="20"/>
            <w:szCs w:val="20"/>
            <w:u w:val="single"/>
          </w:rPr>
          <w:t>barbara.jastrzebska@benefitsystems.pl</w:t>
        </w:r>
      </w:hyperlink>
      <w:r>
        <w:rPr>
          <w:sz w:val="20"/>
          <w:szCs w:val="20"/>
        </w:rPr>
        <w:t>, tel. 539 677 460</w:t>
      </w:r>
    </w:p>
    <w:p w14:paraId="6F941841" w14:textId="77777777" w:rsidR="00184A54" w:rsidRDefault="00184A54">
      <w:pPr>
        <w:pBdr>
          <w:bottom w:val="single" w:sz="6" w:space="1" w:color="000000"/>
        </w:pBdr>
        <w:jc w:val="both"/>
        <w:rPr>
          <w:sz w:val="20"/>
          <w:szCs w:val="20"/>
        </w:rPr>
      </w:pPr>
    </w:p>
    <w:p w14:paraId="1F73773E" w14:textId="77777777" w:rsidR="00184A54" w:rsidRDefault="00C738B6">
      <w:pPr>
        <w:tabs>
          <w:tab w:val="left" w:pos="6045"/>
        </w:tabs>
      </w:pPr>
      <w:r>
        <w:rPr>
          <w:b/>
          <w:sz w:val="16"/>
          <w:szCs w:val="16"/>
        </w:rPr>
        <w:t>Benefit Systems</w:t>
      </w:r>
      <w:r>
        <w:rPr>
          <w:sz w:val="16"/>
          <w:szCs w:val="16"/>
        </w:rPr>
        <w:t xml:space="preserve"> działa na polskim rynku od ponad dwóch dekad i należy do liderów w dostarczaniu benefitów pozapłacowych, które wspierają dobrostan pracowników. Spółka jest twórcą Programu </w:t>
      </w:r>
      <w:proofErr w:type="spellStart"/>
      <w:r>
        <w:rPr>
          <w:sz w:val="16"/>
          <w:szCs w:val="16"/>
        </w:rPr>
        <w:t>MultiSport</w:t>
      </w:r>
      <w:proofErr w:type="spellEnd"/>
      <w:r>
        <w:rPr>
          <w:sz w:val="16"/>
          <w:szCs w:val="16"/>
        </w:rPr>
        <w:t xml:space="preserve">, który umożliwia podejmowanie aktywności fizycznej w obiektach sportowych w całym kraju. W portfolio Benefit Systems jest także platforma </w:t>
      </w:r>
      <w:proofErr w:type="spellStart"/>
      <w:r>
        <w:rPr>
          <w:sz w:val="16"/>
          <w:szCs w:val="16"/>
        </w:rPr>
        <w:t>kafeteryjna</w:t>
      </w:r>
      <w:proofErr w:type="spellEnd"/>
      <w:r>
        <w:rPr>
          <w:sz w:val="16"/>
          <w:szCs w:val="16"/>
        </w:rPr>
        <w:t xml:space="preserve"> </w:t>
      </w:r>
      <w:proofErr w:type="spellStart"/>
      <w:r>
        <w:rPr>
          <w:sz w:val="16"/>
          <w:szCs w:val="16"/>
        </w:rPr>
        <w:t>MyBenefit</w:t>
      </w:r>
      <w:proofErr w:type="spellEnd"/>
      <w:r>
        <w:rPr>
          <w:sz w:val="16"/>
          <w:szCs w:val="16"/>
        </w:rPr>
        <w:t xml:space="preserve"> oraz program </w:t>
      </w:r>
      <w:proofErr w:type="spellStart"/>
      <w:r>
        <w:rPr>
          <w:sz w:val="16"/>
          <w:szCs w:val="16"/>
        </w:rPr>
        <w:t>wellbeingowy</w:t>
      </w:r>
      <w:proofErr w:type="spellEnd"/>
      <w:r>
        <w:rPr>
          <w:sz w:val="16"/>
          <w:szCs w:val="16"/>
        </w:rPr>
        <w:t xml:space="preserve"> </w:t>
      </w:r>
      <w:proofErr w:type="spellStart"/>
      <w:r>
        <w:rPr>
          <w:sz w:val="16"/>
          <w:szCs w:val="16"/>
        </w:rPr>
        <w:t>MultiLife</w:t>
      </w:r>
      <w:proofErr w:type="spellEnd"/>
      <w:r>
        <w:rPr>
          <w:sz w:val="16"/>
          <w:szCs w:val="16"/>
        </w:rPr>
        <w:t xml:space="preserve">. Od kilku lat oferta sportowa Spółki jest rozwijana na rynkach zagranicznych, m.in. w Czechach, na Słowacji, w Bułgarii i w Chorwacji. </w:t>
      </w:r>
      <w:r w:rsidRPr="00857993">
        <w:rPr>
          <w:sz w:val="16"/>
          <w:szCs w:val="16"/>
          <w:lang w:val="en-GB"/>
        </w:rPr>
        <w:t xml:space="preserve">Grupa Benefit Systems jest </w:t>
      </w:r>
      <w:proofErr w:type="spellStart"/>
      <w:r w:rsidRPr="00857993">
        <w:rPr>
          <w:sz w:val="16"/>
          <w:szCs w:val="16"/>
          <w:lang w:val="en-GB"/>
        </w:rPr>
        <w:t>także</w:t>
      </w:r>
      <w:proofErr w:type="spellEnd"/>
      <w:r w:rsidRPr="00857993">
        <w:rPr>
          <w:sz w:val="16"/>
          <w:szCs w:val="16"/>
          <w:lang w:val="en-GB"/>
        </w:rPr>
        <w:t xml:space="preserve"> </w:t>
      </w:r>
      <w:proofErr w:type="spellStart"/>
      <w:r w:rsidRPr="00857993">
        <w:rPr>
          <w:sz w:val="16"/>
          <w:szCs w:val="16"/>
          <w:lang w:val="en-GB"/>
        </w:rPr>
        <w:t>operatorem</w:t>
      </w:r>
      <w:proofErr w:type="spellEnd"/>
      <w:r w:rsidRPr="00857993">
        <w:rPr>
          <w:sz w:val="16"/>
          <w:szCs w:val="16"/>
          <w:lang w:val="en-GB"/>
        </w:rPr>
        <w:t xml:space="preserve"> </w:t>
      </w:r>
      <w:proofErr w:type="spellStart"/>
      <w:r w:rsidRPr="00857993">
        <w:rPr>
          <w:sz w:val="16"/>
          <w:szCs w:val="16"/>
          <w:lang w:val="en-GB"/>
        </w:rPr>
        <w:t>klubów</w:t>
      </w:r>
      <w:proofErr w:type="spellEnd"/>
      <w:r w:rsidRPr="00857993">
        <w:rPr>
          <w:sz w:val="16"/>
          <w:szCs w:val="16"/>
          <w:lang w:val="en-GB"/>
        </w:rPr>
        <w:t xml:space="preserve"> fitness (w </w:t>
      </w:r>
      <w:proofErr w:type="spellStart"/>
      <w:r w:rsidRPr="00857993">
        <w:rPr>
          <w:sz w:val="16"/>
          <w:szCs w:val="16"/>
          <w:lang w:val="en-GB"/>
        </w:rPr>
        <w:t>Polsce</w:t>
      </w:r>
      <w:proofErr w:type="spellEnd"/>
      <w:r w:rsidRPr="00857993">
        <w:rPr>
          <w:sz w:val="16"/>
          <w:szCs w:val="16"/>
          <w:lang w:val="en-GB"/>
        </w:rPr>
        <w:t xml:space="preserve"> </w:t>
      </w:r>
      <w:proofErr w:type="spellStart"/>
      <w:r w:rsidRPr="00857993">
        <w:rPr>
          <w:sz w:val="16"/>
          <w:szCs w:val="16"/>
          <w:lang w:val="en-GB"/>
        </w:rPr>
        <w:t>odpowiada</w:t>
      </w:r>
      <w:proofErr w:type="spellEnd"/>
      <w:r w:rsidRPr="00857993">
        <w:rPr>
          <w:sz w:val="16"/>
          <w:szCs w:val="16"/>
          <w:lang w:val="en-GB"/>
        </w:rPr>
        <w:t xml:space="preserve"> m.in. za </w:t>
      </w:r>
      <w:proofErr w:type="spellStart"/>
      <w:r w:rsidRPr="00857993">
        <w:rPr>
          <w:sz w:val="16"/>
          <w:szCs w:val="16"/>
          <w:lang w:val="en-GB"/>
        </w:rPr>
        <w:t>sieci</w:t>
      </w:r>
      <w:proofErr w:type="spellEnd"/>
      <w:r w:rsidRPr="00857993">
        <w:rPr>
          <w:sz w:val="16"/>
          <w:szCs w:val="16"/>
          <w:lang w:val="en-GB"/>
        </w:rPr>
        <w:t xml:space="preserve">: Active Fitness Club, </w:t>
      </w:r>
      <w:proofErr w:type="spellStart"/>
      <w:r w:rsidRPr="00857993">
        <w:rPr>
          <w:sz w:val="16"/>
          <w:szCs w:val="16"/>
          <w:lang w:val="en-GB"/>
        </w:rPr>
        <w:t>Fabryka</w:t>
      </w:r>
      <w:proofErr w:type="spellEnd"/>
      <w:r w:rsidRPr="00857993">
        <w:rPr>
          <w:sz w:val="16"/>
          <w:szCs w:val="16"/>
          <w:lang w:val="en-GB"/>
        </w:rPr>
        <w:t xml:space="preserve"> </w:t>
      </w:r>
      <w:proofErr w:type="spellStart"/>
      <w:r w:rsidRPr="00857993">
        <w:rPr>
          <w:sz w:val="16"/>
          <w:szCs w:val="16"/>
          <w:lang w:val="en-GB"/>
        </w:rPr>
        <w:t>Formy</w:t>
      </w:r>
      <w:proofErr w:type="spellEnd"/>
      <w:r w:rsidRPr="00857993">
        <w:rPr>
          <w:sz w:val="16"/>
          <w:szCs w:val="16"/>
          <w:lang w:val="en-GB"/>
        </w:rPr>
        <w:t xml:space="preserve">, </w:t>
      </w:r>
      <w:proofErr w:type="spellStart"/>
      <w:r w:rsidRPr="00857993">
        <w:rPr>
          <w:sz w:val="16"/>
          <w:szCs w:val="16"/>
          <w:lang w:val="en-GB"/>
        </w:rPr>
        <w:t>FitFabric</w:t>
      </w:r>
      <w:proofErr w:type="spellEnd"/>
      <w:r w:rsidRPr="00857993">
        <w:rPr>
          <w:sz w:val="16"/>
          <w:szCs w:val="16"/>
          <w:lang w:val="en-GB"/>
        </w:rPr>
        <w:t xml:space="preserve">, Fitness Academy, Good Luck, Max-Gym, My Fitness Place, Saturn Fitness, </w:t>
      </w:r>
      <w:proofErr w:type="spellStart"/>
      <w:r w:rsidRPr="00857993">
        <w:rPr>
          <w:sz w:val="16"/>
          <w:szCs w:val="16"/>
          <w:lang w:val="en-GB"/>
        </w:rPr>
        <w:t>StepONE</w:t>
      </w:r>
      <w:proofErr w:type="spellEnd"/>
      <w:r w:rsidRPr="00857993">
        <w:rPr>
          <w:sz w:val="16"/>
          <w:szCs w:val="16"/>
          <w:lang w:val="en-GB"/>
        </w:rPr>
        <w:t xml:space="preserve">, Total Fitness </w:t>
      </w:r>
      <w:proofErr w:type="spellStart"/>
      <w:r w:rsidRPr="00857993">
        <w:rPr>
          <w:sz w:val="16"/>
          <w:szCs w:val="16"/>
          <w:lang w:val="en-GB"/>
        </w:rPr>
        <w:t>i</w:t>
      </w:r>
      <w:proofErr w:type="spellEnd"/>
      <w:r w:rsidRPr="00857993">
        <w:rPr>
          <w:sz w:val="16"/>
          <w:szCs w:val="16"/>
          <w:lang w:val="en-GB"/>
        </w:rPr>
        <w:t xml:space="preserve"> </w:t>
      </w:r>
      <w:proofErr w:type="spellStart"/>
      <w:r w:rsidRPr="00857993">
        <w:rPr>
          <w:sz w:val="16"/>
          <w:szCs w:val="16"/>
          <w:lang w:val="en-GB"/>
        </w:rPr>
        <w:t>Zdrofit</w:t>
      </w:r>
      <w:proofErr w:type="spellEnd"/>
      <w:r w:rsidRPr="00857993">
        <w:rPr>
          <w:sz w:val="16"/>
          <w:szCs w:val="16"/>
          <w:lang w:val="en-GB"/>
        </w:rPr>
        <w:t xml:space="preserve">). </w:t>
      </w:r>
      <w:r>
        <w:rPr>
          <w:sz w:val="16"/>
          <w:szCs w:val="16"/>
        </w:rPr>
        <w:t xml:space="preserve">Ważnym obszarem działań Benefit Systems jest promowanie aktywnego stylu życia na każdym jego etapie, dlatego Spółka realizuje inicjatywy wspierające aktywność fizyczną dzieci, dorosłych oraz seniorów. Cele te realizowane są m.in. przez Fundację </w:t>
      </w:r>
      <w:proofErr w:type="spellStart"/>
      <w:r>
        <w:rPr>
          <w:sz w:val="16"/>
          <w:szCs w:val="16"/>
        </w:rPr>
        <w:t>MultiSport</w:t>
      </w:r>
      <w:proofErr w:type="spellEnd"/>
      <w:r>
        <w:rPr>
          <w:sz w:val="16"/>
          <w:szCs w:val="16"/>
        </w:rPr>
        <w:t xml:space="preserve">. Od 2018 roku Benefit Systems jest częścią globalnej inicjatywy B </w:t>
      </w:r>
      <w:proofErr w:type="spellStart"/>
      <w:r>
        <w:rPr>
          <w:sz w:val="16"/>
          <w:szCs w:val="16"/>
        </w:rPr>
        <w:t>Corp</w:t>
      </w:r>
      <w:proofErr w:type="spellEnd"/>
      <w:r>
        <w:rPr>
          <w:sz w:val="16"/>
          <w:szCs w:val="16"/>
        </w:rPr>
        <w:t>, zrzeszającej spółki działające i angażujące się w rozwiązywanie najważniejszych problemów społecznych. Więcej informacji o firmie można znaleźć na benefitsystems.pl</w:t>
      </w:r>
      <w:r>
        <w:rPr>
          <w:rFonts w:ascii="Arial" w:eastAsia="Arial" w:hAnsi="Arial" w:cs="Arial"/>
        </w:rPr>
        <w:tab/>
      </w:r>
    </w:p>
    <w:sectPr w:rsidR="00184A54">
      <w:headerReference w:type="even" r:id="rId10"/>
      <w:headerReference w:type="default" r:id="rId11"/>
      <w:footerReference w:type="even" r:id="rId12"/>
      <w:footerReference w:type="default" r:id="rId13"/>
      <w:headerReference w:type="first" r:id="rId14"/>
      <w:footerReference w:type="first" r:id="rId15"/>
      <w:pgSz w:w="11906" w:h="16838"/>
      <w:pgMar w:top="567" w:right="991" w:bottom="1417" w:left="993" w:header="708" w:footer="283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462A3" w14:textId="77777777" w:rsidR="002303BE" w:rsidRDefault="002303BE">
      <w:pPr>
        <w:spacing w:after="0" w:line="240" w:lineRule="auto"/>
      </w:pPr>
      <w:r>
        <w:separator/>
      </w:r>
    </w:p>
  </w:endnote>
  <w:endnote w:type="continuationSeparator" w:id="0">
    <w:p w14:paraId="494C294F" w14:textId="77777777" w:rsidR="002303BE" w:rsidRDefault="0023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Sailec Light">
    <w:altName w:val="Calibri"/>
    <w:charset w:val="00"/>
    <w:family w:val="modern"/>
    <w:pitch w:val="variable"/>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70DD0" w14:textId="77777777" w:rsidR="00184A54" w:rsidRDefault="00184A54">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DB825" w14:textId="77777777" w:rsidR="00184A54" w:rsidRDefault="00C738B6">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8240" behindDoc="1" locked="0" layoutInCell="1" hidden="0" allowOverlap="1" wp14:anchorId="163B43D1" wp14:editId="7AA5658A">
          <wp:simplePos x="0" y="0"/>
          <wp:positionH relativeFrom="column">
            <wp:posOffset>-440054</wp:posOffset>
          </wp:positionH>
          <wp:positionV relativeFrom="paragraph">
            <wp:posOffset>0</wp:posOffset>
          </wp:positionV>
          <wp:extent cx="7168515" cy="169291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68515" cy="1692910"/>
                  </a:xfrm>
                  <a:prstGeom prst="rect">
                    <a:avLst/>
                  </a:prstGeom>
                  <a:ln/>
                </pic:spPr>
              </pic:pic>
            </a:graphicData>
          </a:graphic>
        </wp:anchor>
      </w:drawing>
    </w:r>
    <w:r>
      <w:rPr>
        <w:noProof/>
      </w:rPr>
      <mc:AlternateContent>
        <mc:Choice Requires="wps">
          <w:drawing>
            <wp:anchor distT="0" distB="0" distL="0" distR="0" simplePos="0" relativeHeight="251659264" behindDoc="1" locked="0" layoutInCell="1" hidden="0" allowOverlap="1" wp14:anchorId="36355D50" wp14:editId="38499B68">
              <wp:simplePos x="0" y="0"/>
              <wp:positionH relativeFrom="column">
                <wp:posOffset>-101599</wp:posOffset>
              </wp:positionH>
              <wp:positionV relativeFrom="paragraph">
                <wp:posOffset>9664700</wp:posOffset>
              </wp:positionV>
              <wp:extent cx="1307465" cy="256540"/>
              <wp:effectExtent l="0" t="0" r="0" b="0"/>
              <wp:wrapNone/>
              <wp:docPr id="7" name="Prostokąt 7"/>
              <wp:cNvGraphicFramePr/>
              <a:graphic xmlns:a="http://schemas.openxmlformats.org/drawingml/2006/main">
                <a:graphicData uri="http://schemas.microsoft.com/office/word/2010/wordprocessingShape">
                  <wps:wsp>
                    <wps:cNvSpPr/>
                    <wps:spPr>
                      <a:xfrm>
                        <a:off x="4697030" y="3656493"/>
                        <a:ext cx="1297940" cy="247015"/>
                      </a:xfrm>
                      <a:prstGeom prst="rect">
                        <a:avLst/>
                      </a:prstGeom>
                      <a:noFill/>
                      <a:ln>
                        <a:noFill/>
                      </a:ln>
                    </wps:spPr>
                    <wps:txbx>
                      <w:txbxContent>
                        <w:p w14:paraId="57435D5D" w14:textId="77777777" w:rsidR="00184A54" w:rsidRDefault="00C738B6">
                          <w:pPr>
                            <w:spacing w:before="100" w:after="0" w:line="180" w:lineRule="auto"/>
                            <w:ind w:left="20"/>
                            <w:textDirection w:val="btLr"/>
                          </w:pPr>
                          <w:r>
                            <w:rPr>
                              <w:color w:val="343738"/>
                              <w:sz w:val="14"/>
                            </w:rPr>
                            <w:t>Benefit Systems S.A.</w:t>
                          </w:r>
                          <w:r>
                            <w:rPr>
                              <w:color w:val="343738"/>
                              <w:sz w:val="14"/>
                            </w:rPr>
                            <w:br/>
                            <w:t>plac Europejski 2, 00-844 Warszawa</w:t>
                          </w:r>
                        </w:p>
                      </w:txbxContent>
                    </wps:txbx>
                    <wps:bodyPr spcFirstLastPara="1" wrap="square" lIns="0" tIns="0" rIns="0" bIns="0" anchor="t" anchorCtr="0">
                      <a:noAutofit/>
                    </wps:bodyPr>
                  </wps:wsp>
                </a:graphicData>
              </a:graphic>
            </wp:anchor>
          </w:drawing>
        </mc:Choice>
        <mc:Fallback>
          <w:pict>
            <v:rect w14:anchorId="36355D50" id="Prostokąt 7" o:spid="_x0000_s1026" style="position:absolute;margin-left:-8pt;margin-top:761pt;width:102.95pt;height:20.2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" filled="f" stroked="f">
              <v:textbox inset="0,0,0,0">
                <w:txbxContent>
                  <w:p w14:paraId="57435D5D" w14:textId="77777777" w:rsidR="00184A54" w:rsidRDefault="00C738B6">
                    <w:pPr>
                      <w:spacing w:before="100" w:after="0" w:line="180" w:lineRule="auto"/>
                      <w:ind w:left="20"/>
                      <w:textDirection w:val="btLr"/>
                    </w:pPr>
                    <w:r>
                      <w:rPr>
                        <w:color w:val="343738"/>
                        <w:sz w:val="14"/>
                      </w:rPr>
                      <w:t>Benefit Systems S.A.</w:t>
                    </w:r>
                    <w:r>
                      <w:rPr>
                        <w:color w:val="343738"/>
                        <w:sz w:val="14"/>
                      </w:rPr>
                      <w:br/>
                      <w:t>plac Europejski 2, 00-844 Warszawa</w:t>
                    </w:r>
                  </w:p>
                </w:txbxContent>
              </v:textbox>
            </v:rect>
          </w:pict>
        </mc:Fallback>
      </mc:AlternateContent>
    </w:r>
    <w:r>
      <w:rPr>
        <w:noProof/>
      </w:rPr>
      <mc:AlternateContent>
        <mc:Choice Requires="wps">
          <w:drawing>
            <wp:anchor distT="0" distB="0" distL="0" distR="0" simplePos="0" relativeHeight="251660288" behindDoc="1" locked="0" layoutInCell="1" hidden="0" allowOverlap="1" wp14:anchorId="7ADBBA59" wp14:editId="5A88D2CE">
              <wp:simplePos x="0" y="0"/>
              <wp:positionH relativeFrom="column">
                <wp:posOffset>1524000</wp:posOffset>
              </wp:positionH>
              <wp:positionV relativeFrom="paragraph">
                <wp:posOffset>9664700</wp:posOffset>
              </wp:positionV>
              <wp:extent cx="1333500" cy="256540"/>
              <wp:effectExtent l="0" t="0" r="0" b="0"/>
              <wp:wrapNone/>
              <wp:docPr id="5" name="Prostokąt 5"/>
              <wp:cNvGraphicFramePr/>
              <a:graphic xmlns:a="http://schemas.openxmlformats.org/drawingml/2006/main">
                <a:graphicData uri="http://schemas.microsoft.com/office/word/2010/wordprocessingShape">
                  <wps:wsp>
                    <wps:cNvSpPr/>
                    <wps:spPr>
                      <a:xfrm>
                        <a:off x="4684013" y="3656493"/>
                        <a:ext cx="1323975" cy="247015"/>
                      </a:xfrm>
                      <a:prstGeom prst="rect">
                        <a:avLst/>
                      </a:prstGeom>
                      <a:noFill/>
                      <a:ln>
                        <a:noFill/>
                      </a:ln>
                    </wps:spPr>
                    <wps:txbx>
                      <w:txbxContent>
                        <w:p w14:paraId="11C6E457" w14:textId="77777777" w:rsidR="00184A54" w:rsidRDefault="00C738B6">
                          <w:pPr>
                            <w:spacing w:before="100" w:after="0" w:line="180" w:lineRule="auto"/>
                            <w:ind w:left="20"/>
                            <w:textDirection w:val="btLr"/>
                          </w:pPr>
                          <w:r>
                            <w:rPr>
                              <w:color w:val="343738"/>
                              <w:sz w:val="14"/>
                            </w:rPr>
                            <w:t>infolinia: 22 242 42 42</w:t>
                          </w:r>
                          <w:r>
                            <w:rPr>
                              <w:color w:val="343738"/>
                              <w:sz w:val="14"/>
                            </w:rPr>
                            <w:br/>
                            <w:t>email: infolinia@benefitsystems.pl</w:t>
                          </w:r>
                        </w:p>
                      </w:txbxContent>
                    </wps:txbx>
                    <wps:bodyPr spcFirstLastPara="1" wrap="square" lIns="0" tIns="0" rIns="0" bIns="0" anchor="t" anchorCtr="0">
                      <a:noAutofit/>
                    </wps:bodyPr>
                  </wps:wsp>
                </a:graphicData>
              </a:graphic>
            </wp:anchor>
          </w:drawing>
        </mc:Choice>
        <mc:Fallback>
          <w:pict>
            <v:rect w14:anchorId="7ADBBA59" id="Prostokąt 5" o:spid="_x0000_s1027" style="position:absolute;margin-left:120pt;margin-top:761pt;width:105pt;height:20.2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" filled="f" stroked="f">
              <v:textbox inset="0,0,0,0">
                <w:txbxContent>
                  <w:p w14:paraId="11C6E457" w14:textId="77777777" w:rsidR="00184A54" w:rsidRDefault="00C738B6">
                    <w:pPr>
                      <w:spacing w:before="100" w:after="0" w:line="180" w:lineRule="auto"/>
                      <w:ind w:left="20"/>
                      <w:textDirection w:val="btLr"/>
                    </w:pPr>
                    <w:r>
                      <w:rPr>
                        <w:color w:val="343738"/>
                        <w:sz w:val="14"/>
                      </w:rPr>
                      <w:t>infolinia: 22 242 42 42</w:t>
                    </w:r>
                    <w:r>
                      <w:rPr>
                        <w:color w:val="343738"/>
                        <w:sz w:val="14"/>
                      </w:rPr>
                      <w:br/>
                      <w:t>email: infolinia@benefitsystems.pl</w:t>
                    </w: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4E0C0705" wp14:editId="3E763105">
              <wp:simplePos x="0" y="0"/>
              <wp:positionH relativeFrom="column">
                <wp:posOffset>3086100</wp:posOffset>
              </wp:positionH>
              <wp:positionV relativeFrom="paragraph">
                <wp:posOffset>9652000</wp:posOffset>
              </wp:positionV>
              <wp:extent cx="3533775" cy="381000"/>
              <wp:effectExtent l="0" t="0" r="0" b="0"/>
              <wp:wrapNone/>
              <wp:docPr id="6" name="Prostokąt 6"/>
              <wp:cNvGraphicFramePr/>
              <a:graphic xmlns:a="http://schemas.openxmlformats.org/drawingml/2006/main">
                <a:graphicData uri="http://schemas.microsoft.com/office/word/2010/wordprocessingShape">
                  <wps:wsp>
                    <wps:cNvSpPr/>
                    <wps:spPr>
                      <a:xfrm>
                        <a:off x="3583875" y="3594263"/>
                        <a:ext cx="3524250" cy="371475"/>
                      </a:xfrm>
                      <a:prstGeom prst="rect">
                        <a:avLst/>
                      </a:prstGeom>
                      <a:noFill/>
                      <a:ln>
                        <a:noFill/>
                      </a:ln>
                    </wps:spPr>
                    <wps:txbx>
                      <w:txbxContent>
                        <w:p w14:paraId="2FC0641A" w14:textId="77777777" w:rsidR="00184A54" w:rsidRDefault="00C738B6">
                          <w:pPr>
                            <w:spacing w:before="100" w:after="0" w:line="180" w:lineRule="auto"/>
                            <w:ind w:left="20" w:right="-6"/>
                            <w:textDirection w:val="btLr"/>
                          </w:pPr>
                          <w:r>
                            <w:rPr>
                              <w:color w:val="343738"/>
                              <w:sz w:val="14"/>
                            </w:rPr>
                            <w:t>Benefit Systems S.A., plac Europejski 2, 00-844 Warszawa, Sąd Rejonowy dla m.st. Warszawy, XIII Wydział Gospodarczy Krajowego Rejestru Sądowego, KRS: 0000370919, NIP: 8361676510, BDO: 000558784, Kapitał zakładowy: 3.275.742,00 PLN, wpłacony w całości</w:t>
                          </w:r>
                        </w:p>
                        <w:p w14:paraId="02CCF624" w14:textId="77777777" w:rsidR="00184A54" w:rsidRDefault="00184A54">
                          <w:pPr>
                            <w:spacing w:before="100" w:after="0" w:line="180" w:lineRule="auto"/>
                            <w:ind w:left="20" w:right="-6"/>
                            <w:textDirection w:val="btLr"/>
                          </w:pPr>
                        </w:p>
                      </w:txbxContent>
                    </wps:txbx>
                    <wps:bodyPr spcFirstLastPara="1" wrap="square" lIns="0" tIns="0" rIns="0" bIns="0" anchor="t" anchorCtr="0">
                      <a:noAutofit/>
                    </wps:bodyPr>
                  </wps:wsp>
                </a:graphicData>
              </a:graphic>
            </wp:anchor>
          </w:drawing>
        </mc:Choice>
        <mc:Fallback>
          <w:pict>
            <v:rect w14:anchorId="4E0C0705" id="Prostokąt 6" o:spid="_x0000_s1028" style="position:absolute;margin-left:243pt;margin-top:760pt;width:278.25pt;height:30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" filled="f" stroked="f">
              <v:textbox inset="0,0,0,0">
                <w:txbxContent>
                  <w:p w14:paraId="2FC0641A" w14:textId="77777777" w:rsidR="00184A54" w:rsidRDefault="00C738B6">
                    <w:pPr>
                      <w:spacing w:before="100" w:after="0" w:line="180" w:lineRule="auto"/>
                      <w:ind w:left="20" w:right="-6"/>
                      <w:textDirection w:val="btLr"/>
                    </w:pPr>
                    <w:r>
                      <w:rPr>
                        <w:color w:val="343738"/>
                        <w:sz w:val="14"/>
                      </w:rPr>
                      <w:t>Benefit Systems S.A., plac Europejski 2, 00-844 Warszawa, Sąd Rejonowy dla m.st. Warszawy, XIII Wydział Gospodarczy Krajowego Rejestru Sądowego, KRS: 0000370919, NIP: 8361676510, BDO: 000558784, Kapitał zakładowy: 3.275.742,00 PLN, wpłacony w całości</w:t>
                    </w:r>
                  </w:p>
                  <w:p w14:paraId="02CCF624" w14:textId="77777777" w:rsidR="00184A54" w:rsidRDefault="00184A54">
                    <w:pPr>
                      <w:spacing w:before="100" w:after="0" w:line="180" w:lineRule="auto"/>
                      <w:ind w:left="20" w:right="-6"/>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7BD67" w14:textId="77777777" w:rsidR="00184A54" w:rsidRDefault="00184A5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A5FDF" w14:textId="77777777" w:rsidR="002303BE" w:rsidRDefault="002303BE">
      <w:pPr>
        <w:spacing w:after="0" w:line="240" w:lineRule="auto"/>
      </w:pPr>
      <w:r>
        <w:separator/>
      </w:r>
    </w:p>
  </w:footnote>
  <w:footnote w:type="continuationSeparator" w:id="0">
    <w:p w14:paraId="0795D238" w14:textId="77777777" w:rsidR="002303BE" w:rsidRDefault="00230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2D91" w14:textId="77777777" w:rsidR="00184A54" w:rsidRDefault="00184A54">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27DBF" w14:textId="77777777" w:rsidR="00184A54" w:rsidRDefault="00184A54">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92537" w14:textId="77777777" w:rsidR="00184A54" w:rsidRDefault="00184A54">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A54"/>
    <w:rsid w:val="000314F4"/>
    <w:rsid w:val="00037EB0"/>
    <w:rsid w:val="00076499"/>
    <w:rsid w:val="00095073"/>
    <w:rsid w:val="000A716B"/>
    <w:rsid w:val="000C017C"/>
    <w:rsid w:val="000C502E"/>
    <w:rsid w:val="000C6C9B"/>
    <w:rsid w:val="000F185C"/>
    <w:rsid w:val="000F3972"/>
    <w:rsid w:val="000F626E"/>
    <w:rsid w:val="00130D90"/>
    <w:rsid w:val="00167723"/>
    <w:rsid w:val="00184A54"/>
    <w:rsid w:val="0018557E"/>
    <w:rsid w:val="001F1786"/>
    <w:rsid w:val="00207A76"/>
    <w:rsid w:val="00215AAD"/>
    <w:rsid w:val="002303BE"/>
    <w:rsid w:val="002442B5"/>
    <w:rsid w:val="0024611E"/>
    <w:rsid w:val="0028012D"/>
    <w:rsid w:val="002D70B2"/>
    <w:rsid w:val="00301BEE"/>
    <w:rsid w:val="00394FCA"/>
    <w:rsid w:val="003A3977"/>
    <w:rsid w:val="003C476D"/>
    <w:rsid w:val="00463A48"/>
    <w:rsid w:val="00465FD4"/>
    <w:rsid w:val="004849EB"/>
    <w:rsid w:val="004953AC"/>
    <w:rsid w:val="00496F42"/>
    <w:rsid w:val="00535962"/>
    <w:rsid w:val="00540B93"/>
    <w:rsid w:val="00551AD5"/>
    <w:rsid w:val="006A55F8"/>
    <w:rsid w:val="006F5A03"/>
    <w:rsid w:val="00716379"/>
    <w:rsid w:val="00724348"/>
    <w:rsid w:val="00793498"/>
    <w:rsid w:val="007959E6"/>
    <w:rsid w:val="007F0091"/>
    <w:rsid w:val="00857993"/>
    <w:rsid w:val="00931856"/>
    <w:rsid w:val="009B3C9D"/>
    <w:rsid w:val="009C36D7"/>
    <w:rsid w:val="009C7499"/>
    <w:rsid w:val="00A0715D"/>
    <w:rsid w:val="00A47A55"/>
    <w:rsid w:val="00A5531F"/>
    <w:rsid w:val="00A72895"/>
    <w:rsid w:val="00AD59BA"/>
    <w:rsid w:val="00BB2627"/>
    <w:rsid w:val="00BF1BFD"/>
    <w:rsid w:val="00C27044"/>
    <w:rsid w:val="00C37F0D"/>
    <w:rsid w:val="00C738B6"/>
    <w:rsid w:val="00CA739E"/>
    <w:rsid w:val="00CC3E2D"/>
    <w:rsid w:val="00D62C9E"/>
    <w:rsid w:val="00DB056D"/>
    <w:rsid w:val="00DF7F5C"/>
    <w:rsid w:val="00E917DD"/>
    <w:rsid w:val="00EB079D"/>
    <w:rsid w:val="00EE5F88"/>
    <w:rsid w:val="00F11498"/>
    <w:rsid w:val="00F11774"/>
    <w:rsid w:val="00F4535C"/>
    <w:rsid w:val="00FA07FC"/>
    <w:rsid w:val="00FB1B2F"/>
    <w:rsid w:val="00FB30D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4614"/>
  <w15:docId w15:val="{253C0B6E-950C-40C9-9EA3-F8CABB78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elkaMS1">
    <w:name w:val="Tabelka MS1"/>
    <w:basedOn w:val="Standardowy"/>
    <w:next w:val="Tabela-Siatka"/>
    <w:uiPriority w:val="39"/>
    <w:rsid w:val="00645791"/>
    <w:pPr>
      <w:spacing w:after="0" w:line="240" w:lineRule="auto"/>
      <w:jc w:val="right"/>
    </w:pPr>
    <w:rPr>
      <w:rFonts w:ascii="Roboto Light" w:hAnsi="Roboto Light"/>
      <w:sz w:val="18"/>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left w:w="170" w:type="dxa"/>
        <w:bottom w:w="28" w:type="dxa"/>
        <w:right w:w="170" w:type="dxa"/>
      </w:tblCellMar>
    </w:tblPr>
    <w:tcPr>
      <w:shd w:val="clear" w:color="auto" w:fill="FFFFFF"/>
      <w:vAlign w:val="center"/>
    </w:tcPr>
    <w:tblStylePr w:type="firstRow">
      <w:pPr>
        <w:wordWrap/>
        <w:spacing w:beforeLines="0" w:before="0" w:beforeAutospacing="0" w:afterLines="0" w:after="0" w:afterAutospacing="0" w:line="240" w:lineRule="auto"/>
        <w:contextualSpacing w:val="0"/>
        <w:mirrorIndents w:val="0"/>
        <w:jc w:val="right"/>
      </w:pPr>
      <w:rPr>
        <w:rFonts w:ascii="Roboto" w:hAnsi="Roboto"/>
        <w:b/>
        <w:color w:val="FFFFFF" w:themeColor="background1"/>
        <w:sz w:val="18"/>
      </w:rPr>
      <w:tblPr>
        <w:tblCellMar>
          <w:top w:w="170" w:type="dxa"/>
          <w:left w:w="170" w:type="dxa"/>
          <w:bottom w:w="170" w:type="dxa"/>
          <w:right w:w="170" w:type="dxa"/>
        </w:tblCellMar>
      </w:tblPr>
      <w:tcPr>
        <w:shd w:val="clear" w:color="auto" w:fill="3642AE"/>
        <w:vAlign w:val="top"/>
      </w:tcPr>
    </w:tblStylePr>
    <w:tblStylePr w:type="lastRow">
      <w:tblPr/>
      <w:tcPr>
        <w:shd w:val="clear" w:color="auto" w:fill="F2F2F2"/>
      </w:tcPr>
    </w:tblStylePr>
    <w:tblStylePr w:type="firstCol">
      <w:pPr>
        <w:jc w:val="left"/>
      </w:pPr>
      <w:tblPr/>
      <w:tcPr>
        <w:shd w:val="clear" w:color="auto" w:fill="F2F2F2"/>
      </w:tcPr>
    </w:tblStylePr>
  </w:style>
  <w:style w:type="table" w:styleId="Tabela-Siatka">
    <w:name w:val="Table Grid"/>
    <w:basedOn w:val="Standardowy"/>
    <w:uiPriority w:val="39"/>
    <w:rsid w:val="00D26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link w:val="NagwekZnak"/>
    <w:uiPriority w:val="99"/>
    <w:unhideWhenUsed/>
    <w:rsid w:val="00B07F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7FB9"/>
  </w:style>
  <w:style w:type="paragraph" w:styleId="Stopka">
    <w:name w:val="footer"/>
    <w:link w:val="StopkaZnak"/>
    <w:uiPriority w:val="99"/>
    <w:unhideWhenUsed/>
    <w:rsid w:val="00B07F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7FB9"/>
  </w:style>
  <w:style w:type="paragraph" w:styleId="NormalnyWeb">
    <w:name w:val="Normal (Web)"/>
    <w:uiPriority w:val="99"/>
    <w:semiHidden/>
    <w:unhideWhenUsed/>
    <w:rsid w:val="00B07FB9"/>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
    <w:name w:val="Body Text"/>
    <w:link w:val="TekstpodstawowyZnak"/>
    <w:uiPriority w:val="1"/>
    <w:qFormat/>
    <w:rsid w:val="000E21DB"/>
    <w:pPr>
      <w:widowControl w:val="0"/>
      <w:autoSpaceDE w:val="0"/>
      <w:autoSpaceDN w:val="0"/>
      <w:spacing w:before="4" w:after="0" w:line="240" w:lineRule="auto"/>
      <w:ind w:left="20"/>
    </w:pPr>
    <w:rPr>
      <w:rFonts w:ascii="Sailec Light" w:eastAsia="Sailec Light" w:hAnsi="Sailec Light" w:cs="Sailec Light"/>
      <w:sz w:val="12"/>
      <w:szCs w:val="12"/>
      <w:lang w:val="en-US"/>
    </w:rPr>
  </w:style>
  <w:style w:type="character" w:customStyle="1" w:styleId="TekstpodstawowyZnak">
    <w:name w:val="Tekst podstawowy Znak"/>
    <w:basedOn w:val="Domylnaczcionkaakapitu"/>
    <w:link w:val="Tekstpodstawowy"/>
    <w:uiPriority w:val="1"/>
    <w:rsid w:val="000E21DB"/>
    <w:rPr>
      <w:rFonts w:ascii="Sailec Light" w:eastAsia="Sailec Light" w:hAnsi="Sailec Light" w:cs="Sailec Light"/>
      <w:sz w:val="12"/>
      <w:szCs w:val="12"/>
      <w:lang w:val="en-U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Poprawka">
    <w:name w:val="Revision"/>
    <w:hidden/>
    <w:uiPriority w:val="99"/>
    <w:semiHidden/>
    <w:rsid w:val="00DF7F5C"/>
    <w:pPr>
      <w:spacing w:after="0" w:line="240" w:lineRule="auto"/>
    </w:pPr>
  </w:style>
  <w:style w:type="character" w:styleId="Odwoaniedokomentarza">
    <w:name w:val="annotation reference"/>
    <w:basedOn w:val="Domylnaczcionkaakapitu"/>
    <w:uiPriority w:val="99"/>
    <w:semiHidden/>
    <w:unhideWhenUsed/>
    <w:rsid w:val="00DF7F5C"/>
    <w:rPr>
      <w:sz w:val="16"/>
      <w:szCs w:val="16"/>
    </w:rPr>
  </w:style>
  <w:style w:type="paragraph" w:styleId="Tekstkomentarza">
    <w:name w:val="annotation text"/>
    <w:basedOn w:val="Normalny"/>
    <w:link w:val="TekstkomentarzaZnak"/>
    <w:uiPriority w:val="99"/>
    <w:unhideWhenUsed/>
    <w:rsid w:val="00DF7F5C"/>
    <w:pPr>
      <w:spacing w:line="240" w:lineRule="auto"/>
    </w:pPr>
    <w:rPr>
      <w:sz w:val="20"/>
      <w:szCs w:val="20"/>
    </w:rPr>
  </w:style>
  <w:style w:type="character" w:customStyle="1" w:styleId="TekstkomentarzaZnak">
    <w:name w:val="Tekst komentarza Znak"/>
    <w:basedOn w:val="Domylnaczcionkaakapitu"/>
    <w:link w:val="Tekstkomentarza"/>
    <w:uiPriority w:val="99"/>
    <w:rsid w:val="00DF7F5C"/>
    <w:rPr>
      <w:sz w:val="20"/>
      <w:szCs w:val="20"/>
    </w:rPr>
  </w:style>
  <w:style w:type="paragraph" w:styleId="Tematkomentarza">
    <w:name w:val="annotation subject"/>
    <w:basedOn w:val="Tekstkomentarza"/>
    <w:next w:val="Tekstkomentarza"/>
    <w:link w:val="TematkomentarzaZnak"/>
    <w:uiPriority w:val="99"/>
    <w:semiHidden/>
    <w:unhideWhenUsed/>
    <w:rsid w:val="00DF7F5C"/>
    <w:rPr>
      <w:b/>
      <w:bCs/>
    </w:rPr>
  </w:style>
  <w:style w:type="character" w:customStyle="1" w:styleId="TematkomentarzaZnak">
    <w:name w:val="Temat komentarza Znak"/>
    <w:basedOn w:val="TekstkomentarzaZnak"/>
    <w:link w:val="Tematkomentarza"/>
    <w:uiPriority w:val="99"/>
    <w:semiHidden/>
    <w:rsid w:val="00DF7F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940633">
      <w:bodyDiv w:val="1"/>
      <w:marLeft w:val="0"/>
      <w:marRight w:val="0"/>
      <w:marTop w:val="0"/>
      <w:marBottom w:val="0"/>
      <w:divBdr>
        <w:top w:val="none" w:sz="0" w:space="0" w:color="auto"/>
        <w:left w:val="none" w:sz="0" w:space="0" w:color="auto"/>
        <w:bottom w:val="none" w:sz="0" w:space="0" w:color="auto"/>
        <w:right w:val="none" w:sz="0" w:space="0" w:color="auto"/>
      </w:divBdr>
    </w:div>
    <w:div w:id="430396254">
      <w:bodyDiv w:val="1"/>
      <w:marLeft w:val="0"/>
      <w:marRight w:val="0"/>
      <w:marTop w:val="0"/>
      <w:marBottom w:val="0"/>
      <w:divBdr>
        <w:top w:val="none" w:sz="0" w:space="0" w:color="auto"/>
        <w:left w:val="none" w:sz="0" w:space="0" w:color="auto"/>
        <w:bottom w:val="none" w:sz="0" w:space="0" w:color="auto"/>
        <w:right w:val="none" w:sz="0" w:space="0" w:color="auto"/>
      </w:divBdr>
    </w:div>
    <w:div w:id="1041783668">
      <w:bodyDiv w:val="1"/>
      <w:marLeft w:val="0"/>
      <w:marRight w:val="0"/>
      <w:marTop w:val="0"/>
      <w:marBottom w:val="0"/>
      <w:divBdr>
        <w:top w:val="none" w:sz="0" w:space="0" w:color="auto"/>
        <w:left w:val="none" w:sz="0" w:space="0" w:color="auto"/>
        <w:bottom w:val="none" w:sz="0" w:space="0" w:color="auto"/>
        <w:right w:val="none" w:sz="0" w:space="0" w:color="auto"/>
      </w:divBdr>
    </w:div>
    <w:div w:id="1090086224">
      <w:bodyDiv w:val="1"/>
      <w:marLeft w:val="0"/>
      <w:marRight w:val="0"/>
      <w:marTop w:val="0"/>
      <w:marBottom w:val="0"/>
      <w:divBdr>
        <w:top w:val="none" w:sz="0" w:space="0" w:color="auto"/>
        <w:left w:val="none" w:sz="0" w:space="0" w:color="auto"/>
        <w:bottom w:val="none" w:sz="0" w:space="0" w:color="auto"/>
        <w:right w:val="none" w:sz="0" w:space="0" w:color="auto"/>
      </w:divBdr>
    </w:div>
    <w:div w:id="1258710515">
      <w:bodyDiv w:val="1"/>
      <w:marLeft w:val="0"/>
      <w:marRight w:val="0"/>
      <w:marTop w:val="0"/>
      <w:marBottom w:val="0"/>
      <w:divBdr>
        <w:top w:val="none" w:sz="0" w:space="0" w:color="auto"/>
        <w:left w:val="none" w:sz="0" w:space="0" w:color="auto"/>
        <w:bottom w:val="none" w:sz="0" w:space="0" w:color="auto"/>
        <w:right w:val="none" w:sz="0" w:space="0" w:color="auto"/>
      </w:divBdr>
    </w:div>
    <w:div w:id="1355615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lga.skarzynska@linkleaders.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rbara.jastrzebska@benefitsystems.p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ZCakCNX3Q/zbQy4aYZd0W1REsw==">CgMxLjA4AHIhMXpFQUY4eWZDR2MtZ1JpdEN3bmgzUmNRN0hyODRod1pk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B40F53-2818-423F-962D-75AD268B0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863</Words>
  <Characters>5184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 Skarżyńska</dc:creator>
  <cp:lastModifiedBy>Barbara Jastrzębska</cp:lastModifiedBy>
  <cp:revision>2</cp:revision>
  <dcterms:created xsi:type="dcterms:W3CDTF">2025-07-28T09:31:00Z</dcterms:created>
  <dcterms:modified xsi:type="dcterms:W3CDTF">2025-07-28T09:31:00Z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0x010100BA3CB277FAB55C4E987258CE7B9DA16B</vt:lpwstr>
  </property>
  <property fmtid="{D5CDD505-2E9C-101B-9397-08002B2CF9AE}" pid="3" name="_dlc_DocIdItemGuid">
    <vt:lpwstr>977985bc-fc91-44ea-bddb-982e360f3faa</vt:lpwstr>
  </property>
</Properties>
</file>