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F2A93" w14:textId="77777777" w:rsidR="007E0318" w:rsidRPr="007E0318" w:rsidRDefault="00AE364D" w:rsidP="007E0318">
      <w:pPr>
        <w:shd w:val="clear" w:color="auto" w:fill="FFFFFF"/>
        <w:jc w:val="center"/>
        <w:rPr>
          <w:rFonts w:ascii="Segoe UI" w:eastAsia="Times New Roman" w:hAnsi="Segoe UI" w:cs="Segoe UI"/>
          <w:color w:val="242424"/>
          <w:kern w:val="0"/>
          <w:sz w:val="23"/>
          <w:szCs w:val="23"/>
          <w:lang w:eastAsia="en-GB"/>
          <w14:ligatures w14:val="none"/>
        </w:rPr>
      </w:pPr>
      <w:r w:rsidRPr="007E0318">
        <w:rPr>
          <w:rFonts w:ascii="Arial" w:eastAsia="Times New Roman" w:hAnsi="Arial" w:cs="Arial"/>
          <w:noProof/>
          <w:color w:val="000000"/>
          <w:kern w:val="0"/>
          <w:sz w:val="22"/>
          <w:szCs w:val="22"/>
          <w:bdr w:val="none" w:sz="0" w:space="0" w:color="auto" w:frame="1"/>
          <w:lang w:eastAsia="en-GB"/>
          <w14:ligatures w14:val="none"/>
        </w:rPr>
        <w:drawing>
          <wp:inline distT="0" distB="0" distL="0" distR="0" wp14:anchorId="591E4CB0" wp14:editId="7A70D58C">
            <wp:extent cx="1862455" cy="1047750"/>
            <wp:effectExtent l="0" t="0" r="0" b="6350"/>
            <wp:docPr id="74623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34755"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862455" cy="1047750"/>
                    </a:xfrm>
                    <a:prstGeom prst="rect">
                      <a:avLst/>
                    </a:prstGeom>
                    <a:noFill/>
                    <a:ln>
                      <a:noFill/>
                    </a:ln>
                  </pic:spPr>
                </pic:pic>
              </a:graphicData>
            </a:graphic>
          </wp:inline>
        </w:drawing>
      </w:r>
    </w:p>
    <w:p w14:paraId="6C812929" w14:textId="77777777" w:rsidR="007E0318" w:rsidRPr="007E0318" w:rsidRDefault="00AE364D" w:rsidP="007E0318">
      <w:pPr>
        <w:shd w:val="clear" w:color="auto" w:fill="FFFFFF"/>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3214E8FB" w14:textId="41F751FE" w:rsidR="007E0318" w:rsidRPr="007E0318" w:rsidRDefault="00AE364D" w:rsidP="007E0318">
      <w:pPr>
        <w:shd w:val="clear" w:color="auto" w:fill="FFFFFF"/>
        <w:jc w:val="center"/>
        <w:rPr>
          <w:rFonts w:ascii="Segoe UI" w:eastAsia="Times New Roman" w:hAnsi="Segoe UI" w:cs="Segoe UI"/>
          <w:color w:val="242424"/>
          <w:kern w:val="0"/>
          <w:sz w:val="23"/>
          <w:szCs w:val="23"/>
          <w:lang w:eastAsia="en-GB"/>
          <w14:ligatures w14:val="none"/>
        </w:rPr>
      </w:pPr>
      <w:r>
        <w:rPr>
          <w:rFonts w:ascii="Arial" w:eastAsia="Arial" w:hAnsi="Arial" w:cs="Arial"/>
          <w:b/>
          <w:bCs/>
          <w:color w:val="000000"/>
          <w:kern w:val="0"/>
          <w:sz w:val="28"/>
          <w:szCs w:val="28"/>
          <w:lang w:val="pt-PT" w:eastAsia="en-GB"/>
        </w:rPr>
        <w:t xml:space="preserve">O DISNEY+ CAUSA SENSAÇÃO NA SAN DIEGO COMIC-CON COM NOVO TEASER </w:t>
      </w:r>
      <w:r w:rsidR="00DC590C">
        <w:rPr>
          <w:rFonts w:ascii="Arial" w:eastAsia="Arial" w:hAnsi="Arial" w:cs="Arial"/>
          <w:b/>
          <w:bCs/>
          <w:color w:val="000000"/>
          <w:kern w:val="0"/>
          <w:sz w:val="28"/>
          <w:szCs w:val="28"/>
          <w:lang w:val="pt-PT" w:eastAsia="en-GB"/>
        </w:rPr>
        <w:t>DA SEGUNDA TEMPORADA DE</w:t>
      </w:r>
      <w:r>
        <w:rPr>
          <w:rFonts w:ascii="Arial" w:eastAsia="Arial" w:hAnsi="Arial" w:cs="Arial"/>
          <w:b/>
          <w:bCs/>
          <w:color w:val="000000"/>
          <w:kern w:val="0"/>
          <w:sz w:val="28"/>
          <w:szCs w:val="28"/>
          <w:lang w:val="pt-PT" w:eastAsia="en-GB"/>
        </w:rPr>
        <w:t xml:space="preserve"> </w:t>
      </w:r>
      <w:r>
        <w:rPr>
          <w:rFonts w:ascii="Arial" w:eastAsia="Arial" w:hAnsi="Arial" w:cs="Arial"/>
          <w:b/>
          <w:bCs/>
          <w:i/>
          <w:iCs/>
          <w:color w:val="000000"/>
          <w:kern w:val="0"/>
          <w:sz w:val="28"/>
          <w:szCs w:val="28"/>
          <w:lang w:val="pt-PT" w:eastAsia="en-GB"/>
        </w:rPr>
        <w:t>PERCY JACKSON</w:t>
      </w:r>
    </w:p>
    <w:p w14:paraId="673AABFD" w14:textId="2A757E99" w:rsidR="007E0318" w:rsidRPr="007E0318" w:rsidRDefault="00DC590C" w:rsidP="007E0318">
      <w:pPr>
        <w:shd w:val="clear" w:color="auto" w:fill="FFFFFF"/>
        <w:jc w:val="center"/>
        <w:rPr>
          <w:rFonts w:ascii="Segoe UI" w:eastAsia="Times New Roman" w:hAnsi="Segoe UI" w:cs="Segoe UI"/>
          <w:color w:val="242424"/>
          <w:kern w:val="0"/>
          <w:sz w:val="23"/>
          <w:szCs w:val="23"/>
          <w:lang w:eastAsia="en-GB"/>
          <w14:ligatures w14:val="none"/>
        </w:rPr>
      </w:pPr>
      <w:r>
        <w:rPr>
          <w:rFonts w:ascii="Arial" w:eastAsia="Arial" w:hAnsi="Arial" w:cs="Arial"/>
          <w:b/>
          <w:bCs/>
          <w:color w:val="000000"/>
          <w:kern w:val="0"/>
          <w:sz w:val="28"/>
          <w:szCs w:val="28"/>
          <w:lang w:val="pt-PT" w:eastAsia="en-GB"/>
        </w:rPr>
        <w:t>QUE</w:t>
      </w:r>
      <w:r w:rsidR="00AE364D">
        <w:rPr>
          <w:rFonts w:ascii="Arial" w:eastAsia="Arial" w:hAnsi="Arial" w:cs="Arial"/>
          <w:b/>
          <w:bCs/>
          <w:color w:val="000000"/>
          <w:kern w:val="0"/>
          <w:sz w:val="28"/>
          <w:szCs w:val="28"/>
          <w:lang w:val="pt-PT" w:eastAsia="en-GB"/>
        </w:rPr>
        <w:t xml:space="preserve"> ESTREIA A 10 DE DEZEMBRO</w:t>
      </w:r>
    </w:p>
    <w:p w14:paraId="50E4FBB3" w14:textId="77777777" w:rsidR="007E0318" w:rsidRPr="007E0318" w:rsidRDefault="00AE364D" w:rsidP="007E0318">
      <w:pPr>
        <w:shd w:val="clear" w:color="auto" w:fill="FFFFFF"/>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7B98E65A" w14:textId="77777777" w:rsidR="007E0318" w:rsidRPr="007E0318" w:rsidRDefault="00AE364D" w:rsidP="007E0318">
      <w:pPr>
        <w:shd w:val="clear" w:color="auto" w:fill="FFFFFF"/>
        <w:jc w:val="center"/>
        <w:rPr>
          <w:rFonts w:ascii="Segoe UI" w:eastAsia="Times New Roman" w:hAnsi="Segoe UI" w:cs="Segoe UI"/>
          <w:color w:val="242424"/>
          <w:kern w:val="0"/>
          <w:sz w:val="23"/>
          <w:szCs w:val="23"/>
          <w:lang w:eastAsia="en-GB"/>
          <w14:ligatures w14:val="none"/>
        </w:rPr>
      </w:pPr>
      <w:r>
        <w:rPr>
          <w:rFonts w:ascii="Arial" w:eastAsia="Arial" w:hAnsi="Arial" w:cs="Arial"/>
          <w:b/>
          <w:bCs/>
          <w:i/>
          <w:iCs/>
          <w:color w:val="000000"/>
          <w:kern w:val="0"/>
          <w:sz w:val="23"/>
          <w:szCs w:val="23"/>
          <w:lang w:val="pt-PT" w:eastAsia="en-GB"/>
        </w:rPr>
        <w:t>Levi Chrisopulos e Olive Abercrombie juntam-se à terceira temporada no papel dos irmãos Nico e Bianca di Angelo, duas das personagens favoritas dos fãs</w:t>
      </w:r>
    </w:p>
    <w:p w14:paraId="33CA1337" w14:textId="77777777" w:rsidR="007E0318" w:rsidRPr="007E0318" w:rsidRDefault="00AE364D" w:rsidP="007E0318">
      <w:pPr>
        <w:shd w:val="clear" w:color="auto" w:fill="FFFFFF"/>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739FCF16" w14:textId="593786FE" w:rsidR="00DC590C" w:rsidRDefault="00DC590C" w:rsidP="007E0318">
      <w:pPr>
        <w:shd w:val="clear" w:color="auto" w:fill="FFFFFF"/>
        <w:jc w:val="center"/>
        <w:rPr>
          <w:rFonts w:ascii="Segoe UI" w:eastAsia="Times New Roman" w:hAnsi="Segoe UI" w:cs="Segoe UI"/>
          <w:color w:val="242424"/>
          <w:kern w:val="0"/>
          <w:sz w:val="23"/>
          <w:szCs w:val="23"/>
          <w:lang w:eastAsia="en-GB"/>
          <w14:ligatures w14:val="none"/>
        </w:rPr>
      </w:pPr>
      <w:r>
        <w:rPr>
          <w:rFonts w:ascii="Segoe UI" w:eastAsia="Times New Roman" w:hAnsi="Segoe UI" w:cs="Segoe UI"/>
          <w:noProof/>
          <w:color w:val="242424"/>
          <w:kern w:val="0"/>
          <w:sz w:val="23"/>
          <w:szCs w:val="23"/>
          <w:lang w:eastAsia="en-GB"/>
        </w:rPr>
        <w:drawing>
          <wp:inline distT="0" distB="0" distL="0" distR="0" wp14:anchorId="4242AF0A" wp14:editId="3A479849">
            <wp:extent cx="3291847" cy="4114808"/>
            <wp:effectExtent l="0" t="0" r="3810" b="0"/>
            <wp:docPr id="1554691519" name="Picture 2" descr="A movie poster of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91519" name="Picture 2" descr="A movie poster of a movie&#10;&#10;AI-generated content may be incorrect."/>
                    <pic:cNvPicPr/>
                  </pic:nvPicPr>
                  <pic:blipFill>
                    <a:blip r:embed="rId5"/>
                    <a:stretch>
                      <a:fillRect/>
                    </a:stretch>
                  </pic:blipFill>
                  <pic:spPr>
                    <a:xfrm>
                      <a:off x="0" y="0"/>
                      <a:ext cx="3291847" cy="4114808"/>
                    </a:xfrm>
                    <a:prstGeom prst="rect">
                      <a:avLst/>
                    </a:prstGeom>
                  </pic:spPr>
                </pic:pic>
              </a:graphicData>
            </a:graphic>
          </wp:inline>
        </w:drawing>
      </w:r>
    </w:p>
    <w:p w14:paraId="3FD8BC62" w14:textId="3636E945" w:rsidR="007E0318" w:rsidRPr="007E0318" w:rsidRDefault="00AE364D" w:rsidP="007E0318">
      <w:pPr>
        <w:shd w:val="clear" w:color="auto" w:fill="FFFFFF"/>
        <w:jc w:val="center"/>
        <w:rPr>
          <w:rFonts w:ascii="Segoe UI" w:eastAsia="Times New Roman" w:hAnsi="Segoe UI" w:cs="Segoe UI"/>
          <w:color w:val="242424"/>
          <w:kern w:val="0"/>
          <w:sz w:val="23"/>
          <w:szCs w:val="23"/>
          <w:lang w:eastAsia="en-GB"/>
          <w14:ligatures w14:val="none"/>
        </w:rPr>
      </w:pPr>
      <w:r w:rsidRPr="007E0318">
        <w:rPr>
          <w:rFonts w:ascii="Segoe UI" w:eastAsia="Times New Roman" w:hAnsi="Segoe UI" w:cs="Segoe UI"/>
          <w:color w:val="242424"/>
          <w:kern w:val="0"/>
          <w:sz w:val="23"/>
          <w:szCs w:val="23"/>
          <w:lang w:eastAsia="en-GB"/>
          <w14:ligatures w14:val="none"/>
        </w:rPr>
        <w:t> </w:t>
      </w:r>
    </w:p>
    <w:p w14:paraId="3DD866FE" w14:textId="77777777" w:rsidR="007E0318" w:rsidRDefault="00AE364D" w:rsidP="007E0318">
      <w:pPr>
        <w:shd w:val="clear" w:color="auto" w:fill="FFFFFF"/>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25E3B112" w14:textId="77777777" w:rsidR="00DC590C" w:rsidRPr="007E0318" w:rsidRDefault="00DC590C" w:rsidP="00DC590C">
      <w:pPr>
        <w:shd w:val="clear" w:color="auto" w:fill="FFFFFF"/>
        <w:jc w:val="center"/>
        <w:rPr>
          <w:rFonts w:ascii="Segoe UI" w:eastAsia="Times New Roman" w:hAnsi="Segoe UI" w:cs="Segoe UI"/>
          <w:color w:val="242424"/>
          <w:kern w:val="0"/>
          <w:sz w:val="23"/>
          <w:szCs w:val="23"/>
          <w:lang w:eastAsia="en-GB"/>
          <w14:ligatures w14:val="none"/>
        </w:rPr>
      </w:pPr>
      <w:r>
        <w:rPr>
          <w:rFonts w:ascii="Arial" w:eastAsia="Arial" w:hAnsi="Arial" w:cs="Arial"/>
          <w:color w:val="000000"/>
          <w:kern w:val="0"/>
          <w:sz w:val="16"/>
          <w:szCs w:val="16"/>
          <w:lang w:val="pt-PT" w:eastAsia="en-GB"/>
        </w:rPr>
        <w:t>Crédito fotográfico: Disney</w:t>
      </w:r>
    </w:p>
    <w:p w14:paraId="6351A98C" w14:textId="77777777" w:rsidR="00DC590C" w:rsidRDefault="00DC590C" w:rsidP="007E0318">
      <w:pPr>
        <w:shd w:val="clear" w:color="auto" w:fill="FFFFFF"/>
        <w:rPr>
          <w:rFonts w:ascii="Aptos" w:eastAsia="Times New Roman" w:hAnsi="Aptos" w:cs="Times New Roman"/>
          <w:color w:val="242424"/>
          <w:kern w:val="0"/>
          <w:sz w:val="20"/>
          <w:szCs w:val="20"/>
          <w:lang w:eastAsia="en-GB"/>
          <w14:ligatures w14:val="none"/>
        </w:rPr>
      </w:pPr>
    </w:p>
    <w:p w14:paraId="5A811A88" w14:textId="77777777" w:rsidR="00DC590C" w:rsidRPr="007E0318" w:rsidRDefault="00DC590C" w:rsidP="007E0318">
      <w:pPr>
        <w:shd w:val="clear" w:color="auto" w:fill="FFFFFF"/>
        <w:rPr>
          <w:rFonts w:ascii="Aptos" w:eastAsia="Times New Roman" w:hAnsi="Aptos" w:cs="Times New Roman"/>
          <w:color w:val="242424"/>
          <w:kern w:val="0"/>
          <w:sz w:val="20"/>
          <w:szCs w:val="20"/>
          <w:lang w:eastAsia="en-GB"/>
          <w14:ligatures w14:val="none"/>
        </w:rPr>
      </w:pPr>
    </w:p>
    <w:p w14:paraId="31F3F63E" w14:textId="645A414B" w:rsidR="007E0318" w:rsidRPr="00C24F0C" w:rsidRDefault="00AE364D" w:rsidP="007E0318">
      <w:pPr>
        <w:shd w:val="clear" w:color="auto" w:fill="FFFFFF"/>
        <w:jc w:val="center"/>
        <w:rPr>
          <w:rFonts w:ascii="Segoe UI" w:eastAsia="Times New Roman" w:hAnsi="Segoe UI" w:cs="Segoe UI"/>
          <w:color w:val="242424"/>
          <w:kern w:val="0"/>
          <w:sz w:val="23"/>
          <w:szCs w:val="23"/>
          <w:lang w:eastAsia="en-GB"/>
          <w14:ligatures w14:val="none"/>
        </w:rPr>
      </w:pPr>
      <w:r w:rsidRPr="00C24F0C">
        <w:rPr>
          <w:rFonts w:ascii="Arial" w:eastAsia="Arial" w:hAnsi="Arial" w:cs="Arial"/>
          <w:b/>
          <w:bCs/>
          <w:color w:val="000000"/>
          <w:kern w:val="0"/>
          <w:sz w:val="22"/>
          <w:szCs w:val="22"/>
          <w:lang w:val="pt-PT" w:eastAsia="en-GB"/>
        </w:rPr>
        <w:t>Clique</w:t>
      </w:r>
      <w:r w:rsidR="00C24F0C">
        <w:rPr>
          <w:rFonts w:ascii="Arial" w:eastAsia="Arial" w:hAnsi="Arial" w:cs="Arial"/>
          <w:b/>
          <w:bCs/>
          <w:color w:val="000000"/>
          <w:kern w:val="0"/>
          <w:sz w:val="22"/>
          <w:szCs w:val="22"/>
          <w:lang w:val="pt-PT" w:eastAsia="en-GB"/>
        </w:rPr>
        <w:t xml:space="preserve"> </w:t>
      </w:r>
      <w:hyperlink r:id="rId6" w:history="1">
        <w:r w:rsidR="00C24F0C" w:rsidRPr="00C24F0C">
          <w:rPr>
            <w:rStyle w:val="Hiperligao"/>
            <w:rFonts w:ascii="Arial" w:eastAsia="Arial" w:hAnsi="Arial" w:cs="Arial"/>
            <w:b/>
            <w:bCs/>
            <w:kern w:val="0"/>
            <w:sz w:val="22"/>
            <w:szCs w:val="22"/>
            <w:lang w:val="pt-PT" w:eastAsia="en-GB"/>
          </w:rPr>
          <w:t>AQUI</w:t>
        </w:r>
      </w:hyperlink>
      <w:r w:rsidR="00C24F0C">
        <w:rPr>
          <w:rFonts w:ascii="Arial" w:eastAsia="Arial" w:hAnsi="Arial" w:cs="Arial"/>
          <w:b/>
          <w:bCs/>
          <w:color w:val="000000"/>
          <w:kern w:val="0"/>
          <w:sz w:val="22"/>
          <w:szCs w:val="22"/>
          <w:lang w:val="pt-PT" w:eastAsia="en-GB"/>
        </w:rPr>
        <w:t xml:space="preserve"> </w:t>
      </w:r>
      <w:r w:rsidRPr="00C24F0C">
        <w:rPr>
          <w:rFonts w:ascii="Arial" w:eastAsia="Arial" w:hAnsi="Arial" w:cs="Arial"/>
          <w:b/>
          <w:bCs/>
          <w:color w:val="000000"/>
          <w:kern w:val="0"/>
          <w:sz w:val="22"/>
          <w:szCs w:val="22"/>
          <w:lang w:val="pt-PT" w:eastAsia="en-GB"/>
        </w:rPr>
        <w:t>para ver o NOVO teaser trailer.</w:t>
      </w:r>
    </w:p>
    <w:p w14:paraId="773A6570" w14:textId="2F5D4049" w:rsidR="007E0318" w:rsidRPr="007E0318" w:rsidRDefault="00AE364D" w:rsidP="007E0318">
      <w:pPr>
        <w:shd w:val="clear" w:color="auto" w:fill="FFFFFF"/>
        <w:jc w:val="center"/>
        <w:rPr>
          <w:rFonts w:ascii="Segoe UI" w:eastAsia="Times New Roman" w:hAnsi="Segoe UI" w:cs="Segoe UI"/>
          <w:color w:val="242424"/>
          <w:kern w:val="0"/>
          <w:sz w:val="23"/>
          <w:szCs w:val="23"/>
          <w:lang w:eastAsia="en-GB"/>
          <w14:ligatures w14:val="none"/>
        </w:rPr>
      </w:pPr>
      <w:r w:rsidRPr="00C24F0C">
        <w:rPr>
          <w:rFonts w:ascii="Arial" w:eastAsia="Arial" w:hAnsi="Arial" w:cs="Arial"/>
          <w:b/>
          <w:bCs/>
          <w:color w:val="000000"/>
          <w:kern w:val="0"/>
          <w:sz w:val="22"/>
          <w:szCs w:val="22"/>
          <w:lang w:val="pt-PT" w:eastAsia="en-GB"/>
        </w:rPr>
        <w:t>Clique</w:t>
      </w:r>
      <w:r w:rsidR="00C24F0C">
        <w:rPr>
          <w:rFonts w:ascii="Arial" w:eastAsia="Arial" w:hAnsi="Arial" w:cs="Arial"/>
          <w:b/>
          <w:bCs/>
          <w:color w:val="000000"/>
          <w:kern w:val="0"/>
          <w:sz w:val="22"/>
          <w:szCs w:val="22"/>
          <w:lang w:val="pt-PT" w:eastAsia="en-GB"/>
        </w:rPr>
        <w:t xml:space="preserve"> </w:t>
      </w:r>
      <w:hyperlink r:id="rId7" w:history="1">
        <w:r w:rsidR="00C24F0C" w:rsidRPr="00261E97">
          <w:rPr>
            <w:rStyle w:val="Hiperligao"/>
            <w:rFonts w:ascii="Arial" w:eastAsia="Arial" w:hAnsi="Arial" w:cs="Arial"/>
            <w:b/>
            <w:bCs/>
            <w:kern w:val="0"/>
            <w:sz w:val="22"/>
            <w:szCs w:val="22"/>
            <w:lang w:val="pt-PT" w:eastAsia="en-GB"/>
          </w:rPr>
          <w:t>AQUI</w:t>
        </w:r>
      </w:hyperlink>
      <w:r w:rsidR="00480CDC" w:rsidRPr="00C24F0C">
        <w:rPr>
          <w:rFonts w:ascii="Arial" w:eastAsia="Arial" w:hAnsi="Arial" w:cs="Arial"/>
          <w:b/>
          <w:bCs/>
          <w:color w:val="000000"/>
          <w:kern w:val="0"/>
          <w:sz w:val="22"/>
          <w:szCs w:val="22"/>
          <w:lang w:val="pt-PT" w:eastAsia="en-GB"/>
        </w:rPr>
        <w:t xml:space="preserve"> </w:t>
      </w:r>
      <w:r w:rsidRPr="00C24F0C">
        <w:rPr>
          <w:rFonts w:ascii="Arial" w:eastAsia="Arial" w:hAnsi="Arial" w:cs="Arial"/>
          <w:b/>
          <w:bCs/>
          <w:color w:val="000000"/>
          <w:kern w:val="0"/>
          <w:sz w:val="22"/>
          <w:szCs w:val="22"/>
          <w:lang w:val="pt-PT" w:eastAsia="en-GB"/>
        </w:rPr>
        <w:t>para descarregar estas imagens e retratos do elenco.</w:t>
      </w:r>
    </w:p>
    <w:p w14:paraId="16526D61" w14:textId="77777777" w:rsidR="007E0318" w:rsidRPr="007E0318" w:rsidRDefault="00AE364D" w:rsidP="007E0318">
      <w:pPr>
        <w:shd w:val="clear" w:color="auto" w:fill="FFFFFF"/>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733AE718" w14:textId="4AAA7792" w:rsidR="007E0318" w:rsidRPr="007E0318" w:rsidRDefault="006303AD" w:rsidP="007E0318">
      <w:pPr>
        <w:shd w:val="clear" w:color="auto" w:fill="FFFFFF"/>
        <w:jc w:val="both"/>
        <w:rPr>
          <w:rFonts w:ascii="Segoe UI" w:eastAsia="Times New Roman" w:hAnsi="Segoe UI" w:cs="Segoe UI"/>
          <w:color w:val="242424"/>
          <w:kern w:val="0"/>
          <w:sz w:val="23"/>
          <w:szCs w:val="23"/>
          <w:lang w:eastAsia="en-GB"/>
          <w14:ligatures w14:val="none"/>
        </w:rPr>
      </w:pPr>
      <w:r>
        <w:rPr>
          <w:rFonts w:ascii="Arial" w:eastAsia="Arial" w:hAnsi="Arial" w:cs="Arial"/>
          <w:b/>
          <w:bCs/>
          <w:color w:val="000000"/>
          <w:kern w:val="0"/>
          <w:sz w:val="22"/>
          <w:szCs w:val="22"/>
          <w:lang w:val="pt-PT" w:eastAsia="en-GB"/>
        </w:rPr>
        <w:t>Lisboa,</w:t>
      </w:r>
      <w:r w:rsidR="00AE364D">
        <w:rPr>
          <w:rFonts w:ascii="Arial" w:eastAsia="Arial" w:hAnsi="Arial" w:cs="Arial"/>
          <w:b/>
          <w:bCs/>
          <w:color w:val="000000"/>
          <w:kern w:val="0"/>
          <w:sz w:val="22"/>
          <w:szCs w:val="22"/>
          <w:lang w:val="pt-PT" w:eastAsia="en-GB"/>
        </w:rPr>
        <w:t xml:space="preserve"> 2</w:t>
      </w:r>
      <w:r>
        <w:rPr>
          <w:rFonts w:ascii="Arial" w:eastAsia="Arial" w:hAnsi="Arial" w:cs="Arial"/>
          <w:b/>
          <w:bCs/>
          <w:color w:val="000000"/>
          <w:kern w:val="0"/>
          <w:sz w:val="22"/>
          <w:szCs w:val="22"/>
          <w:lang w:val="pt-PT" w:eastAsia="en-GB"/>
        </w:rPr>
        <w:t>5</w:t>
      </w:r>
      <w:r w:rsidR="00AE364D">
        <w:rPr>
          <w:rFonts w:ascii="Arial" w:eastAsia="Arial" w:hAnsi="Arial" w:cs="Arial"/>
          <w:b/>
          <w:bCs/>
          <w:color w:val="000000"/>
          <w:kern w:val="0"/>
          <w:sz w:val="22"/>
          <w:szCs w:val="22"/>
          <w:lang w:val="pt-PT" w:eastAsia="en-GB"/>
        </w:rPr>
        <w:t xml:space="preserve"> de julho de 2025</w:t>
      </w:r>
      <w:r>
        <w:rPr>
          <w:rFonts w:ascii="Arial" w:eastAsia="Arial" w:hAnsi="Arial" w:cs="Arial"/>
          <w:b/>
          <w:bCs/>
          <w:color w:val="000000"/>
          <w:kern w:val="0"/>
          <w:sz w:val="22"/>
          <w:szCs w:val="22"/>
          <w:lang w:val="pt-PT" w:eastAsia="en-GB"/>
        </w:rPr>
        <w:t xml:space="preserve"> </w:t>
      </w:r>
      <w:r w:rsidR="00480CDC">
        <w:rPr>
          <w:rFonts w:ascii="Arial" w:eastAsia="Arial" w:hAnsi="Arial" w:cs="Arial"/>
          <w:b/>
          <w:bCs/>
          <w:color w:val="000000"/>
          <w:kern w:val="0"/>
          <w:sz w:val="22"/>
          <w:szCs w:val="22"/>
          <w:lang w:val="pt-PT" w:eastAsia="en-GB"/>
        </w:rPr>
        <w:t xml:space="preserve">– </w:t>
      </w:r>
      <w:r w:rsidR="00AE364D">
        <w:rPr>
          <w:rFonts w:ascii="Arial" w:eastAsia="Arial" w:hAnsi="Arial" w:cs="Arial"/>
          <w:color w:val="000000"/>
          <w:kern w:val="0"/>
          <w:sz w:val="22"/>
          <w:szCs w:val="22"/>
          <w:lang w:val="pt-PT" w:eastAsia="en-GB"/>
        </w:rPr>
        <w:t xml:space="preserve">Os semideuses desceram ao Hall H da San Diego Comic-Con esta quinta-feira, onde milhares de fãs assistiram a uma avalanche de novidades e estreias exclusivas de </w:t>
      </w:r>
      <w:r w:rsidR="00AE364D">
        <w:rPr>
          <w:rFonts w:ascii="Arial" w:eastAsia="Arial" w:hAnsi="Arial" w:cs="Arial"/>
          <w:i/>
          <w:iCs/>
          <w:color w:val="000000"/>
          <w:kern w:val="0"/>
          <w:sz w:val="22"/>
          <w:szCs w:val="22"/>
          <w:lang w:val="pt-PT" w:eastAsia="en-GB"/>
        </w:rPr>
        <w:t>Percy Jackson,</w:t>
      </w:r>
      <w:r w:rsidR="00AE364D">
        <w:rPr>
          <w:rFonts w:ascii="Arial" w:eastAsia="Arial" w:hAnsi="Arial" w:cs="Arial"/>
          <w:color w:val="000000"/>
          <w:kern w:val="0"/>
          <w:sz w:val="22"/>
          <w:szCs w:val="22"/>
          <w:lang w:val="pt-PT" w:eastAsia="en-GB"/>
        </w:rPr>
        <w:t xml:space="preserve"> a série épica original do Disney+. </w:t>
      </w:r>
    </w:p>
    <w:p w14:paraId="35C08126" w14:textId="77777777" w:rsidR="007E0318" w:rsidRPr="007E0318" w:rsidRDefault="00AE364D" w:rsidP="007E0318">
      <w:pPr>
        <w:shd w:val="clear" w:color="auto" w:fill="FFFFFF"/>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35276B58" w14:textId="155EDE9D" w:rsidR="007E0318" w:rsidRPr="007E0318" w:rsidRDefault="00AE364D" w:rsidP="007E0318">
      <w:pPr>
        <w:shd w:val="clear" w:color="auto" w:fill="FFFFFF"/>
        <w:jc w:val="both"/>
        <w:rPr>
          <w:rFonts w:ascii="Segoe UI" w:eastAsia="Times New Roman" w:hAnsi="Segoe UI" w:cs="Segoe UI"/>
          <w:color w:val="242424"/>
          <w:kern w:val="0"/>
          <w:sz w:val="23"/>
          <w:szCs w:val="23"/>
          <w:lang w:eastAsia="en-GB"/>
          <w14:ligatures w14:val="none"/>
        </w:rPr>
      </w:pPr>
      <w:r w:rsidRPr="00480CDC">
        <w:rPr>
          <w:rFonts w:ascii="Arial" w:eastAsia="Arial" w:hAnsi="Arial" w:cs="Arial"/>
          <w:color w:val="000000"/>
          <w:kern w:val="0"/>
          <w:sz w:val="22"/>
          <w:szCs w:val="22"/>
          <w:lang w:eastAsia="en-GB"/>
        </w:rPr>
        <w:t xml:space="preserve">O painel repleto de estrelas contou com a presença dos protagonistas da série </w:t>
      </w:r>
      <w:r w:rsidR="00261E97">
        <w:rPr>
          <w:rFonts w:ascii="Arial" w:eastAsia="Arial" w:hAnsi="Arial" w:cs="Arial"/>
          <w:color w:val="000000"/>
          <w:kern w:val="0"/>
          <w:sz w:val="22"/>
          <w:szCs w:val="22"/>
          <w:lang w:eastAsia="en-GB"/>
        </w:rPr>
        <w:t xml:space="preserve">– </w:t>
      </w:r>
      <w:r w:rsidRPr="00480CDC">
        <w:rPr>
          <w:rFonts w:ascii="Arial" w:eastAsia="Arial" w:hAnsi="Arial" w:cs="Arial"/>
          <w:b/>
          <w:bCs/>
          <w:color w:val="000000"/>
          <w:kern w:val="0"/>
          <w:sz w:val="22"/>
          <w:szCs w:val="22"/>
          <w:lang w:eastAsia="en-GB"/>
        </w:rPr>
        <w:t>Walker Scobell</w:t>
      </w:r>
      <w:r w:rsidRPr="00480CDC">
        <w:rPr>
          <w:rFonts w:ascii="Arial" w:eastAsia="Arial" w:hAnsi="Arial" w:cs="Arial"/>
          <w:color w:val="000000"/>
          <w:kern w:val="0"/>
          <w:sz w:val="22"/>
          <w:szCs w:val="22"/>
          <w:lang w:eastAsia="en-GB"/>
        </w:rPr>
        <w:t xml:space="preserve"> (Percy Jackson), </w:t>
      </w:r>
      <w:r w:rsidRPr="00480CDC">
        <w:rPr>
          <w:rFonts w:ascii="Arial" w:eastAsia="Arial" w:hAnsi="Arial" w:cs="Arial"/>
          <w:b/>
          <w:bCs/>
          <w:color w:val="000000"/>
          <w:kern w:val="0"/>
          <w:sz w:val="22"/>
          <w:szCs w:val="22"/>
          <w:lang w:eastAsia="en-GB"/>
        </w:rPr>
        <w:t>Leah Sava Jeffries</w:t>
      </w:r>
      <w:r w:rsidRPr="00480CDC">
        <w:rPr>
          <w:rFonts w:ascii="Arial" w:eastAsia="Arial" w:hAnsi="Arial" w:cs="Arial"/>
          <w:color w:val="000000"/>
          <w:kern w:val="0"/>
          <w:sz w:val="22"/>
          <w:szCs w:val="22"/>
          <w:lang w:eastAsia="en-GB"/>
        </w:rPr>
        <w:t xml:space="preserve"> (Annabeth Chase),</w:t>
      </w:r>
      <w:r w:rsidRPr="00480CDC">
        <w:rPr>
          <w:rFonts w:ascii="Arial" w:eastAsia="Arial" w:hAnsi="Arial" w:cs="Arial"/>
          <w:b/>
          <w:bCs/>
          <w:color w:val="000000"/>
          <w:kern w:val="0"/>
          <w:sz w:val="22"/>
          <w:szCs w:val="22"/>
          <w:lang w:eastAsia="en-GB"/>
        </w:rPr>
        <w:t xml:space="preserve"> Aryan Simhadri</w:t>
      </w:r>
      <w:r w:rsidRPr="00480CDC">
        <w:rPr>
          <w:rFonts w:ascii="Arial" w:eastAsia="Arial" w:hAnsi="Arial" w:cs="Arial"/>
          <w:color w:val="000000"/>
          <w:kern w:val="0"/>
          <w:sz w:val="22"/>
          <w:szCs w:val="22"/>
          <w:lang w:eastAsia="en-GB"/>
        </w:rPr>
        <w:t xml:space="preserve"> (Grover </w:t>
      </w:r>
      <w:r w:rsidRPr="00480CDC">
        <w:rPr>
          <w:rFonts w:ascii="Arial" w:eastAsia="Arial" w:hAnsi="Arial" w:cs="Arial"/>
          <w:color w:val="000000"/>
          <w:kern w:val="0"/>
          <w:sz w:val="22"/>
          <w:szCs w:val="22"/>
          <w:lang w:eastAsia="en-GB"/>
        </w:rPr>
        <w:lastRenderedPageBreak/>
        <w:t xml:space="preserve">Underwood), </w:t>
      </w:r>
      <w:r w:rsidRPr="00480CDC">
        <w:rPr>
          <w:rFonts w:ascii="Arial" w:eastAsia="Arial" w:hAnsi="Arial" w:cs="Arial"/>
          <w:b/>
          <w:bCs/>
          <w:color w:val="000000"/>
          <w:kern w:val="0"/>
          <w:sz w:val="22"/>
          <w:szCs w:val="22"/>
          <w:lang w:eastAsia="en-GB"/>
        </w:rPr>
        <w:t>Charlie Bushnell</w:t>
      </w:r>
      <w:r w:rsidRPr="00480CDC">
        <w:rPr>
          <w:rFonts w:ascii="Arial" w:eastAsia="Arial" w:hAnsi="Arial" w:cs="Arial"/>
          <w:color w:val="000000"/>
          <w:kern w:val="0"/>
          <w:sz w:val="22"/>
          <w:szCs w:val="22"/>
          <w:lang w:eastAsia="en-GB"/>
        </w:rPr>
        <w:t xml:space="preserve"> (Luke Castellan), </w:t>
      </w:r>
      <w:r w:rsidRPr="00480CDC">
        <w:rPr>
          <w:rFonts w:ascii="Arial" w:eastAsia="Arial" w:hAnsi="Arial" w:cs="Arial"/>
          <w:b/>
          <w:bCs/>
          <w:color w:val="000000"/>
          <w:kern w:val="0"/>
          <w:sz w:val="22"/>
          <w:szCs w:val="22"/>
          <w:lang w:eastAsia="en-GB"/>
        </w:rPr>
        <w:t>Dior Goodjohn</w:t>
      </w:r>
      <w:r w:rsidRPr="00480CDC">
        <w:rPr>
          <w:rFonts w:ascii="Arial" w:eastAsia="Arial" w:hAnsi="Arial" w:cs="Arial"/>
          <w:color w:val="000000"/>
          <w:kern w:val="0"/>
          <w:sz w:val="22"/>
          <w:szCs w:val="22"/>
          <w:lang w:eastAsia="en-GB"/>
        </w:rPr>
        <w:t xml:space="preserve"> (Clarisse La Rue) e </w:t>
      </w:r>
      <w:r w:rsidRPr="00480CDC">
        <w:rPr>
          <w:rFonts w:ascii="Arial" w:eastAsia="Arial" w:hAnsi="Arial" w:cs="Arial"/>
          <w:b/>
          <w:bCs/>
          <w:color w:val="000000"/>
          <w:kern w:val="0"/>
          <w:sz w:val="22"/>
          <w:szCs w:val="22"/>
          <w:lang w:eastAsia="en-GB"/>
        </w:rPr>
        <w:t>Daniel Diemer</w:t>
      </w:r>
      <w:r w:rsidRPr="00480CDC">
        <w:rPr>
          <w:rFonts w:ascii="Arial" w:eastAsia="Arial" w:hAnsi="Arial" w:cs="Arial"/>
          <w:color w:val="000000"/>
          <w:kern w:val="0"/>
          <w:sz w:val="22"/>
          <w:szCs w:val="22"/>
          <w:lang w:eastAsia="en-GB"/>
        </w:rPr>
        <w:t xml:space="preserve"> (Tyson) </w:t>
      </w:r>
      <w:r w:rsidR="00261E97">
        <w:rPr>
          <w:rFonts w:ascii="Arial" w:eastAsia="Arial" w:hAnsi="Arial" w:cs="Arial"/>
          <w:color w:val="000000"/>
          <w:kern w:val="0"/>
          <w:sz w:val="22"/>
          <w:szCs w:val="22"/>
          <w:lang w:eastAsia="en-GB"/>
        </w:rPr>
        <w:t>–</w:t>
      </w:r>
      <w:r w:rsidRPr="00480CDC">
        <w:rPr>
          <w:rFonts w:ascii="Arial" w:eastAsia="Arial" w:hAnsi="Arial" w:cs="Arial"/>
          <w:color w:val="000000"/>
          <w:kern w:val="0"/>
          <w:sz w:val="22"/>
          <w:szCs w:val="22"/>
          <w:lang w:eastAsia="en-GB"/>
        </w:rPr>
        <w:t xml:space="preserve"> juntamente com os produtores executivos </w:t>
      </w:r>
      <w:r w:rsidRPr="00480CDC">
        <w:rPr>
          <w:rFonts w:ascii="Arial" w:eastAsia="Arial" w:hAnsi="Arial" w:cs="Arial"/>
          <w:b/>
          <w:bCs/>
          <w:color w:val="000000"/>
          <w:kern w:val="0"/>
          <w:sz w:val="22"/>
          <w:szCs w:val="22"/>
          <w:lang w:eastAsia="en-GB"/>
        </w:rPr>
        <w:t>Jonathan E. Steinberg</w:t>
      </w:r>
      <w:r w:rsidRPr="00480CDC">
        <w:rPr>
          <w:rFonts w:ascii="Arial" w:eastAsia="Arial" w:hAnsi="Arial" w:cs="Arial"/>
          <w:color w:val="000000"/>
          <w:kern w:val="0"/>
          <w:sz w:val="22"/>
          <w:szCs w:val="22"/>
          <w:lang w:eastAsia="en-GB"/>
        </w:rPr>
        <w:t xml:space="preserve">, </w:t>
      </w:r>
      <w:r w:rsidRPr="00480CDC">
        <w:rPr>
          <w:rFonts w:ascii="Arial" w:eastAsia="Arial" w:hAnsi="Arial" w:cs="Arial"/>
          <w:b/>
          <w:bCs/>
          <w:color w:val="000000"/>
          <w:kern w:val="0"/>
          <w:sz w:val="22"/>
          <w:szCs w:val="22"/>
          <w:lang w:eastAsia="en-GB"/>
        </w:rPr>
        <w:t>Dan Shotz</w:t>
      </w:r>
      <w:r w:rsidRPr="00480CDC">
        <w:rPr>
          <w:rFonts w:ascii="Arial" w:eastAsia="Arial" w:hAnsi="Arial" w:cs="Arial"/>
          <w:color w:val="000000"/>
          <w:kern w:val="0"/>
          <w:sz w:val="22"/>
          <w:szCs w:val="22"/>
          <w:lang w:eastAsia="en-GB"/>
        </w:rPr>
        <w:t xml:space="preserve"> e </w:t>
      </w:r>
      <w:r w:rsidRPr="00480CDC">
        <w:rPr>
          <w:rFonts w:ascii="Arial" w:eastAsia="Arial" w:hAnsi="Arial" w:cs="Arial"/>
          <w:b/>
          <w:bCs/>
          <w:color w:val="000000"/>
          <w:kern w:val="0"/>
          <w:sz w:val="22"/>
          <w:szCs w:val="22"/>
          <w:lang w:eastAsia="en-GB"/>
        </w:rPr>
        <w:t>Craig Silverstein</w:t>
      </w:r>
      <w:r w:rsidRPr="00480CDC">
        <w:rPr>
          <w:rFonts w:ascii="Arial" w:eastAsia="Arial" w:hAnsi="Arial" w:cs="Arial"/>
          <w:color w:val="000000"/>
          <w:kern w:val="0"/>
          <w:sz w:val="22"/>
          <w:szCs w:val="22"/>
          <w:lang w:eastAsia="en-GB"/>
        </w:rPr>
        <w:t xml:space="preserve">. </w:t>
      </w:r>
      <w:r>
        <w:rPr>
          <w:rFonts w:ascii="Arial" w:eastAsia="Arial" w:hAnsi="Arial" w:cs="Arial"/>
          <w:color w:val="000000"/>
          <w:kern w:val="0"/>
          <w:sz w:val="22"/>
          <w:szCs w:val="22"/>
          <w:lang w:val="pt-PT" w:eastAsia="en-GB"/>
        </w:rPr>
        <w:t xml:space="preserve">Moderado pelo ator e comediante </w:t>
      </w:r>
      <w:r>
        <w:rPr>
          <w:rFonts w:ascii="Arial" w:eastAsia="Arial" w:hAnsi="Arial" w:cs="Arial"/>
          <w:b/>
          <w:bCs/>
          <w:color w:val="000000"/>
          <w:kern w:val="0"/>
          <w:sz w:val="22"/>
          <w:szCs w:val="22"/>
          <w:lang w:val="pt-PT" w:eastAsia="en-GB"/>
        </w:rPr>
        <w:t>Timothy Simons</w:t>
      </w:r>
      <w:r w:rsidR="00261E97">
        <w:rPr>
          <w:rFonts w:ascii="Arial" w:eastAsia="Arial" w:hAnsi="Arial" w:cs="Arial"/>
          <w:color w:val="000000"/>
          <w:kern w:val="0"/>
          <w:sz w:val="22"/>
          <w:szCs w:val="22"/>
          <w:lang w:val="pt-PT" w:eastAsia="en-GB"/>
        </w:rPr>
        <w:t xml:space="preserve"> –</w:t>
      </w:r>
      <w:r>
        <w:rPr>
          <w:rFonts w:ascii="Arial" w:eastAsia="Arial" w:hAnsi="Arial" w:cs="Arial"/>
          <w:color w:val="000000"/>
          <w:kern w:val="0"/>
          <w:sz w:val="22"/>
          <w:szCs w:val="22"/>
          <w:lang w:val="pt-PT" w:eastAsia="en-GB"/>
        </w:rPr>
        <w:t xml:space="preserve"> que também interpreta Tântalo na série — o painel brindou os fãs com um vislumbre exclusivo da nova temporada, incluindo a estreia de um </w:t>
      </w:r>
      <w:r>
        <w:rPr>
          <w:rFonts w:ascii="Arial" w:eastAsia="Arial" w:hAnsi="Arial" w:cs="Arial"/>
          <w:i/>
          <w:iCs/>
          <w:color w:val="000000"/>
          <w:kern w:val="0"/>
          <w:sz w:val="22"/>
          <w:szCs w:val="22"/>
          <w:lang w:val="pt-PT" w:eastAsia="en-GB"/>
        </w:rPr>
        <w:t>teaser</w:t>
      </w:r>
      <w:r>
        <w:rPr>
          <w:rFonts w:ascii="Arial" w:eastAsia="Arial" w:hAnsi="Arial" w:cs="Arial"/>
          <w:color w:val="000000"/>
          <w:kern w:val="0"/>
          <w:sz w:val="22"/>
          <w:szCs w:val="22"/>
          <w:lang w:val="pt-PT" w:eastAsia="en-GB"/>
        </w:rPr>
        <w:t xml:space="preserve"> inédito que apresenta pela primeira vez o ciclope Tyson, uma das personagens favoritas dos fãs. </w:t>
      </w:r>
    </w:p>
    <w:p w14:paraId="444DCEF5" w14:textId="77777777" w:rsidR="007E0318" w:rsidRPr="007E0318" w:rsidRDefault="00AE364D" w:rsidP="007E0318">
      <w:pPr>
        <w:shd w:val="clear" w:color="auto" w:fill="FFFFFF"/>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78096B7C" w14:textId="77777777" w:rsidR="007E0318" w:rsidRPr="007E0318" w:rsidRDefault="00AE364D" w:rsidP="007E0318">
      <w:pPr>
        <w:shd w:val="clear" w:color="auto" w:fill="FFFFFF"/>
        <w:jc w:val="both"/>
        <w:rPr>
          <w:rFonts w:ascii="Segoe UI" w:eastAsia="Times New Roman" w:hAnsi="Segoe UI" w:cs="Segoe UI"/>
          <w:color w:val="242424"/>
          <w:kern w:val="0"/>
          <w:sz w:val="23"/>
          <w:szCs w:val="23"/>
          <w:lang w:eastAsia="en-GB"/>
          <w14:ligatures w14:val="none"/>
        </w:rPr>
      </w:pPr>
      <w:r>
        <w:rPr>
          <w:rFonts w:ascii="Arial" w:eastAsia="Arial" w:hAnsi="Arial" w:cs="Arial"/>
          <w:color w:val="000000"/>
          <w:kern w:val="0"/>
          <w:sz w:val="22"/>
          <w:szCs w:val="22"/>
          <w:lang w:val="pt-PT" w:eastAsia="en-GB"/>
        </w:rPr>
        <w:t xml:space="preserve">Através de uma mensagem especial em vídeo, o criador e produtor executivo Rick Riordan revelou que a muito aguardada segunda temporada de </w:t>
      </w:r>
      <w:r w:rsidRPr="00261E97">
        <w:rPr>
          <w:rFonts w:ascii="Arial" w:eastAsia="Arial" w:hAnsi="Arial" w:cs="Arial"/>
          <w:i/>
          <w:iCs/>
          <w:color w:val="000000"/>
          <w:kern w:val="0"/>
          <w:sz w:val="22"/>
          <w:szCs w:val="22"/>
          <w:lang w:val="pt-PT" w:eastAsia="en-GB"/>
        </w:rPr>
        <w:t>Percy Jackson</w:t>
      </w:r>
      <w:r>
        <w:rPr>
          <w:rFonts w:ascii="Arial" w:eastAsia="Arial" w:hAnsi="Arial" w:cs="Arial"/>
          <w:color w:val="000000"/>
          <w:kern w:val="0"/>
          <w:sz w:val="22"/>
          <w:szCs w:val="22"/>
          <w:lang w:val="pt-PT" w:eastAsia="en-GB"/>
        </w:rPr>
        <w:t xml:space="preserve"> estreia a 10 de dezembro de 2025, em exclusivo no Disney+.</w:t>
      </w:r>
    </w:p>
    <w:p w14:paraId="1C6D7620" w14:textId="77777777" w:rsidR="007E0318" w:rsidRPr="007E0318" w:rsidRDefault="00AE364D" w:rsidP="007E0318">
      <w:pPr>
        <w:shd w:val="clear" w:color="auto" w:fill="FFFFFF"/>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2E5969B1" w14:textId="70FC259F" w:rsidR="007E0318" w:rsidRDefault="00AE364D" w:rsidP="007E0318">
      <w:pPr>
        <w:shd w:val="clear" w:color="auto" w:fill="FFFFFF"/>
        <w:jc w:val="both"/>
        <w:rPr>
          <w:rFonts w:ascii="Arial" w:eastAsia="Arial" w:hAnsi="Arial" w:cs="Arial"/>
          <w:color w:val="000000"/>
          <w:kern w:val="0"/>
          <w:sz w:val="22"/>
          <w:szCs w:val="22"/>
          <w:lang w:val="pt-PT" w:eastAsia="en-GB"/>
        </w:rPr>
      </w:pPr>
      <w:r>
        <w:rPr>
          <w:rFonts w:ascii="Arial" w:eastAsia="Arial" w:hAnsi="Arial" w:cs="Arial"/>
          <w:color w:val="000000"/>
          <w:kern w:val="0"/>
          <w:sz w:val="22"/>
          <w:szCs w:val="22"/>
          <w:lang w:val="pt-PT" w:eastAsia="en-GB"/>
        </w:rPr>
        <w:t>Riordan anunciou ainda que já está fechado o elenco para dois semideuses muito acarinhados pelo público</w:t>
      </w:r>
      <w:r w:rsidR="00261E97">
        <w:rPr>
          <w:rFonts w:ascii="Arial" w:eastAsia="Arial" w:hAnsi="Arial" w:cs="Arial"/>
          <w:color w:val="000000"/>
          <w:kern w:val="0"/>
          <w:sz w:val="22"/>
          <w:szCs w:val="22"/>
          <w:lang w:val="pt-PT" w:eastAsia="en-GB"/>
        </w:rPr>
        <w:t xml:space="preserve"> –</w:t>
      </w:r>
      <w:r>
        <w:rPr>
          <w:rFonts w:ascii="Arial" w:eastAsia="Arial" w:hAnsi="Arial" w:cs="Arial"/>
          <w:color w:val="000000"/>
          <w:kern w:val="0"/>
          <w:sz w:val="22"/>
          <w:szCs w:val="22"/>
          <w:lang w:val="pt-PT" w:eastAsia="en-GB"/>
        </w:rPr>
        <w:t xml:space="preserve"> e filhos de Hades</w:t>
      </w:r>
      <w:r w:rsidR="00261E97">
        <w:rPr>
          <w:rFonts w:ascii="Arial" w:eastAsia="Arial" w:hAnsi="Arial" w:cs="Arial"/>
          <w:color w:val="000000"/>
          <w:kern w:val="0"/>
          <w:sz w:val="22"/>
          <w:szCs w:val="22"/>
          <w:lang w:val="pt-PT" w:eastAsia="en-GB"/>
        </w:rPr>
        <w:t xml:space="preserve"> –</w:t>
      </w:r>
      <w:r>
        <w:rPr>
          <w:rFonts w:ascii="Arial" w:eastAsia="Arial" w:hAnsi="Arial" w:cs="Arial"/>
          <w:color w:val="000000"/>
          <w:kern w:val="0"/>
          <w:sz w:val="22"/>
          <w:szCs w:val="22"/>
          <w:lang w:val="pt-PT" w:eastAsia="en-GB"/>
        </w:rPr>
        <w:t xml:space="preserve"> que se irão juntar à série na terceira temporada: Nico di Angelo, interpretado por Levi Chrisopulos (papel regular), e Bianca di Angelo, interpretada por Olive Abercrombie (papel recorrente). As filmagens da nova temporada começam em breve. </w:t>
      </w:r>
    </w:p>
    <w:p w14:paraId="37386A64" w14:textId="77777777" w:rsidR="00480CDC" w:rsidRPr="007E0318" w:rsidRDefault="00480CDC" w:rsidP="007E0318">
      <w:pPr>
        <w:shd w:val="clear" w:color="auto" w:fill="FFFFFF"/>
        <w:jc w:val="both"/>
        <w:rPr>
          <w:rFonts w:ascii="Segoe UI" w:eastAsia="Times New Roman" w:hAnsi="Segoe UI" w:cs="Segoe UI"/>
          <w:color w:val="242424"/>
          <w:kern w:val="0"/>
          <w:sz w:val="23"/>
          <w:szCs w:val="23"/>
          <w:lang w:eastAsia="en-GB"/>
          <w14:ligatures w14:val="none"/>
        </w:rPr>
      </w:pPr>
    </w:p>
    <w:p w14:paraId="0A5655EC" w14:textId="4496B3E0" w:rsidR="007E0318" w:rsidRDefault="00AE364D" w:rsidP="007E0318">
      <w:pPr>
        <w:shd w:val="clear" w:color="auto" w:fill="FFFFFF"/>
        <w:jc w:val="both"/>
        <w:rPr>
          <w:rFonts w:ascii="Arial" w:eastAsia="Arial" w:hAnsi="Arial" w:cs="Arial"/>
          <w:color w:val="000000"/>
          <w:kern w:val="0"/>
          <w:sz w:val="22"/>
          <w:szCs w:val="22"/>
          <w:lang w:val="pt-PT" w:eastAsia="en-GB"/>
        </w:rPr>
      </w:pPr>
      <w:r>
        <w:rPr>
          <w:rFonts w:ascii="Arial" w:eastAsia="Arial" w:hAnsi="Arial" w:cs="Arial"/>
          <w:color w:val="000000"/>
          <w:kern w:val="0"/>
          <w:sz w:val="22"/>
          <w:szCs w:val="22"/>
          <w:lang w:val="pt-PT" w:eastAsia="en-GB"/>
        </w:rPr>
        <w:t xml:space="preserve">Os fãs de </w:t>
      </w:r>
      <w:r>
        <w:rPr>
          <w:rFonts w:ascii="Arial" w:eastAsia="Arial" w:hAnsi="Arial" w:cs="Arial"/>
          <w:i/>
          <w:iCs/>
          <w:color w:val="000000"/>
          <w:kern w:val="0"/>
          <w:sz w:val="22"/>
          <w:szCs w:val="22"/>
          <w:lang w:val="pt-PT" w:eastAsia="en-GB"/>
        </w:rPr>
        <w:t>Percy Jackson</w:t>
      </w:r>
      <w:r>
        <w:rPr>
          <w:rFonts w:ascii="Arial" w:eastAsia="Arial" w:hAnsi="Arial" w:cs="Arial"/>
          <w:color w:val="000000"/>
          <w:kern w:val="0"/>
          <w:sz w:val="22"/>
          <w:szCs w:val="22"/>
          <w:lang w:val="pt-PT" w:eastAsia="en-GB"/>
        </w:rPr>
        <w:t xml:space="preserve"> que passem por San Diego poderão ainda visitar a “The </w:t>
      </w:r>
      <w:proofErr w:type="spellStart"/>
      <w:r>
        <w:rPr>
          <w:rFonts w:ascii="Arial" w:eastAsia="Arial" w:hAnsi="Arial" w:cs="Arial"/>
          <w:color w:val="000000"/>
          <w:kern w:val="0"/>
          <w:sz w:val="22"/>
          <w:szCs w:val="22"/>
          <w:lang w:val="pt-PT" w:eastAsia="en-GB"/>
        </w:rPr>
        <w:t>Percy</w:t>
      </w:r>
      <w:proofErr w:type="spellEnd"/>
      <w:r>
        <w:rPr>
          <w:rFonts w:ascii="Arial" w:eastAsia="Arial" w:hAnsi="Arial" w:cs="Arial"/>
          <w:color w:val="000000"/>
          <w:kern w:val="0"/>
          <w:sz w:val="22"/>
          <w:szCs w:val="22"/>
          <w:lang w:val="pt-PT" w:eastAsia="en-GB"/>
        </w:rPr>
        <w:t xml:space="preserve"> Jackson </w:t>
      </w:r>
      <w:proofErr w:type="spellStart"/>
      <w:r>
        <w:rPr>
          <w:rFonts w:ascii="Arial" w:eastAsia="Arial" w:hAnsi="Arial" w:cs="Arial"/>
          <w:color w:val="000000"/>
          <w:kern w:val="0"/>
          <w:sz w:val="22"/>
          <w:szCs w:val="22"/>
          <w:lang w:val="pt-PT" w:eastAsia="en-GB"/>
        </w:rPr>
        <w:t>Experience</w:t>
      </w:r>
      <w:proofErr w:type="spellEnd"/>
      <w:r>
        <w:rPr>
          <w:rFonts w:ascii="Arial" w:eastAsia="Arial" w:hAnsi="Arial" w:cs="Arial"/>
          <w:color w:val="000000"/>
          <w:kern w:val="0"/>
          <w:sz w:val="22"/>
          <w:szCs w:val="22"/>
          <w:lang w:val="pt-PT" w:eastAsia="en-GB"/>
        </w:rPr>
        <w:t>”</w:t>
      </w:r>
      <w:r w:rsidR="00261E97">
        <w:rPr>
          <w:rFonts w:ascii="Arial" w:eastAsia="Arial" w:hAnsi="Arial" w:cs="Arial"/>
          <w:color w:val="000000"/>
          <w:kern w:val="0"/>
          <w:sz w:val="22"/>
          <w:szCs w:val="22"/>
          <w:lang w:val="pt-PT" w:eastAsia="en-GB"/>
        </w:rPr>
        <w:t xml:space="preserve"> –</w:t>
      </w:r>
      <w:r>
        <w:rPr>
          <w:rFonts w:ascii="Arial" w:eastAsia="Arial" w:hAnsi="Arial" w:cs="Arial"/>
          <w:color w:val="000000"/>
          <w:kern w:val="0"/>
          <w:sz w:val="22"/>
          <w:szCs w:val="22"/>
          <w:lang w:val="pt-PT" w:eastAsia="en-GB"/>
        </w:rPr>
        <w:t xml:space="preserve"> uma experiência imersiva aberta ao público, situada mesmo em frente ao Centro de Convenções de San Diego. Esta experiência leva os visitantes para além da névoa, numa autêntica aventura pelo mundo mitológico da série.</w:t>
      </w:r>
    </w:p>
    <w:p w14:paraId="2D2AFF2D" w14:textId="77777777" w:rsidR="00480CDC" w:rsidRPr="007E0318" w:rsidRDefault="00480CDC" w:rsidP="007E0318">
      <w:pPr>
        <w:shd w:val="clear" w:color="auto" w:fill="FFFFFF"/>
        <w:jc w:val="both"/>
        <w:rPr>
          <w:rFonts w:ascii="Segoe UI" w:eastAsia="Times New Roman" w:hAnsi="Segoe UI" w:cs="Segoe UI"/>
          <w:color w:val="242424"/>
          <w:kern w:val="0"/>
          <w:sz w:val="23"/>
          <w:szCs w:val="23"/>
          <w:lang w:eastAsia="en-GB"/>
          <w14:ligatures w14:val="none"/>
        </w:rPr>
      </w:pPr>
    </w:p>
    <w:p w14:paraId="658C1CEA" w14:textId="650C1EA4" w:rsidR="007E0318" w:rsidRPr="007E0318" w:rsidRDefault="00AE364D" w:rsidP="007E0318">
      <w:pPr>
        <w:shd w:val="clear" w:color="auto" w:fill="FFFFFF"/>
        <w:jc w:val="both"/>
        <w:rPr>
          <w:rFonts w:ascii="Segoe UI" w:eastAsia="Times New Roman" w:hAnsi="Segoe UI" w:cs="Segoe UI"/>
          <w:color w:val="242424"/>
          <w:kern w:val="0"/>
          <w:sz w:val="23"/>
          <w:szCs w:val="23"/>
          <w:lang w:eastAsia="en-GB"/>
          <w14:ligatures w14:val="none"/>
        </w:rPr>
      </w:pPr>
      <w:r>
        <w:rPr>
          <w:rFonts w:ascii="Arial" w:eastAsia="Arial" w:hAnsi="Arial" w:cs="Arial"/>
          <w:color w:val="000000"/>
          <w:kern w:val="0"/>
          <w:sz w:val="22"/>
          <w:szCs w:val="22"/>
          <w:lang w:val="pt-PT" w:eastAsia="en-GB"/>
        </w:rPr>
        <w:t xml:space="preserve">A segunda temporada de </w:t>
      </w:r>
      <w:r>
        <w:rPr>
          <w:rFonts w:ascii="Arial" w:eastAsia="Arial" w:hAnsi="Arial" w:cs="Arial"/>
          <w:i/>
          <w:iCs/>
          <w:color w:val="000000"/>
          <w:kern w:val="0"/>
          <w:sz w:val="22"/>
          <w:szCs w:val="22"/>
          <w:lang w:val="pt-PT" w:eastAsia="en-GB"/>
        </w:rPr>
        <w:t>Percy Jackson</w:t>
      </w:r>
      <w:r>
        <w:rPr>
          <w:rFonts w:ascii="Arial" w:eastAsia="Arial" w:hAnsi="Arial" w:cs="Arial"/>
          <w:color w:val="000000"/>
          <w:kern w:val="0"/>
          <w:sz w:val="22"/>
          <w:szCs w:val="22"/>
          <w:lang w:val="pt-PT" w:eastAsia="en-GB"/>
        </w:rPr>
        <w:t xml:space="preserve"> é baseada na segunda parte da série de livros </w:t>
      </w:r>
      <w:r>
        <w:rPr>
          <w:rFonts w:ascii="Arial" w:eastAsia="Arial" w:hAnsi="Arial" w:cs="Arial"/>
          <w:i/>
          <w:iCs/>
          <w:color w:val="000000"/>
          <w:kern w:val="0"/>
          <w:sz w:val="22"/>
          <w:szCs w:val="22"/>
          <w:lang w:val="pt-PT" w:eastAsia="en-GB"/>
        </w:rPr>
        <w:t>best-seller</w:t>
      </w:r>
      <w:r>
        <w:rPr>
          <w:rFonts w:ascii="Arial" w:eastAsia="Arial" w:hAnsi="Arial" w:cs="Arial"/>
          <w:color w:val="000000"/>
          <w:kern w:val="0"/>
          <w:sz w:val="22"/>
          <w:szCs w:val="22"/>
          <w:lang w:val="pt-PT" w:eastAsia="en-GB"/>
        </w:rPr>
        <w:t xml:space="preserve"> da Disney Hyperion, intitulada “Percy Jackson e o Mar dos Monstros”, do premiado autor Rick Riordan. Depois de a barreira protetora do Acampamento Meio-Sangue ser quebrada, Percy Jackson embarca numa odisseia épica pelo Mar dos Monstros para salvar o seu melhor amigo Grover e recuperar o único objeto capaz de salvar o acampamento: o Velocino Dourado. Com a ajuda de Annabeth, Clarisse e do seu recém-descoberto meio-irmão ciclope, Tyson, a sobrevivência de Percy torna-se essencial para impedir Luke, o titã Cronos, e o seu plano de destruir o Acampamento Meio-Sangue</w:t>
      </w:r>
      <w:r w:rsidR="00261E97">
        <w:rPr>
          <w:rFonts w:ascii="Arial" w:eastAsia="Arial" w:hAnsi="Arial" w:cs="Arial"/>
          <w:color w:val="000000"/>
          <w:kern w:val="0"/>
          <w:sz w:val="22"/>
          <w:szCs w:val="22"/>
          <w:lang w:val="pt-PT" w:eastAsia="en-GB"/>
        </w:rPr>
        <w:t xml:space="preserve"> –</w:t>
      </w:r>
      <w:r>
        <w:rPr>
          <w:rFonts w:ascii="Arial" w:eastAsia="Arial" w:hAnsi="Arial" w:cs="Arial"/>
          <w:color w:val="000000"/>
          <w:kern w:val="0"/>
          <w:sz w:val="22"/>
          <w:szCs w:val="22"/>
          <w:lang w:val="pt-PT" w:eastAsia="en-GB"/>
        </w:rPr>
        <w:t xml:space="preserve"> e, no fim, o próprio Olimpo.</w:t>
      </w:r>
    </w:p>
    <w:p w14:paraId="4B3E265B" w14:textId="77777777" w:rsidR="007E0318" w:rsidRPr="007E0318" w:rsidRDefault="00AE364D" w:rsidP="007E0318">
      <w:pPr>
        <w:shd w:val="clear" w:color="auto" w:fill="FFFFFF"/>
        <w:jc w:val="both"/>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2A5259BC" w14:textId="77777777" w:rsidR="007E0318" w:rsidRPr="007E0318" w:rsidRDefault="00AE364D" w:rsidP="007E0318">
      <w:pPr>
        <w:shd w:val="clear" w:color="auto" w:fill="FFFFFF"/>
        <w:jc w:val="both"/>
        <w:rPr>
          <w:rFonts w:ascii="Segoe UI" w:eastAsia="Times New Roman" w:hAnsi="Segoe UI" w:cs="Segoe UI"/>
          <w:color w:val="242424"/>
          <w:kern w:val="0"/>
          <w:sz w:val="23"/>
          <w:szCs w:val="23"/>
          <w:lang w:eastAsia="en-GB"/>
          <w14:ligatures w14:val="none"/>
        </w:rPr>
      </w:pPr>
      <w:r w:rsidRPr="00480CDC">
        <w:rPr>
          <w:rFonts w:ascii="Arial" w:eastAsia="Arial" w:hAnsi="Arial" w:cs="Arial"/>
          <w:color w:val="000000"/>
          <w:kern w:val="0"/>
          <w:sz w:val="22"/>
          <w:szCs w:val="22"/>
          <w:lang w:eastAsia="en-GB"/>
        </w:rPr>
        <w:t xml:space="preserve">Criada por Rick Riordan e Jonathan E. Steinberg, a segunda temporada de </w:t>
      </w:r>
      <w:r w:rsidRPr="00480CDC">
        <w:rPr>
          <w:rFonts w:ascii="Arial" w:eastAsia="Arial" w:hAnsi="Arial" w:cs="Arial"/>
          <w:i/>
          <w:iCs/>
          <w:color w:val="000000"/>
          <w:kern w:val="0"/>
          <w:sz w:val="22"/>
          <w:szCs w:val="22"/>
          <w:lang w:eastAsia="en-GB"/>
        </w:rPr>
        <w:t>Percy Jackson</w:t>
      </w:r>
      <w:r w:rsidRPr="00480CDC">
        <w:rPr>
          <w:rFonts w:ascii="Arial" w:eastAsia="Arial" w:hAnsi="Arial" w:cs="Arial"/>
          <w:color w:val="000000"/>
          <w:kern w:val="0"/>
          <w:sz w:val="22"/>
          <w:szCs w:val="22"/>
          <w:lang w:eastAsia="en-GB"/>
        </w:rPr>
        <w:t xml:space="preserve"> tem produção executiva de Steinberg e Dan Shotz, juntamente com Rick Riordan, Rebecca Riordan, Craig Silverstein, Ellen Goldsmith-Vein do The Gotham Group, Bert Salke, Jeremy Bell e D.J. Goldberg do The Gotham Group, James Bobin, Jim Rowe, Albert Kim, Jason Ensler e Sarah Watson.</w:t>
      </w:r>
    </w:p>
    <w:p w14:paraId="3449519F" w14:textId="77777777" w:rsidR="007E0318" w:rsidRPr="007E0318" w:rsidRDefault="00AE364D" w:rsidP="007E0318">
      <w:pPr>
        <w:shd w:val="clear" w:color="auto" w:fill="FFFFFF"/>
        <w:jc w:val="both"/>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7BCD0FCF" w14:textId="77777777" w:rsidR="007E0318" w:rsidRPr="007E0318" w:rsidRDefault="00AE364D" w:rsidP="007E0318">
      <w:pPr>
        <w:shd w:val="clear" w:color="auto" w:fill="FFFFFF"/>
        <w:jc w:val="both"/>
        <w:rPr>
          <w:rFonts w:ascii="Segoe UI" w:eastAsia="Times New Roman" w:hAnsi="Segoe UI" w:cs="Segoe UI"/>
          <w:color w:val="242424"/>
          <w:kern w:val="0"/>
          <w:sz w:val="23"/>
          <w:szCs w:val="23"/>
          <w:lang w:eastAsia="en-GB"/>
          <w14:ligatures w14:val="none"/>
        </w:rPr>
      </w:pPr>
      <w:r>
        <w:rPr>
          <w:rFonts w:ascii="Arial" w:eastAsia="Arial" w:hAnsi="Arial" w:cs="Arial"/>
          <w:color w:val="212121"/>
          <w:kern w:val="0"/>
          <w:sz w:val="22"/>
          <w:szCs w:val="22"/>
          <w:lang w:val="pt-PT" w:eastAsia="en-GB"/>
        </w:rPr>
        <w:t>A segunda temporada da série conta com os atores Walker Scobell, Leah Sava Jeffries, Aryan Simhadri, Charlie Bushnell, Dior Goodjohn e Daniel Diemer. </w:t>
      </w:r>
    </w:p>
    <w:p w14:paraId="04E46A3E" w14:textId="77777777" w:rsidR="007E0318" w:rsidRPr="007E0318" w:rsidRDefault="00AE364D" w:rsidP="007E0318">
      <w:pPr>
        <w:shd w:val="clear" w:color="auto" w:fill="FFFFFF"/>
        <w:jc w:val="both"/>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440F59C8" w14:textId="143F1034" w:rsidR="007E0318" w:rsidRPr="00711763" w:rsidRDefault="00AE364D" w:rsidP="007E0318">
      <w:pPr>
        <w:shd w:val="clear" w:color="auto" w:fill="FFFFFF"/>
        <w:jc w:val="both"/>
        <w:rPr>
          <w:rFonts w:ascii="Segoe UI" w:eastAsia="Times New Roman" w:hAnsi="Segoe UI" w:cs="Segoe UI"/>
          <w:color w:val="242424"/>
          <w:kern w:val="0"/>
          <w:sz w:val="23"/>
          <w:szCs w:val="23"/>
          <w:lang w:eastAsia="en-GB"/>
          <w14:ligatures w14:val="none"/>
        </w:rPr>
      </w:pPr>
      <w:r>
        <w:rPr>
          <w:rFonts w:ascii="Arial" w:eastAsia="Arial" w:hAnsi="Arial" w:cs="Arial"/>
          <w:color w:val="000000"/>
          <w:kern w:val="0"/>
          <w:sz w:val="22"/>
          <w:szCs w:val="22"/>
          <w:lang w:val="pt-PT" w:eastAsia="en-GB"/>
        </w:rPr>
        <w:t xml:space="preserve">Entretanto, a primeira temporada de </w:t>
      </w:r>
      <w:r>
        <w:rPr>
          <w:rFonts w:ascii="Arial" w:eastAsia="Arial" w:hAnsi="Arial" w:cs="Arial"/>
          <w:i/>
          <w:iCs/>
          <w:color w:val="000000"/>
          <w:kern w:val="0"/>
          <w:sz w:val="22"/>
          <w:szCs w:val="22"/>
          <w:lang w:val="pt-PT" w:eastAsia="en-GB"/>
        </w:rPr>
        <w:t>Percy Jackson</w:t>
      </w:r>
      <w:r>
        <w:rPr>
          <w:rFonts w:ascii="Arial" w:eastAsia="Arial" w:hAnsi="Arial" w:cs="Arial"/>
          <w:color w:val="000000"/>
          <w:kern w:val="0"/>
          <w:sz w:val="22"/>
          <w:szCs w:val="22"/>
          <w:lang w:val="pt-PT" w:eastAsia="en-GB"/>
        </w:rPr>
        <w:t xml:space="preserve"> já se encontra disponível no Disney+. </w:t>
      </w:r>
    </w:p>
    <w:p w14:paraId="7FECACB2" w14:textId="77777777" w:rsidR="007E0318" w:rsidRPr="007E0318" w:rsidRDefault="00AE364D" w:rsidP="007E0318">
      <w:pPr>
        <w:shd w:val="clear" w:color="auto" w:fill="FFFFFF"/>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35AA1742" w14:textId="77777777" w:rsidR="007E0318" w:rsidRPr="007E0318" w:rsidRDefault="00AE364D" w:rsidP="007E0318">
      <w:pPr>
        <w:shd w:val="clear" w:color="auto" w:fill="FFFFFF"/>
        <w:jc w:val="both"/>
        <w:rPr>
          <w:rFonts w:ascii="Segoe UI" w:eastAsia="Times New Roman" w:hAnsi="Segoe UI" w:cs="Segoe UI"/>
          <w:color w:val="242424"/>
          <w:kern w:val="0"/>
          <w:sz w:val="23"/>
          <w:szCs w:val="23"/>
          <w:lang w:eastAsia="en-GB"/>
          <w14:ligatures w14:val="none"/>
        </w:rPr>
      </w:pPr>
      <w:r w:rsidRPr="00C24F0C">
        <w:rPr>
          <w:rFonts w:ascii="Arial" w:eastAsia="Arial" w:hAnsi="Arial" w:cs="Arial"/>
          <w:color w:val="000000"/>
          <w:kern w:val="0"/>
          <w:sz w:val="22"/>
          <w:szCs w:val="22"/>
          <w:lang w:val="pt-PT" w:eastAsia="en-GB"/>
        </w:rPr>
        <w:t>Media Kit:  </w:t>
      </w:r>
      <w:hyperlink r:id="rId8" w:tgtFrame="_blank" w:tooltip="Protegido pelo Outlook: https://press.disneyplus.com/media-kits/percy-jackson-and-the-olympians. Clique ou toque para aceder à ligação." w:history="1">
        <w:r w:rsidR="007E0318" w:rsidRPr="00C24F0C">
          <w:rPr>
            <w:rFonts w:ascii="Arial" w:eastAsia="Arial" w:hAnsi="Arial" w:cs="Arial"/>
            <w:color w:val="1155CC"/>
            <w:kern w:val="0"/>
            <w:sz w:val="22"/>
            <w:szCs w:val="22"/>
            <w:u w:val="single"/>
            <w:lang w:val="pt-PT" w:eastAsia="en-GB"/>
          </w:rPr>
          <w:t>https://press.disneyplus.com/media-kits/percy-jackson-and-the-olympians</w:t>
        </w:r>
      </w:hyperlink>
      <w:r w:rsidRPr="00C24F0C">
        <w:rPr>
          <w:rFonts w:ascii="Arial" w:eastAsia="Arial" w:hAnsi="Arial" w:cs="Arial"/>
          <w:color w:val="000000"/>
          <w:kern w:val="0"/>
          <w:sz w:val="22"/>
          <w:szCs w:val="22"/>
          <w:lang w:val="pt-PT" w:eastAsia="en-GB"/>
        </w:rPr>
        <w:t> </w:t>
      </w:r>
    </w:p>
    <w:p w14:paraId="594B1CB6" w14:textId="77777777" w:rsidR="007E0318" w:rsidRPr="007E0318" w:rsidRDefault="00AE364D" w:rsidP="007E0318">
      <w:pPr>
        <w:shd w:val="clear" w:color="auto" w:fill="FFFFFF"/>
        <w:rPr>
          <w:rFonts w:ascii="Aptos" w:eastAsia="Times New Roman" w:hAnsi="Aptos" w:cs="Times New Roman"/>
          <w:color w:val="242424"/>
          <w:kern w:val="0"/>
          <w:sz w:val="20"/>
          <w:szCs w:val="20"/>
          <w:lang w:eastAsia="en-GB"/>
          <w14:ligatures w14:val="none"/>
        </w:rPr>
      </w:pPr>
      <w:r w:rsidRPr="007E0318">
        <w:rPr>
          <w:rFonts w:ascii="Aptos" w:eastAsia="Times New Roman" w:hAnsi="Aptos" w:cs="Times New Roman"/>
          <w:color w:val="242424"/>
          <w:kern w:val="0"/>
          <w:sz w:val="20"/>
          <w:szCs w:val="20"/>
          <w:lang w:eastAsia="en-GB"/>
          <w14:ligatures w14:val="none"/>
        </w:rPr>
        <w:t> </w:t>
      </w:r>
    </w:p>
    <w:p w14:paraId="2833ED66" w14:textId="77777777" w:rsidR="00711763" w:rsidRPr="00711763" w:rsidRDefault="00711763" w:rsidP="00711763">
      <w:pPr>
        <w:rPr>
          <w:rFonts w:ascii="Arial" w:eastAsia="Arial" w:hAnsi="Arial" w:cs="Arial"/>
          <w:color w:val="000000"/>
          <w:kern w:val="0"/>
          <w:sz w:val="22"/>
          <w:szCs w:val="22"/>
          <w:lang w:eastAsia="en-GB"/>
        </w:rPr>
      </w:pPr>
      <w:r w:rsidRPr="00711763">
        <w:rPr>
          <w:rFonts w:ascii="Arial" w:eastAsia="Arial" w:hAnsi="Arial" w:cs="Arial"/>
          <w:color w:val="000000"/>
          <w:kern w:val="0"/>
          <w:sz w:val="22"/>
          <w:szCs w:val="22"/>
          <w:lang w:val="pt-PT" w:eastAsia="en-GB"/>
        </w:rPr>
        <w:t>Um rigoroso controlo parental garante que o Disney+ continua a ser uma experiência de visualização adequada para todos os membros da família. Os subscritores podem definir restrições de acesso a conteúdos para adultos e criar perfis protegidos por PIN, juntamente com os Perfis Infantis já existentes para proporcionar tranquilidade aos pais e encarregados de educação.</w:t>
      </w:r>
    </w:p>
    <w:p w14:paraId="6B2733B9" w14:textId="77777777" w:rsidR="00711763" w:rsidRPr="00711763" w:rsidRDefault="00711763" w:rsidP="00711763">
      <w:pPr>
        <w:rPr>
          <w:rFonts w:ascii="Arial" w:eastAsia="Arial" w:hAnsi="Arial" w:cs="Arial"/>
          <w:color w:val="000000"/>
          <w:kern w:val="0"/>
          <w:sz w:val="22"/>
          <w:szCs w:val="22"/>
          <w:lang w:eastAsia="en-GB"/>
        </w:rPr>
      </w:pPr>
      <w:r w:rsidRPr="00711763">
        <w:rPr>
          <w:rFonts w:ascii="Arial" w:eastAsia="Arial" w:hAnsi="Arial" w:cs="Arial"/>
          <w:color w:val="000000"/>
          <w:kern w:val="0"/>
          <w:sz w:val="22"/>
          <w:szCs w:val="22"/>
          <w:lang w:eastAsia="en-GB"/>
        </w:rPr>
        <w:t> </w:t>
      </w:r>
    </w:p>
    <w:p w14:paraId="59F83FF5" w14:textId="77777777" w:rsidR="00711763" w:rsidRPr="00711763" w:rsidRDefault="00711763" w:rsidP="00711763">
      <w:pPr>
        <w:rPr>
          <w:rFonts w:ascii="Arial" w:eastAsia="Arial" w:hAnsi="Arial" w:cs="Arial"/>
          <w:color w:val="000000"/>
          <w:kern w:val="0"/>
          <w:sz w:val="22"/>
          <w:szCs w:val="22"/>
          <w:lang w:eastAsia="en-GB"/>
        </w:rPr>
      </w:pPr>
      <w:r w:rsidRPr="00711763">
        <w:rPr>
          <w:rFonts w:ascii="Arial" w:eastAsia="Arial" w:hAnsi="Arial" w:cs="Arial"/>
          <w:color w:val="000000"/>
          <w:kern w:val="0"/>
          <w:sz w:val="22"/>
          <w:szCs w:val="22"/>
          <w:lang w:eastAsia="en-GB"/>
        </w:rPr>
        <w:t>Instagram: </w:t>
      </w:r>
      <w:hyperlink r:id="rId9" w:tgtFrame="_blank" w:tooltip="Protegido pelo Outlook: https://www.instagram.com/disneyplus/. Clique ou toque para aceder à ligação." w:history="1">
        <w:r w:rsidRPr="00711763">
          <w:rPr>
            <w:rStyle w:val="Hiperligao"/>
            <w:rFonts w:ascii="Arial" w:eastAsia="Arial" w:hAnsi="Arial" w:cs="Arial"/>
            <w:kern w:val="0"/>
            <w:sz w:val="22"/>
            <w:szCs w:val="22"/>
            <w:u w:val="none"/>
            <w:lang w:eastAsia="en-GB"/>
          </w:rPr>
          <w:t>@DisneyPlusPT</w:t>
        </w:r>
      </w:hyperlink>
    </w:p>
    <w:p w14:paraId="23BA8EAB" w14:textId="77777777" w:rsidR="00711763" w:rsidRPr="00711763" w:rsidRDefault="00711763" w:rsidP="00711763">
      <w:pPr>
        <w:rPr>
          <w:rFonts w:ascii="Arial" w:eastAsia="Arial" w:hAnsi="Arial" w:cs="Arial"/>
          <w:color w:val="000000"/>
          <w:kern w:val="0"/>
          <w:sz w:val="22"/>
          <w:szCs w:val="22"/>
          <w:lang w:eastAsia="en-GB"/>
        </w:rPr>
      </w:pPr>
      <w:r w:rsidRPr="00711763">
        <w:rPr>
          <w:rFonts w:ascii="Arial" w:eastAsia="Arial" w:hAnsi="Arial" w:cs="Arial"/>
          <w:color w:val="000000"/>
          <w:kern w:val="0"/>
          <w:sz w:val="22"/>
          <w:szCs w:val="22"/>
          <w:lang w:eastAsia="en-GB"/>
        </w:rPr>
        <w:t>Facebook: </w:t>
      </w:r>
      <w:hyperlink r:id="rId10" w:tgtFrame="_blank" w:tooltip="Protegido pelo Outlook: https://www.facebook.com/DisneyPlus/. Clique ou toque para aceder à ligação." w:history="1">
        <w:r w:rsidRPr="00711763">
          <w:rPr>
            <w:rStyle w:val="Hiperligao"/>
            <w:rFonts w:ascii="Arial" w:eastAsia="Arial" w:hAnsi="Arial" w:cs="Arial"/>
            <w:kern w:val="0"/>
            <w:sz w:val="22"/>
            <w:szCs w:val="22"/>
            <w:u w:val="none"/>
            <w:lang w:eastAsia="en-GB"/>
          </w:rPr>
          <w:t>@DisneyPlusPT</w:t>
        </w:r>
      </w:hyperlink>
    </w:p>
    <w:p w14:paraId="27F5859B" w14:textId="614AF8FE" w:rsidR="00711763" w:rsidRPr="007E0318" w:rsidRDefault="00711763" w:rsidP="00711763">
      <w:pPr>
        <w:shd w:val="clear" w:color="auto" w:fill="FFFFFF"/>
        <w:jc w:val="both"/>
        <w:rPr>
          <w:rFonts w:ascii="Segoe UI" w:eastAsia="Times New Roman" w:hAnsi="Segoe UI" w:cs="Segoe UI"/>
          <w:color w:val="242424"/>
          <w:kern w:val="0"/>
          <w:sz w:val="23"/>
          <w:szCs w:val="23"/>
          <w:lang w:eastAsia="en-GB"/>
          <w14:ligatures w14:val="none"/>
        </w:rPr>
      </w:pPr>
      <w:hyperlink r:id="rId11" w:tgtFrame="_blank" w:tooltip="Protegido pelo Outlook: https://www.facebook.com/DisneyPlus/. Clique ou toque para aceder à ligação." w:history="1">
        <w:r w:rsidRPr="00711763">
          <w:rPr>
            <w:rStyle w:val="Hiperligao"/>
            <w:rFonts w:ascii="Arial" w:eastAsia="Arial" w:hAnsi="Arial" w:cs="Arial"/>
            <w:kern w:val="0"/>
            <w:sz w:val="22"/>
            <w:szCs w:val="22"/>
            <w:u w:val="none"/>
            <w:lang w:eastAsia="en-GB"/>
          </w:rPr>
          <w:t> </w:t>
        </w:r>
      </w:hyperlink>
      <w:r w:rsidRPr="00480CDC">
        <w:rPr>
          <w:rFonts w:ascii="Arial" w:eastAsia="Arial" w:hAnsi="Arial" w:cs="Arial"/>
          <w:color w:val="000000"/>
          <w:kern w:val="0"/>
          <w:sz w:val="22"/>
          <w:szCs w:val="22"/>
          <w:lang w:val="en-US" w:eastAsia="en-GB"/>
        </w:rPr>
        <w:t>Hashtag:  #PercyJackson</w:t>
      </w:r>
    </w:p>
    <w:p w14:paraId="470008D8" w14:textId="11134B9A" w:rsidR="00711763" w:rsidRPr="00711763" w:rsidRDefault="00711763" w:rsidP="00711763">
      <w:pPr>
        <w:rPr>
          <w:rFonts w:ascii="Arial" w:eastAsia="Arial" w:hAnsi="Arial" w:cs="Arial"/>
          <w:color w:val="000000"/>
          <w:kern w:val="0"/>
          <w:sz w:val="22"/>
          <w:szCs w:val="22"/>
          <w:lang w:eastAsia="en-GB"/>
        </w:rPr>
      </w:pPr>
    </w:p>
    <w:p w14:paraId="67600E53" w14:textId="77777777" w:rsidR="00711763" w:rsidRPr="00711763" w:rsidRDefault="00711763" w:rsidP="00711763">
      <w:pPr>
        <w:rPr>
          <w:rFonts w:ascii="Arial" w:eastAsia="Arial" w:hAnsi="Arial" w:cs="Arial"/>
          <w:b/>
          <w:bCs/>
          <w:color w:val="000000"/>
          <w:kern w:val="0"/>
          <w:sz w:val="22"/>
          <w:szCs w:val="22"/>
          <w:lang w:val="pt-PT" w:eastAsia="en-GB"/>
        </w:rPr>
      </w:pPr>
      <w:r w:rsidRPr="00C24F0C">
        <w:rPr>
          <w:rFonts w:ascii="Arial" w:eastAsia="Arial" w:hAnsi="Arial" w:cs="Arial"/>
          <w:color w:val="000000"/>
          <w:kern w:val="0"/>
          <w:sz w:val="22"/>
          <w:szCs w:val="22"/>
          <w:lang w:val="en-US" w:eastAsia="en-GB"/>
        </w:rPr>
        <w:lastRenderedPageBreak/>
        <w:t xml:space="preserve"> </w:t>
      </w:r>
      <w:r w:rsidRPr="00C24F0C">
        <w:rPr>
          <w:rFonts w:ascii="Arial" w:eastAsia="Arial" w:hAnsi="Arial" w:cs="Arial"/>
          <w:color w:val="000000"/>
          <w:kern w:val="0"/>
          <w:sz w:val="22"/>
          <w:szCs w:val="22"/>
          <w:lang w:val="pt-PT" w:eastAsia="en-GB"/>
        </w:rPr>
        <w:br/>
      </w:r>
      <w:r w:rsidRPr="00711763">
        <w:rPr>
          <w:rFonts w:ascii="Arial" w:eastAsia="Arial" w:hAnsi="Arial" w:cs="Arial"/>
          <w:b/>
          <w:bCs/>
          <w:color w:val="000000"/>
          <w:kern w:val="0"/>
          <w:sz w:val="22"/>
          <w:szCs w:val="22"/>
          <w:lang w:val="pt-PT" w:eastAsia="en-GB"/>
        </w:rPr>
        <w:t>SOBRE O DISNEY+</w:t>
      </w:r>
    </w:p>
    <w:p w14:paraId="6B126768" w14:textId="77777777" w:rsidR="00711763" w:rsidRPr="00711763" w:rsidRDefault="00711763" w:rsidP="00711763">
      <w:pPr>
        <w:rPr>
          <w:rFonts w:ascii="Arial" w:eastAsia="Arial" w:hAnsi="Arial" w:cs="Arial"/>
          <w:color w:val="000000"/>
          <w:kern w:val="0"/>
          <w:sz w:val="22"/>
          <w:szCs w:val="22"/>
          <w:lang w:val="pt-PT" w:eastAsia="en-GB"/>
        </w:rPr>
      </w:pPr>
      <w:r w:rsidRPr="00711763">
        <w:rPr>
          <w:rFonts w:ascii="Arial" w:eastAsia="Arial" w:hAnsi="Arial" w:cs="Arial"/>
          <w:color w:val="000000"/>
          <w:kern w:val="0"/>
          <w:sz w:val="22"/>
          <w:szCs w:val="22"/>
          <w:lang w:val="pt-PT" w:eastAsia="en-GB"/>
        </w:rPr>
        <w:t xml:space="preserve">O Disney+ é o serviço de </w:t>
      </w:r>
      <w:proofErr w:type="spellStart"/>
      <w:r w:rsidRPr="00711763">
        <w:rPr>
          <w:rFonts w:ascii="Arial" w:eastAsia="Arial" w:hAnsi="Arial" w:cs="Arial"/>
          <w:color w:val="000000"/>
          <w:kern w:val="0"/>
          <w:sz w:val="22"/>
          <w:szCs w:val="22"/>
          <w:lang w:val="pt-PT" w:eastAsia="en-GB"/>
        </w:rPr>
        <w:t>streaming</w:t>
      </w:r>
      <w:proofErr w:type="spellEnd"/>
      <w:r w:rsidRPr="00711763">
        <w:rPr>
          <w:rFonts w:ascii="Arial" w:eastAsia="Arial" w:hAnsi="Arial" w:cs="Arial"/>
          <w:color w:val="000000"/>
          <w:kern w:val="0"/>
          <w:sz w:val="22"/>
          <w:szCs w:val="22"/>
          <w:lang w:val="pt-PT" w:eastAsia="en-GB"/>
        </w:rPr>
        <w:t xml:space="preserve"> exclusivo dos filmes e séries Disney, Pixar, Marvel, Star </w:t>
      </w:r>
      <w:proofErr w:type="spellStart"/>
      <w:r w:rsidRPr="00711763">
        <w:rPr>
          <w:rFonts w:ascii="Arial" w:eastAsia="Arial" w:hAnsi="Arial" w:cs="Arial"/>
          <w:color w:val="000000"/>
          <w:kern w:val="0"/>
          <w:sz w:val="22"/>
          <w:szCs w:val="22"/>
          <w:lang w:val="pt-PT" w:eastAsia="en-GB"/>
        </w:rPr>
        <w:t>Wars</w:t>
      </w:r>
      <w:proofErr w:type="spellEnd"/>
      <w:r w:rsidRPr="00711763">
        <w:rPr>
          <w:rFonts w:ascii="Arial" w:eastAsia="Arial" w:hAnsi="Arial" w:cs="Arial"/>
          <w:color w:val="000000"/>
          <w:kern w:val="0"/>
          <w:sz w:val="22"/>
          <w:szCs w:val="22"/>
          <w:lang w:val="pt-PT" w:eastAsia="en-GB"/>
        </w:rPr>
        <w:t xml:space="preserve"> e </w:t>
      </w:r>
      <w:proofErr w:type="spellStart"/>
      <w:r w:rsidRPr="00711763">
        <w:rPr>
          <w:rFonts w:ascii="Arial" w:eastAsia="Arial" w:hAnsi="Arial" w:cs="Arial"/>
          <w:color w:val="000000"/>
          <w:kern w:val="0"/>
          <w:sz w:val="22"/>
          <w:szCs w:val="22"/>
          <w:lang w:val="pt-PT" w:eastAsia="en-GB"/>
        </w:rPr>
        <w:t>National</w:t>
      </w:r>
      <w:proofErr w:type="spellEnd"/>
      <w:r w:rsidRPr="00711763">
        <w:rPr>
          <w:rFonts w:ascii="Arial" w:eastAsia="Arial" w:hAnsi="Arial" w:cs="Arial"/>
          <w:color w:val="000000"/>
          <w:kern w:val="0"/>
          <w:sz w:val="22"/>
          <w:szCs w:val="22"/>
          <w:lang w:val="pt-PT" w:eastAsia="en-GB"/>
        </w:rPr>
        <w:t xml:space="preserve"> </w:t>
      </w:r>
      <w:proofErr w:type="spellStart"/>
      <w:r w:rsidRPr="00711763">
        <w:rPr>
          <w:rFonts w:ascii="Arial" w:eastAsia="Arial" w:hAnsi="Arial" w:cs="Arial"/>
          <w:color w:val="000000"/>
          <w:kern w:val="0"/>
          <w:sz w:val="22"/>
          <w:szCs w:val="22"/>
          <w:lang w:val="pt-PT" w:eastAsia="en-GB"/>
        </w:rPr>
        <w:t>Geographic</w:t>
      </w:r>
      <w:proofErr w:type="spellEnd"/>
      <w:r w:rsidRPr="00711763">
        <w:rPr>
          <w:rFonts w:ascii="Arial" w:eastAsia="Arial" w:hAnsi="Arial" w:cs="Arial"/>
          <w:color w:val="000000"/>
          <w:kern w:val="0"/>
          <w:sz w:val="22"/>
          <w:szCs w:val="22"/>
          <w:lang w:val="pt-PT" w:eastAsia="en-GB"/>
        </w:rPr>
        <w:t xml:space="preserve">, e ainda da série </w:t>
      </w:r>
      <w:proofErr w:type="spellStart"/>
      <w:r w:rsidRPr="00711763">
        <w:rPr>
          <w:rFonts w:ascii="Arial" w:eastAsia="Arial" w:hAnsi="Arial" w:cs="Arial"/>
          <w:color w:val="000000"/>
          <w:kern w:val="0"/>
          <w:sz w:val="22"/>
          <w:szCs w:val="22"/>
          <w:lang w:val="pt-PT" w:eastAsia="en-GB"/>
        </w:rPr>
        <w:t>The</w:t>
      </w:r>
      <w:proofErr w:type="spellEnd"/>
      <w:r w:rsidRPr="00711763">
        <w:rPr>
          <w:rFonts w:ascii="Arial" w:eastAsia="Arial" w:hAnsi="Arial" w:cs="Arial"/>
          <w:color w:val="000000"/>
          <w:kern w:val="0"/>
          <w:sz w:val="22"/>
          <w:szCs w:val="22"/>
          <w:lang w:val="pt-PT" w:eastAsia="en-GB"/>
        </w:rPr>
        <w:t xml:space="preserve"> Simpsons, e muito mais. Em mercados internacionais selecionados, inclui também a marca de conteúdos de entretenimento geral Star. Principal serviço de </w:t>
      </w:r>
      <w:proofErr w:type="spellStart"/>
      <w:r w:rsidRPr="00711763">
        <w:rPr>
          <w:rFonts w:ascii="Arial" w:eastAsia="Arial" w:hAnsi="Arial" w:cs="Arial"/>
          <w:color w:val="000000"/>
          <w:kern w:val="0"/>
          <w:sz w:val="22"/>
          <w:szCs w:val="22"/>
          <w:lang w:val="pt-PT" w:eastAsia="en-GB"/>
        </w:rPr>
        <w:t>streaming</w:t>
      </w:r>
      <w:proofErr w:type="spellEnd"/>
      <w:r w:rsidRPr="00711763">
        <w:rPr>
          <w:rFonts w:ascii="Arial" w:eastAsia="Arial" w:hAnsi="Arial" w:cs="Arial"/>
          <w:color w:val="000000"/>
          <w:kern w:val="0"/>
          <w:sz w:val="22"/>
          <w:szCs w:val="22"/>
          <w:lang w:val="pt-PT" w:eastAsia="en-GB"/>
        </w:rPr>
        <w:t xml:space="preserve"> direto ao consumidor da </w:t>
      </w:r>
      <w:proofErr w:type="spellStart"/>
      <w:r w:rsidRPr="00711763">
        <w:rPr>
          <w:rFonts w:ascii="Arial" w:eastAsia="Arial" w:hAnsi="Arial" w:cs="Arial"/>
          <w:color w:val="000000"/>
          <w:kern w:val="0"/>
          <w:sz w:val="22"/>
          <w:szCs w:val="22"/>
          <w:lang w:val="pt-PT" w:eastAsia="en-GB"/>
        </w:rPr>
        <w:t>The</w:t>
      </w:r>
      <w:proofErr w:type="spellEnd"/>
      <w:r w:rsidRPr="00711763">
        <w:rPr>
          <w:rFonts w:ascii="Arial" w:eastAsia="Arial" w:hAnsi="Arial" w:cs="Arial"/>
          <w:color w:val="000000"/>
          <w:kern w:val="0"/>
          <w:sz w:val="22"/>
          <w:szCs w:val="22"/>
          <w:lang w:val="pt-PT" w:eastAsia="en-GB"/>
        </w:rPr>
        <w:t xml:space="preserve"> Walt Disney </w:t>
      </w:r>
      <w:proofErr w:type="spellStart"/>
      <w:r w:rsidRPr="00711763">
        <w:rPr>
          <w:rFonts w:ascii="Arial" w:eastAsia="Arial" w:hAnsi="Arial" w:cs="Arial"/>
          <w:color w:val="000000"/>
          <w:kern w:val="0"/>
          <w:sz w:val="22"/>
          <w:szCs w:val="22"/>
          <w:lang w:val="pt-PT" w:eastAsia="en-GB"/>
        </w:rPr>
        <w:t>Company</w:t>
      </w:r>
      <w:proofErr w:type="spellEnd"/>
      <w:r w:rsidRPr="00711763">
        <w:rPr>
          <w:rFonts w:ascii="Arial" w:eastAsia="Arial" w:hAnsi="Arial" w:cs="Arial"/>
          <w:color w:val="000000"/>
          <w:kern w:val="0"/>
          <w:sz w:val="22"/>
          <w:szCs w:val="22"/>
          <w:lang w:val="pt-PT" w:eastAsia="en-GB"/>
        </w:rPr>
        <w:t>, o Disney+ oferece uma crescente diversidade de originais exclusivos, incluindo longas-metragens, documentários, séries de live-</w:t>
      </w:r>
      <w:proofErr w:type="spellStart"/>
      <w:r w:rsidRPr="00711763">
        <w:rPr>
          <w:rFonts w:ascii="Arial" w:eastAsia="Arial" w:hAnsi="Arial" w:cs="Arial"/>
          <w:color w:val="000000"/>
          <w:kern w:val="0"/>
          <w:sz w:val="22"/>
          <w:szCs w:val="22"/>
          <w:lang w:val="pt-PT" w:eastAsia="en-GB"/>
        </w:rPr>
        <w:t>action</w:t>
      </w:r>
      <w:proofErr w:type="spellEnd"/>
      <w:r w:rsidRPr="00711763">
        <w:rPr>
          <w:rFonts w:ascii="Arial" w:eastAsia="Arial" w:hAnsi="Arial" w:cs="Arial"/>
          <w:color w:val="000000"/>
          <w:kern w:val="0"/>
          <w:sz w:val="22"/>
          <w:szCs w:val="22"/>
          <w:lang w:val="pt-PT" w:eastAsia="en-GB"/>
        </w:rPr>
        <w:t xml:space="preserve"> e animação e curtas-metragens. Com acesso ilimitado à longa história da Disney, marcada por entretenimento incrível em cinema e televisão, o Disney+ é também o serviço de </w:t>
      </w:r>
      <w:proofErr w:type="spellStart"/>
      <w:r w:rsidRPr="00711763">
        <w:rPr>
          <w:rFonts w:ascii="Arial" w:eastAsia="Arial" w:hAnsi="Arial" w:cs="Arial"/>
          <w:color w:val="000000"/>
          <w:kern w:val="0"/>
          <w:sz w:val="22"/>
          <w:szCs w:val="22"/>
          <w:lang w:val="pt-PT" w:eastAsia="en-GB"/>
        </w:rPr>
        <w:t>streaming</w:t>
      </w:r>
      <w:proofErr w:type="spellEnd"/>
      <w:r w:rsidRPr="00711763">
        <w:rPr>
          <w:rFonts w:ascii="Arial" w:eastAsia="Arial" w:hAnsi="Arial" w:cs="Arial"/>
          <w:color w:val="000000"/>
          <w:kern w:val="0"/>
          <w:sz w:val="22"/>
          <w:szCs w:val="22"/>
          <w:lang w:val="pt-PT" w:eastAsia="en-GB"/>
        </w:rPr>
        <w:t xml:space="preserve"> exclusivo para os mais recentes lançamentos dos </w:t>
      </w:r>
      <w:proofErr w:type="spellStart"/>
      <w:r w:rsidRPr="00711763">
        <w:rPr>
          <w:rFonts w:ascii="Arial" w:eastAsia="Arial" w:hAnsi="Arial" w:cs="Arial"/>
          <w:color w:val="000000"/>
          <w:kern w:val="0"/>
          <w:sz w:val="22"/>
          <w:szCs w:val="22"/>
          <w:lang w:val="pt-PT" w:eastAsia="en-GB"/>
        </w:rPr>
        <w:t>The</w:t>
      </w:r>
      <w:proofErr w:type="spellEnd"/>
      <w:r w:rsidRPr="00711763">
        <w:rPr>
          <w:rFonts w:ascii="Arial" w:eastAsia="Arial" w:hAnsi="Arial" w:cs="Arial"/>
          <w:color w:val="000000"/>
          <w:kern w:val="0"/>
          <w:sz w:val="22"/>
          <w:szCs w:val="22"/>
          <w:lang w:val="pt-PT" w:eastAsia="en-GB"/>
        </w:rPr>
        <w:t xml:space="preserve"> Walt Disney </w:t>
      </w:r>
      <w:proofErr w:type="spellStart"/>
      <w:r w:rsidRPr="00711763">
        <w:rPr>
          <w:rFonts w:ascii="Arial" w:eastAsia="Arial" w:hAnsi="Arial" w:cs="Arial"/>
          <w:color w:val="000000"/>
          <w:kern w:val="0"/>
          <w:sz w:val="22"/>
          <w:szCs w:val="22"/>
          <w:lang w:val="pt-PT" w:eastAsia="en-GB"/>
        </w:rPr>
        <w:t>Studios</w:t>
      </w:r>
      <w:proofErr w:type="spellEnd"/>
      <w:r w:rsidRPr="00711763">
        <w:rPr>
          <w:rFonts w:ascii="Arial" w:eastAsia="Arial" w:hAnsi="Arial" w:cs="Arial"/>
          <w:color w:val="000000"/>
          <w:kern w:val="0"/>
          <w:sz w:val="22"/>
          <w:szCs w:val="22"/>
          <w:lang w:val="pt-PT" w:eastAsia="en-GB"/>
        </w:rPr>
        <w:t>. Para mais informações, visite </w:t>
      </w:r>
      <w:hyperlink r:id="rId12" w:tooltip="Original URL: https://ses.prsts.de/CL0/https:%2F%2Fdisneyplus.com/1/0102019818e4b5f4-3d8e0201-9cff-4ab0-97ec-805de09a2dcb-000000/9xf5hNjpjKjwkrXzzATs81et0kwHuJICdIrhiJqDBRw=414. Click or tap if you trust this link." w:history="1">
        <w:r w:rsidRPr="00711763">
          <w:rPr>
            <w:rStyle w:val="Hiperligao"/>
            <w:rFonts w:ascii="Arial" w:eastAsia="Arial" w:hAnsi="Arial" w:cs="Arial"/>
            <w:kern w:val="0"/>
            <w:sz w:val="22"/>
            <w:szCs w:val="22"/>
            <w:u w:val="none"/>
            <w:lang w:val="pt-PT" w:eastAsia="en-GB"/>
          </w:rPr>
          <w:t>disneyplus.com</w:t>
        </w:r>
      </w:hyperlink>
      <w:r w:rsidRPr="00711763">
        <w:rPr>
          <w:rFonts w:ascii="Arial" w:eastAsia="Arial" w:hAnsi="Arial" w:cs="Arial"/>
          <w:color w:val="000000"/>
          <w:kern w:val="0"/>
          <w:sz w:val="22"/>
          <w:szCs w:val="22"/>
          <w:lang w:val="pt-PT" w:eastAsia="en-GB"/>
        </w:rPr>
        <w:t>, ou consulte a aplicação Disney+, disponível na maioria dos dispositivos móveis e televisivos conectados.</w:t>
      </w:r>
    </w:p>
    <w:p w14:paraId="3C15F825" w14:textId="77777777" w:rsidR="00711763" w:rsidRPr="00711763" w:rsidRDefault="00711763" w:rsidP="00711763">
      <w:pPr>
        <w:rPr>
          <w:rFonts w:ascii="Arial" w:eastAsia="Arial" w:hAnsi="Arial" w:cs="Arial"/>
          <w:color w:val="000000"/>
          <w:kern w:val="0"/>
          <w:sz w:val="22"/>
          <w:szCs w:val="22"/>
          <w:lang w:eastAsia="en-GB"/>
        </w:rPr>
      </w:pPr>
      <w:r w:rsidRPr="00711763">
        <w:rPr>
          <w:rFonts w:ascii="Arial" w:eastAsia="Arial" w:hAnsi="Arial" w:cs="Arial"/>
          <w:color w:val="000000"/>
          <w:kern w:val="0"/>
          <w:sz w:val="22"/>
          <w:szCs w:val="22"/>
          <w:lang w:eastAsia="en-GB"/>
        </w:rPr>
        <w:t> </w:t>
      </w:r>
    </w:p>
    <w:p w14:paraId="31DD648E" w14:textId="77777777" w:rsidR="00711763" w:rsidRPr="00711763" w:rsidRDefault="00711763" w:rsidP="00711763">
      <w:pPr>
        <w:rPr>
          <w:rFonts w:ascii="Arial" w:eastAsia="Arial" w:hAnsi="Arial" w:cs="Arial"/>
          <w:color w:val="000000"/>
          <w:kern w:val="0"/>
          <w:sz w:val="22"/>
          <w:szCs w:val="22"/>
          <w:lang w:eastAsia="en-GB"/>
        </w:rPr>
      </w:pPr>
      <w:r w:rsidRPr="00711763">
        <w:rPr>
          <w:rFonts w:ascii="Arial" w:eastAsia="Arial" w:hAnsi="Arial" w:cs="Arial"/>
          <w:color w:val="000000"/>
          <w:kern w:val="0"/>
          <w:sz w:val="22"/>
          <w:szCs w:val="22"/>
          <w:lang w:val="pt-PT" w:eastAsia="en-GB"/>
        </w:rPr>
        <w:t>CONTACTOS DE IMPRENSA</w:t>
      </w:r>
    </w:p>
    <w:p w14:paraId="15676F82" w14:textId="275D7907" w:rsidR="00711763" w:rsidRPr="00711763" w:rsidRDefault="004F65F0" w:rsidP="00711763">
      <w:pPr>
        <w:rPr>
          <w:rFonts w:ascii="Arial" w:eastAsia="Arial" w:hAnsi="Arial" w:cs="Arial"/>
          <w:color w:val="000000"/>
          <w:kern w:val="0"/>
          <w:sz w:val="22"/>
          <w:szCs w:val="22"/>
          <w:lang w:eastAsia="en-GB"/>
        </w:rPr>
      </w:pPr>
      <w:hyperlink r:id="rId13" w:history="1">
        <w:r w:rsidRPr="004E2863">
          <w:rPr>
            <w:rStyle w:val="Hiperligao"/>
            <w:rFonts w:ascii="Arial" w:eastAsia="Arial" w:hAnsi="Arial" w:cs="Arial"/>
            <w:kern w:val="0"/>
            <w:sz w:val="22"/>
            <w:szCs w:val="22"/>
            <w:lang w:val="pt-PT" w:eastAsia="en-GB"/>
          </w:rPr>
          <w:t>margarida.x.troni@disney.com</w:t>
        </w:r>
      </w:hyperlink>
    </w:p>
    <w:p w14:paraId="30EB6784" w14:textId="77777777" w:rsidR="007E0318" w:rsidRPr="007E0318" w:rsidRDefault="007E0318" w:rsidP="007E0318">
      <w:pPr>
        <w:rPr>
          <w:rFonts w:ascii="Times New Roman" w:eastAsia="Times New Roman" w:hAnsi="Times New Roman" w:cs="Times New Roman"/>
          <w:kern w:val="0"/>
          <w:lang w:eastAsia="en-GB"/>
          <w14:ligatures w14:val="none"/>
        </w:rPr>
      </w:pPr>
    </w:p>
    <w:p w14:paraId="51EF01A1" w14:textId="77777777" w:rsidR="00381E19" w:rsidRDefault="00381E19"/>
    <w:sectPr w:rsidR="00381E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318"/>
    <w:rsid w:val="0000522A"/>
    <w:rsid w:val="00102CCE"/>
    <w:rsid w:val="00121772"/>
    <w:rsid w:val="00155263"/>
    <w:rsid w:val="00261E97"/>
    <w:rsid w:val="00381E19"/>
    <w:rsid w:val="00480CDC"/>
    <w:rsid w:val="004F65F0"/>
    <w:rsid w:val="00532575"/>
    <w:rsid w:val="006303AD"/>
    <w:rsid w:val="00711763"/>
    <w:rsid w:val="007E0318"/>
    <w:rsid w:val="00AE364D"/>
    <w:rsid w:val="00C24F0C"/>
    <w:rsid w:val="00C35DD3"/>
    <w:rsid w:val="00D76DBA"/>
    <w:rsid w:val="00DC590C"/>
    <w:rsid w:val="00EA087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7CFBF"/>
  <w15:chartTrackingRefBased/>
  <w15:docId w15:val="{74E019C6-F36A-3042-86AC-39D20D767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7E03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7E03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7E03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7E03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7E03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7E031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7E031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7E031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7E0318"/>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7E0318"/>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7E0318"/>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7E0318"/>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7E0318"/>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7E0318"/>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7E0318"/>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7E0318"/>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7E0318"/>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7E0318"/>
    <w:rPr>
      <w:rFonts w:eastAsiaTheme="majorEastAsia" w:cstheme="majorBidi"/>
      <w:color w:val="272727" w:themeColor="text1" w:themeTint="D8"/>
    </w:rPr>
  </w:style>
  <w:style w:type="paragraph" w:styleId="Ttulo">
    <w:name w:val="Title"/>
    <w:basedOn w:val="Normal"/>
    <w:next w:val="Normal"/>
    <w:link w:val="TtuloCarter"/>
    <w:uiPriority w:val="10"/>
    <w:qFormat/>
    <w:rsid w:val="007E0318"/>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7E03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7E0318"/>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7E0318"/>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7E0318"/>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7E0318"/>
    <w:rPr>
      <w:i/>
      <w:iCs/>
      <w:color w:val="404040" w:themeColor="text1" w:themeTint="BF"/>
    </w:rPr>
  </w:style>
  <w:style w:type="paragraph" w:styleId="PargrafodaLista">
    <w:name w:val="List Paragraph"/>
    <w:basedOn w:val="Normal"/>
    <w:uiPriority w:val="34"/>
    <w:qFormat/>
    <w:rsid w:val="007E0318"/>
    <w:pPr>
      <w:ind w:left="720"/>
      <w:contextualSpacing/>
    </w:pPr>
  </w:style>
  <w:style w:type="character" w:styleId="nfaseIntensa">
    <w:name w:val="Intense Emphasis"/>
    <w:basedOn w:val="Tipodeletrapredefinidodopargrafo"/>
    <w:uiPriority w:val="21"/>
    <w:qFormat/>
    <w:rsid w:val="007E0318"/>
    <w:rPr>
      <w:i/>
      <w:iCs/>
      <w:color w:val="2F5496" w:themeColor="accent1" w:themeShade="BF"/>
    </w:rPr>
  </w:style>
  <w:style w:type="paragraph" w:styleId="CitaoIntensa">
    <w:name w:val="Intense Quote"/>
    <w:basedOn w:val="Normal"/>
    <w:next w:val="Normal"/>
    <w:link w:val="CitaoIntensaCarter"/>
    <w:uiPriority w:val="30"/>
    <w:qFormat/>
    <w:rsid w:val="007E03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7E0318"/>
    <w:rPr>
      <w:i/>
      <w:iCs/>
      <w:color w:val="2F5496" w:themeColor="accent1" w:themeShade="BF"/>
    </w:rPr>
  </w:style>
  <w:style w:type="character" w:styleId="RefernciaIntensa">
    <w:name w:val="Intense Reference"/>
    <w:basedOn w:val="Tipodeletrapredefinidodopargrafo"/>
    <w:uiPriority w:val="32"/>
    <w:qFormat/>
    <w:rsid w:val="007E0318"/>
    <w:rPr>
      <w:b/>
      <w:bCs/>
      <w:smallCaps/>
      <w:color w:val="2F5496" w:themeColor="accent1" w:themeShade="BF"/>
      <w:spacing w:val="5"/>
    </w:rPr>
  </w:style>
  <w:style w:type="paragraph" w:styleId="NormalWeb">
    <w:name w:val="Normal (Web)"/>
    <w:basedOn w:val="Normal"/>
    <w:uiPriority w:val="99"/>
    <w:semiHidden/>
    <w:unhideWhenUsed/>
    <w:rsid w:val="007E0318"/>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xelementtoproof">
    <w:name w:val="x_elementtoproof"/>
    <w:basedOn w:val="Normal"/>
    <w:rsid w:val="007E031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iperligao">
    <w:name w:val="Hyperlink"/>
    <w:basedOn w:val="Tipodeletrapredefinidodopargrafo"/>
    <w:uiPriority w:val="99"/>
    <w:unhideWhenUsed/>
    <w:rsid w:val="007E0318"/>
    <w:rPr>
      <w:color w:val="0000FF"/>
      <w:u w:val="single"/>
    </w:rPr>
  </w:style>
  <w:style w:type="character" w:styleId="MenoNoResolvida">
    <w:name w:val="Unresolved Mention"/>
    <w:basedOn w:val="Tipodeletrapredefinidodopargrafo"/>
    <w:uiPriority w:val="99"/>
    <w:semiHidden/>
    <w:unhideWhenUsed/>
    <w:rsid w:val="00711763"/>
    <w:rPr>
      <w:color w:val="605E5C"/>
      <w:shd w:val="clear" w:color="auto" w:fill="E1DFDD"/>
    </w:rPr>
  </w:style>
  <w:style w:type="character" w:styleId="Hiperligaovisitada">
    <w:name w:val="FollowedHyperlink"/>
    <w:basedOn w:val="Tipodeletrapredefinidodopargrafo"/>
    <w:uiPriority w:val="99"/>
    <w:semiHidden/>
    <w:unhideWhenUsed/>
    <w:rsid w:val="00C24F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693921">
      <w:bodyDiv w:val="1"/>
      <w:marLeft w:val="0"/>
      <w:marRight w:val="0"/>
      <w:marTop w:val="0"/>
      <w:marBottom w:val="0"/>
      <w:divBdr>
        <w:top w:val="none" w:sz="0" w:space="0" w:color="auto"/>
        <w:left w:val="none" w:sz="0" w:space="0" w:color="auto"/>
        <w:bottom w:val="none" w:sz="0" w:space="0" w:color="auto"/>
        <w:right w:val="none" w:sz="0" w:space="0" w:color="auto"/>
      </w:divBdr>
    </w:div>
    <w:div w:id="212264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ea01.safelinks.protection.outlook.com/?url=https%3A%2F%2Fpress.disneyplus.com%2Fmedia-kits%2Fpercy-jackson-and-the-olympians&amp;data=05%7C02%7C%7C72a4bea389474e50b51408ddca8e7819%7C84df9e7fe9f640afb435aaaaaaaaaaaa%7C1%7C0%7C638889435473688449%7CUnknown%7CTWFpbGZsb3d8eyJFbXB0eU1hcGkiOnRydWUsIlYiOiIwLjAuMDAwMCIsIlAiOiJXaW4zMiIsIkFOIjoiTWFpbCIsIldUIjoyfQ%3D%3D%7C0%7C%7C%7C&amp;sdata=4MrsZifAnqhsdvs2myDrfU7y4dyuqu8a%2FQwxWrElndE%3D&amp;reserved=0" TargetMode="External"/><Relationship Id="rId13" Type="http://schemas.openxmlformats.org/officeDocument/2006/relationships/hyperlink" Target="mailto:margarida.x.troni@disney.com" TargetMode="External"/><Relationship Id="rId3" Type="http://schemas.openxmlformats.org/officeDocument/2006/relationships/webSettings" Target="webSettings.xml"/><Relationship Id="rId7" Type="http://schemas.openxmlformats.org/officeDocument/2006/relationships/hyperlink" Target="https://dam.gettyimages.com/s/gjb5bnc72zm5gkbxfs5cvf" TargetMode="External"/><Relationship Id="rId12" Type="http://schemas.openxmlformats.org/officeDocument/2006/relationships/hyperlink" Target="https://nam04.safelinks.protection.outlook.com/?url=https%3A%2F%2Fses.prsts.de%2FCL0%2Fhttps%3A%252F%252Fdisneyplus.com%2F1%2F0102019818e4b5f4-3d8e0201-9cff-4ab0-97ec-805de09a2dcb-000000%2F9xf5hNjpjKjwkrXzzATs81et0kwHuJICdIrhiJqDBRw%3D414&amp;data=05%7C02%7Cjaime.anahory%40disney.com%7C8bbea6c9ec8e482f2b3408ddc5425fa4%7C56b731a8a2ac4c32bf6b616810e913c6%7C1%7C0%7C638883611066380859%7CUnknown%7CTWFpbGZsb3d8eyJFbXB0eU1hcGkiOnRydWUsIlYiOiIwLjAuMDAwMCIsIlAiOiJXaW4zMiIsIkFOIjoiTWFpbCIsIldUIjoyfQ%3D%3D%7C0%7C%7C%7C&amp;sdata=jxHA7U6EssAvuLcQSXUSF9Fb65v3uKyEYJzFgJnfyk4%3D&amp;reserved=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0pp6dR01AA8" TargetMode="External"/><Relationship Id="rId11" Type="http://schemas.openxmlformats.org/officeDocument/2006/relationships/hyperlink" Target="https://www.facebook.com/disneypluspt/"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facebook.com/disneypluspt/" TargetMode="External"/><Relationship Id="rId4" Type="http://schemas.openxmlformats.org/officeDocument/2006/relationships/image" Target="media/image1.png"/><Relationship Id="rId9" Type="http://schemas.openxmlformats.org/officeDocument/2006/relationships/hyperlink" Target="https://www.instagram.com/disneyplusp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1121</Words>
  <Characters>6058</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Rita Faustino</dc:creator>
  <cp:lastModifiedBy>Ana Roquete</cp:lastModifiedBy>
  <cp:revision>2</cp:revision>
  <dcterms:created xsi:type="dcterms:W3CDTF">2025-07-25T10:58:00Z</dcterms:created>
  <dcterms:modified xsi:type="dcterms:W3CDTF">2025-07-25T10:58:00Z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2025-07-25T09:52:03Z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30e62adf-c9dc-4296-9322-ff102aef1a25</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