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26951" w:rsidRPr="000A2A8E" w14:paraId="68DB9576" w14:textId="77777777" w:rsidTr="000C1122">
        <w:tc>
          <w:tcPr>
            <w:tcW w:w="4508" w:type="dxa"/>
          </w:tcPr>
          <w:p w14:paraId="2CA3244D" w14:textId="634F894A" w:rsidR="00C26951" w:rsidRPr="000A2A8E" w:rsidRDefault="00C26951" w:rsidP="000C11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[22</w:t>
            </w:r>
            <w:r w:rsidRPr="006F65A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F6E04">
              <w:rPr>
                <w:rFonts w:ascii="Arial" w:hAnsi="Arial" w:cs="Arial"/>
                <w:b/>
                <w:bCs/>
                <w:sz w:val="20"/>
                <w:szCs w:val="20"/>
              </w:rPr>
              <w:t>July</w:t>
            </w:r>
            <w:r w:rsidRPr="000A2A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5]</w:t>
            </w:r>
          </w:p>
        </w:tc>
        <w:tc>
          <w:tcPr>
            <w:tcW w:w="4508" w:type="dxa"/>
          </w:tcPr>
          <w:p w14:paraId="09B466E2" w14:textId="77777777" w:rsidR="00C26951" w:rsidRPr="000A2A8E" w:rsidRDefault="00C26951" w:rsidP="000C11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A8E">
              <w:rPr>
                <w:rFonts w:ascii="Arial" w:hAnsi="Arial" w:cs="Arial"/>
                <w:b/>
                <w:bCs/>
                <w:sz w:val="20"/>
                <w:szCs w:val="20"/>
              </w:rPr>
              <w:t>For Immediate Release</w:t>
            </w:r>
          </w:p>
        </w:tc>
      </w:tr>
    </w:tbl>
    <w:p w14:paraId="4B01B3E5" w14:textId="77777777" w:rsidR="00C26951" w:rsidRPr="000A2A8E" w:rsidRDefault="00C26951" w:rsidP="00C26951">
      <w:pPr>
        <w:rPr>
          <w:rFonts w:ascii="Arial" w:hAnsi="Arial" w:cs="Arial"/>
          <w:b/>
          <w:bCs/>
          <w:sz w:val="20"/>
          <w:szCs w:val="20"/>
        </w:rPr>
      </w:pPr>
    </w:p>
    <w:p w14:paraId="1B5F44D7" w14:textId="77777777" w:rsidR="00C26951" w:rsidRPr="000A2A8E" w:rsidRDefault="00C26951" w:rsidP="00C26951">
      <w:pPr>
        <w:jc w:val="center"/>
        <w:rPr>
          <w:rFonts w:ascii="Arial" w:hAnsi="Arial" w:cs="Arial"/>
          <w:sz w:val="20"/>
          <w:szCs w:val="20"/>
        </w:rPr>
      </w:pPr>
    </w:p>
    <w:p w14:paraId="444DF8E4" w14:textId="77777777" w:rsidR="003F6E04" w:rsidRDefault="003F6E04" w:rsidP="003F6E0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F6E04">
        <w:rPr>
          <w:rFonts w:ascii="Arial" w:hAnsi="Arial" w:cs="Arial"/>
          <w:b/>
          <w:bCs/>
          <w:sz w:val="20"/>
          <w:szCs w:val="20"/>
        </w:rPr>
        <w:t>Step into the Spotlight: ICS Pitching Stage Now Open for Entries</w:t>
      </w:r>
    </w:p>
    <w:p w14:paraId="0D77732A" w14:textId="2718FFF8" w:rsidR="006647CB" w:rsidRPr="006647CB" w:rsidRDefault="006647CB" w:rsidP="006647CB">
      <w:pPr>
        <w:rPr>
          <w:rFonts w:ascii="Arial" w:hAnsi="Arial" w:cs="Arial"/>
          <w:sz w:val="20"/>
          <w:szCs w:val="20"/>
        </w:rPr>
      </w:pPr>
      <w:r w:rsidRPr="006647CB">
        <w:rPr>
          <w:rFonts w:ascii="Arial" w:hAnsi="Arial" w:cs="Arial"/>
          <w:sz w:val="20"/>
          <w:szCs w:val="20"/>
        </w:rPr>
        <w:t xml:space="preserve">The International Composites Summit (ICS) is inviting startups, spinouts, and scale-ups working in composites, advanced materials, and connected technologies to apply for a place on the new </w:t>
      </w:r>
      <w:r w:rsidRPr="006647CB">
        <w:rPr>
          <w:rFonts w:ascii="Arial" w:hAnsi="Arial" w:cs="Arial"/>
          <w:b/>
          <w:bCs/>
          <w:sz w:val="20"/>
          <w:szCs w:val="20"/>
        </w:rPr>
        <w:t>ICS Pitching Stage</w:t>
      </w:r>
      <w:r w:rsidRPr="006647C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which will take</w:t>
      </w:r>
      <w:r w:rsidRPr="006647CB">
        <w:rPr>
          <w:rFonts w:ascii="Arial" w:hAnsi="Arial" w:cs="Arial"/>
          <w:sz w:val="20"/>
          <w:szCs w:val="20"/>
        </w:rPr>
        <w:t xml:space="preserve"> place at ICS 2025 on </w:t>
      </w:r>
      <w:r>
        <w:rPr>
          <w:rFonts w:ascii="Arial" w:hAnsi="Arial" w:cs="Arial"/>
          <w:sz w:val="20"/>
          <w:szCs w:val="20"/>
        </w:rPr>
        <w:t>2</w:t>
      </w:r>
      <w:r w:rsidRPr="006647CB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3</w:t>
      </w:r>
      <w:r w:rsidRPr="006647CB">
        <w:rPr>
          <w:rFonts w:ascii="Arial" w:hAnsi="Arial" w:cs="Arial"/>
          <w:sz w:val="20"/>
          <w:szCs w:val="20"/>
        </w:rPr>
        <w:t xml:space="preserve"> December at The Drum, Wembley.</w:t>
      </w:r>
    </w:p>
    <w:p w14:paraId="3A89DB8A" w14:textId="362B9432" w:rsidR="006647CB" w:rsidRPr="006647CB" w:rsidRDefault="006647CB" w:rsidP="006647CB">
      <w:pPr>
        <w:rPr>
          <w:rFonts w:ascii="Arial" w:hAnsi="Arial" w:cs="Arial"/>
          <w:sz w:val="20"/>
          <w:szCs w:val="20"/>
        </w:rPr>
      </w:pPr>
      <w:r w:rsidRPr="006647CB">
        <w:rPr>
          <w:rFonts w:ascii="Arial" w:hAnsi="Arial" w:cs="Arial"/>
          <w:sz w:val="20"/>
          <w:szCs w:val="20"/>
        </w:rPr>
        <w:t>Designed to spotlight innovation and spark new connections, the ICS Pitching Stage will feature a programme of live startup pitches in front of an audience of investors, OEMs, Tier 1 suppliers, and corporate partners. Each selected company will give a short presentation</w:t>
      </w:r>
      <w:r>
        <w:rPr>
          <w:rFonts w:ascii="Arial" w:hAnsi="Arial" w:cs="Arial"/>
          <w:sz w:val="20"/>
          <w:szCs w:val="20"/>
        </w:rPr>
        <w:t>,</w:t>
      </w:r>
      <w:r w:rsidRPr="006647CB">
        <w:rPr>
          <w:rFonts w:ascii="Arial" w:hAnsi="Arial" w:cs="Arial"/>
          <w:sz w:val="20"/>
          <w:szCs w:val="20"/>
        </w:rPr>
        <w:t xml:space="preserve"> followed by live Q&amp;A and networking opportunities across both days.</w:t>
      </w:r>
    </w:p>
    <w:p w14:paraId="110392D6" w14:textId="77777777" w:rsidR="00D749EE" w:rsidRDefault="00D749EE" w:rsidP="006647CB">
      <w:pPr>
        <w:rPr>
          <w:rFonts w:ascii="Arial" w:hAnsi="Arial" w:cs="Arial"/>
          <w:sz w:val="20"/>
          <w:szCs w:val="20"/>
        </w:rPr>
      </w:pPr>
      <w:r w:rsidRPr="00D749EE">
        <w:rPr>
          <w:rFonts w:ascii="Arial" w:hAnsi="Arial" w:cs="Arial"/>
          <w:sz w:val="20"/>
          <w:szCs w:val="20"/>
        </w:rPr>
        <w:t>The ICS Pitching Stage is delivered and supported by </w:t>
      </w:r>
      <w:proofErr w:type="spellStart"/>
      <w:r w:rsidRPr="00D749EE">
        <w:rPr>
          <w:rFonts w:ascii="Arial" w:hAnsi="Arial" w:cs="Arial"/>
          <w:sz w:val="20"/>
          <w:szCs w:val="20"/>
        </w:rPr>
        <w:t>Catalysium</w:t>
      </w:r>
      <w:proofErr w:type="spellEnd"/>
      <w:r w:rsidRPr="00D749EE">
        <w:rPr>
          <w:rFonts w:ascii="Arial" w:hAnsi="Arial" w:cs="Arial"/>
          <w:sz w:val="20"/>
          <w:szCs w:val="20"/>
        </w:rPr>
        <w:t>, who offer tailored support for startups and investors. </w:t>
      </w:r>
    </w:p>
    <w:p w14:paraId="17B23190" w14:textId="4A1E8C92" w:rsidR="006647CB" w:rsidRPr="006647CB" w:rsidRDefault="006647CB" w:rsidP="006647CB">
      <w:pPr>
        <w:rPr>
          <w:rFonts w:ascii="Arial" w:hAnsi="Arial" w:cs="Arial"/>
          <w:sz w:val="20"/>
          <w:szCs w:val="20"/>
        </w:rPr>
      </w:pPr>
      <w:r w:rsidRPr="006647CB">
        <w:rPr>
          <w:rFonts w:ascii="Arial" w:hAnsi="Arial" w:cs="Arial"/>
          <w:b/>
          <w:bCs/>
          <w:sz w:val="20"/>
          <w:szCs w:val="20"/>
        </w:rPr>
        <w:t>Why take part in the ICS Pitching Stage?</w:t>
      </w:r>
    </w:p>
    <w:p w14:paraId="2A2421D4" w14:textId="19538F6F" w:rsidR="006647CB" w:rsidRPr="006647CB" w:rsidRDefault="006647CB" w:rsidP="006647CB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647CB">
        <w:rPr>
          <w:rFonts w:ascii="Arial" w:hAnsi="Arial" w:cs="Arial"/>
          <w:sz w:val="20"/>
          <w:szCs w:val="20"/>
        </w:rPr>
        <w:t>Pitch your innovation to a room of relevant funders, partners, and decision-makers</w:t>
      </w:r>
      <w:r>
        <w:rPr>
          <w:rFonts w:ascii="Arial" w:hAnsi="Arial" w:cs="Arial"/>
          <w:sz w:val="20"/>
          <w:szCs w:val="20"/>
        </w:rPr>
        <w:t>.</w:t>
      </w:r>
    </w:p>
    <w:p w14:paraId="4732848D" w14:textId="7EDC8E6C" w:rsidR="006647CB" w:rsidRPr="00931A0D" w:rsidRDefault="006647CB" w:rsidP="00931A0D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647CB">
        <w:rPr>
          <w:rFonts w:ascii="Arial" w:hAnsi="Arial" w:cs="Arial"/>
          <w:sz w:val="20"/>
          <w:szCs w:val="20"/>
        </w:rPr>
        <w:t>Raise your profile with support from</w:t>
      </w:r>
      <w:r w:rsidR="00931A0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1A0D" w:rsidRPr="00931A0D">
        <w:rPr>
          <w:rFonts w:ascii="Arial" w:hAnsi="Arial" w:cs="Arial"/>
          <w:sz w:val="20"/>
          <w:szCs w:val="20"/>
        </w:rPr>
        <w:t>Catalysium</w:t>
      </w:r>
      <w:proofErr w:type="spellEnd"/>
      <w:r w:rsidR="00931A0D" w:rsidRPr="00931A0D">
        <w:rPr>
          <w:rFonts w:ascii="Arial" w:hAnsi="Arial" w:cs="Arial"/>
          <w:sz w:val="20"/>
          <w:szCs w:val="20"/>
        </w:rPr>
        <w:t xml:space="preserve"> and Fluency Exchange.</w:t>
      </w:r>
    </w:p>
    <w:p w14:paraId="7813FA73" w14:textId="617F9979" w:rsidR="006647CB" w:rsidRPr="006647CB" w:rsidRDefault="006647CB" w:rsidP="006647CB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647CB">
        <w:rPr>
          <w:rFonts w:ascii="Arial" w:hAnsi="Arial" w:cs="Arial"/>
          <w:sz w:val="20"/>
          <w:szCs w:val="20"/>
        </w:rPr>
        <w:t>Connect with strategic collaborators from sectors including aerospace, automotive, construction, marine, energy</w:t>
      </w:r>
      <w:r w:rsidR="00AE009F">
        <w:rPr>
          <w:rFonts w:ascii="Arial" w:hAnsi="Arial" w:cs="Arial"/>
          <w:sz w:val="20"/>
          <w:szCs w:val="20"/>
        </w:rPr>
        <w:t>, and sports</w:t>
      </w:r>
      <w:r>
        <w:rPr>
          <w:rFonts w:ascii="Arial" w:hAnsi="Arial" w:cs="Arial"/>
          <w:sz w:val="20"/>
          <w:szCs w:val="20"/>
        </w:rPr>
        <w:t>.</w:t>
      </w:r>
    </w:p>
    <w:p w14:paraId="317BF6D4" w14:textId="26276658" w:rsidR="006647CB" w:rsidRPr="006647CB" w:rsidRDefault="006647CB" w:rsidP="006647CB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647CB">
        <w:rPr>
          <w:rFonts w:ascii="Arial" w:hAnsi="Arial" w:cs="Arial"/>
          <w:sz w:val="20"/>
          <w:szCs w:val="20"/>
        </w:rPr>
        <w:t xml:space="preserve">Compete for the chance to </w:t>
      </w:r>
      <w:r w:rsidRPr="006647CB">
        <w:rPr>
          <w:rFonts w:ascii="Arial" w:hAnsi="Arial" w:cs="Arial"/>
          <w:b/>
          <w:bCs/>
          <w:sz w:val="20"/>
          <w:szCs w:val="20"/>
        </w:rPr>
        <w:t>join an ICS Innovation Hub</w:t>
      </w:r>
      <w:r w:rsidRPr="006647CB">
        <w:rPr>
          <w:rFonts w:ascii="Arial" w:hAnsi="Arial" w:cs="Arial"/>
          <w:sz w:val="20"/>
          <w:szCs w:val="20"/>
        </w:rPr>
        <w:t xml:space="preserve"> at a</w:t>
      </w:r>
      <w:r>
        <w:rPr>
          <w:rFonts w:ascii="Arial" w:hAnsi="Arial" w:cs="Arial"/>
          <w:sz w:val="20"/>
          <w:szCs w:val="20"/>
        </w:rPr>
        <w:t xml:space="preserve">n </w:t>
      </w:r>
      <w:r w:rsidRPr="006647CB">
        <w:rPr>
          <w:rFonts w:ascii="Arial" w:hAnsi="Arial" w:cs="Arial"/>
          <w:sz w:val="20"/>
          <w:szCs w:val="20"/>
        </w:rPr>
        <w:t>international event in 2026, including marketing and exhibition support</w:t>
      </w:r>
      <w:r>
        <w:rPr>
          <w:rFonts w:ascii="Arial" w:hAnsi="Arial" w:cs="Arial"/>
          <w:sz w:val="20"/>
          <w:szCs w:val="20"/>
        </w:rPr>
        <w:t>.</w:t>
      </w:r>
    </w:p>
    <w:p w14:paraId="7BB8EFF7" w14:textId="77777777" w:rsidR="006647CB" w:rsidRPr="006647CB" w:rsidRDefault="006647CB" w:rsidP="006647CB">
      <w:pPr>
        <w:rPr>
          <w:rFonts w:ascii="Arial" w:hAnsi="Arial" w:cs="Arial"/>
          <w:sz w:val="20"/>
          <w:szCs w:val="20"/>
        </w:rPr>
      </w:pPr>
      <w:r w:rsidRPr="006647CB">
        <w:rPr>
          <w:rFonts w:ascii="Arial" w:hAnsi="Arial" w:cs="Arial"/>
          <w:b/>
          <w:bCs/>
          <w:sz w:val="20"/>
          <w:szCs w:val="20"/>
        </w:rPr>
        <w:t>Startups – apply to pitch:</w:t>
      </w:r>
      <w:r w:rsidRPr="006647CB">
        <w:rPr>
          <w:rFonts w:ascii="Arial" w:hAnsi="Arial" w:cs="Arial"/>
          <w:sz w:val="20"/>
          <w:szCs w:val="20"/>
        </w:rPr>
        <w:br/>
      </w:r>
      <w:hyperlink r:id="rId10" w:tgtFrame="_new" w:history="1">
        <w:r w:rsidRPr="006647CB">
          <w:rPr>
            <w:rStyle w:val="Hyperlink"/>
            <w:rFonts w:ascii="Arial" w:hAnsi="Arial" w:cs="Arial"/>
            <w:sz w:val="20"/>
            <w:szCs w:val="20"/>
          </w:rPr>
          <w:t>https://internationalcompositessummit.com/engage/pitching-stage-startups/</w:t>
        </w:r>
      </w:hyperlink>
    </w:p>
    <w:p w14:paraId="00DAC57B" w14:textId="77777777" w:rsidR="006647CB" w:rsidRPr="006647CB" w:rsidRDefault="006647CB" w:rsidP="006647CB">
      <w:pPr>
        <w:rPr>
          <w:rFonts w:ascii="Arial" w:hAnsi="Arial" w:cs="Arial"/>
          <w:sz w:val="20"/>
          <w:szCs w:val="20"/>
        </w:rPr>
      </w:pPr>
      <w:r w:rsidRPr="006647CB">
        <w:rPr>
          <w:rFonts w:ascii="Arial" w:hAnsi="Arial" w:cs="Arial"/>
          <w:b/>
          <w:bCs/>
          <w:sz w:val="20"/>
          <w:szCs w:val="20"/>
        </w:rPr>
        <w:t>Investors and industry – register your interest:</w:t>
      </w:r>
      <w:r w:rsidRPr="006647CB">
        <w:rPr>
          <w:rFonts w:ascii="Arial" w:hAnsi="Arial" w:cs="Arial"/>
          <w:sz w:val="20"/>
          <w:szCs w:val="20"/>
        </w:rPr>
        <w:br/>
      </w:r>
      <w:hyperlink r:id="rId11" w:tgtFrame="_new" w:history="1">
        <w:r w:rsidRPr="006647CB">
          <w:rPr>
            <w:rStyle w:val="Hyperlink"/>
            <w:rFonts w:ascii="Arial" w:hAnsi="Arial" w:cs="Arial"/>
            <w:sz w:val="20"/>
            <w:szCs w:val="20"/>
          </w:rPr>
          <w:t>https://internationalcompositessummit.com/engage/pitching-stage-investors-corporate-partners/</w:t>
        </w:r>
      </w:hyperlink>
    </w:p>
    <w:p w14:paraId="63D69EC7" w14:textId="4E4942AC" w:rsidR="006647CB" w:rsidRPr="006647CB" w:rsidRDefault="0052354B" w:rsidP="006647CB">
      <w:pPr>
        <w:rPr>
          <w:rFonts w:ascii="Arial" w:hAnsi="Arial" w:cs="Arial"/>
          <w:sz w:val="20"/>
          <w:szCs w:val="20"/>
        </w:rPr>
      </w:pPr>
      <w:r w:rsidRPr="0052354B">
        <w:rPr>
          <w:rFonts w:ascii="Arial" w:hAnsi="Arial" w:cs="Arial"/>
          <w:sz w:val="20"/>
          <w:szCs w:val="20"/>
        </w:rPr>
        <w:t>“The ICS Pitching Stage is not just a platform to present. It’s a gateway to meaningful engagement, expert support, and long-term growth,” said Gemma Hardy, Managing Director at Composite Connections, a Fluency company and owner of ICS. “Together with </w:t>
      </w:r>
      <w:proofErr w:type="spellStart"/>
      <w:r w:rsidRPr="0052354B">
        <w:rPr>
          <w:rFonts w:ascii="Arial" w:hAnsi="Arial" w:cs="Arial"/>
          <w:sz w:val="20"/>
          <w:szCs w:val="20"/>
        </w:rPr>
        <w:t>Catalysium</w:t>
      </w:r>
      <w:proofErr w:type="spellEnd"/>
      <w:r w:rsidRPr="0052354B">
        <w:rPr>
          <w:rFonts w:ascii="Arial" w:hAnsi="Arial" w:cs="Arial"/>
          <w:sz w:val="20"/>
          <w:szCs w:val="20"/>
        </w:rPr>
        <w:t>, we’re building an ecosystem where innovation can connect directly with capital, knowledge, and opportunity.</w:t>
      </w:r>
      <w:r w:rsidR="006647CB" w:rsidRPr="006647CB">
        <w:rPr>
          <w:rFonts w:ascii="Arial" w:hAnsi="Arial" w:cs="Arial"/>
          <w:sz w:val="20"/>
          <w:szCs w:val="20"/>
        </w:rPr>
        <w:t>”</w:t>
      </w:r>
    </w:p>
    <w:p w14:paraId="0A778513" w14:textId="77777777" w:rsidR="00CB723D" w:rsidRPr="00CB723D" w:rsidRDefault="00CB723D" w:rsidP="00CB723D">
      <w:pPr>
        <w:rPr>
          <w:rFonts w:ascii="Arial" w:hAnsi="Arial" w:cs="Arial"/>
          <w:sz w:val="20"/>
          <w:szCs w:val="20"/>
        </w:rPr>
      </w:pPr>
      <w:r w:rsidRPr="00CB723D">
        <w:rPr>
          <w:rFonts w:ascii="Arial" w:hAnsi="Arial" w:cs="Arial"/>
          <w:sz w:val="20"/>
          <w:szCs w:val="20"/>
        </w:rPr>
        <w:t>ICS is operated by The Fluency Business Group, which consists of four core business units: Fluency Exchange, Fluency Marketing, Fluency Events and Fluency People. Together, these units connect innovators, investors, customers and industry partners to drive sustainable growth and meaningful collaboration.</w:t>
      </w:r>
    </w:p>
    <w:p w14:paraId="3B9620BF" w14:textId="69E89A55" w:rsidR="006647CB" w:rsidRPr="006647CB" w:rsidRDefault="006647CB" w:rsidP="006647CB">
      <w:pPr>
        <w:rPr>
          <w:rFonts w:ascii="Arial" w:hAnsi="Arial" w:cs="Arial"/>
          <w:sz w:val="20"/>
          <w:szCs w:val="20"/>
        </w:rPr>
      </w:pPr>
      <w:r w:rsidRPr="006647CB">
        <w:rPr>
          <w:rFonts w:ascii="Arial" w:hAnsi="Arial" w:cs="Arial"/>
          <w:sz w:val="20"/>
          <w:szCs w:val="20"/>
        </w:rPr>
        <w:t>To learn more, visit:</w:t>
      </w:r>
      <w:r w:rsidRPr="006647CB">
        <w:rPr>
          <w:rFonts w:ascii="Arial" w:hAnsi="Arial" w:cs="Arial"/>
          <w:sz w:val="20"/>
          <w:szCs w:val="20"/>
        </w:rPr>
        <w:br/>
      </w:r>
      <w:hyperlink r:id="rId12" w:tgtFrame="_new" w:history="1">
        <w:r w:rsidRPr="006647CB">
          <w:rPr>
            <w:rStyle w:val="Hyperlink"/>
            <w:rFonts w:ascii="Arial" w:hAnsi="Arial" w:cs="Arial"/>
            <w:sz w:val="20"/>
            <w:szCs w:val="20"/>
          </w:rPr>
          <w:t>https://internationalcompositessummit.com/engage/pitching-stage/</w:t>
        </w:r>
      </w:hyperlink>
    </w:p>
    <w:p w14:paraId="2917B4ED" w14:textId="77777777" w:rsidR="00C26951" w:rsidRDefault="00C26951" w:rsidP="00C2695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 End ---</w:t>
      </w:r>
    </w:p>
    <w:p w14:paraId="476DE22C" w14:textId="77777777" w:rsidR="007158BE" w:rsidRDefault="007158BE" w:rsidP="00C26951">
      <w:pPr>
        <w:rPr>
          <w:rFonts w:ascii="Arial" w:hAnsi="Arial" w:cs="Arial"/>
          <w:b/>
          <w:bCs/>
          <w:sz w:val="20"/>
          <w:szCs w:val="20"/>
        </w:rPr>
      </w:pPr>
    </w:p>
    <w:p w14:paraId="290E7936" w14:textId="77777777" w:rsidR="007158BE" w:rsidRDefault="007158BE" w:rsidP="00C26951">
      <w:pPr>
        <w:rPr>
          <w:rFonts w:ascii="Arial" w:hAnsi="Arial" w:cs="Arial"/>
          <w:b/>
          <w:bCs/>
          <w:sz w:val="20"/>
          <w:szCs w:val="20"/>
        </w:rPr>
      </w:pPr>
    </w:p>
    <w:p w14:paraId="3E016165" w14:textId="77777777" w:rsidR="007158BE" w:rsidRDefault="007158BE" w:rsidP="00C26951">
      <w:pPr>
        <w:rPr>
          <w:rFonts w:ascii="Arial" w:hAnsi="Arial" w:cs="Arial"/>
          <w:b/>
          <w:bCs/>
          <w:sz w:val="20"/>
          <w:szCs w:val="20"/>
        </w:rPr>
      </w:pPr>
    </w:p>
    <w:p w14:paraId="0D84B3C8" w14:textId="2B4CD7D9" w:rsidR="00C26951" w:rsidRPr="008917C6" w:rsidRDefault="00C26951" w:rsidP="00C26951">
      <w:pPr>
        <w:rPr>
          <w:rFonts w:ascii="Arial" w:hAnsi="Arial" w:cs="Arial"/>
          <w:sz w:val="20"/>
          <w:szCs w:val="20"/>
        </w:rPr>
      </w:pPr>
      <w:r w:rsidRPr="000A2A8E">
        <w:rPr>
          <w:rFonts w:ascii="Arial" w:hAnsi="Arial" w:cs="Arial"/>
          <w:b/>
          <w:bCs/>
          <w:sz w:val="20"/>
          <w:szCs w:val="20"/>
        </w:rPr>
        <w:lastRenderedPageBreak/>
        <w:t xml:space="preserve">For further information: </w:t>
      </w:r>
    </w:p>
    <w:p w14:paraId="36F1B54E" w14:textId="77777777" w:rsidR="00C26951" w:rsidRPr="000A2A8E" w:rsidRDefault="00C26951" w:rsidP="00C269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Pr="000A2A8E">
        <w:rPr>
          <w:rFonts w:ascii="Arial" w:hAnsi="Arial" w:cs="Arial"/>
          <w:sz w:val="20"/>
          <w:szCs w:val="20"/>
        </w:rPr>
        <w:t xml:space="preserve">Fluency </w:t>
      </w:r>
      <w:r>
        <w:rPr>
          <w:rFonts w:ascii="Arial" w:hAnsi="Arial" w:cs="Arial"/>
          <w:sz w:val="20"/>
          <w:szCs w:val="20"/>
        </w:rPr>
        <w:t>Business Group</w:t>
      </w:r>
    </w:p>
    <w:p w14:paraId="71C54D45" w14:textId="77777777" w:rsidR="00C26951" w:rsidRPr="000A2A8E" w:rsidRDefault="00C26951" w:rsidP="00C26951">
      <w:pPr>
        <w:rPr>
          <w:rFonts w:ascii="Arial" w:hAnsi="Arial" w:cs="Arial"/>
          <w:sz w:val="20"/>
          <w:szCs w:val="20"/>
        </w:rPr>
      </w:pPr>
      <w:r w:rsidRPr="000A2A8E">
        <w:rPr>
          <w:rFonts w:ascii="Arial" w:hAnsi="Arial" w:cs="Arial"/>
          <w:sz w:val="20"/>
          <w:szCs w:val="20"/>
        </w:rPr>
        <w:t>+44 1246 792003</w:t>
      </w:r>
    </w:p>
    <w:p w14:paraId="39324B66" w14:textId="77777777" w:rsidR="00C26951" w:rsidRPr="000A2A8E" w:rsidRDefault="00C26951" w:rsidP="00C26951">
      <w:pPr>
        <w:rPr>
          <w:rFonts w:ascii="Arial" w:hAnsi="Arial" w:cs="Arial"/>
          <w:sz w:val="20"/>
          <w:szCs w:val="20"/>
        </w:rPr>
      </w:pPr>
      <w:r w:rsidRPr="000A2A8E">
        <w:rPr>
          <w:rFonts w:ascii="Arial" w:hAnsi="Arial" w:cs="Arial"/>
          <w:sz w:val="20"/>
          <w:szCs w:val="20"/>
        </w:rPr>
        <w:t>info@fluency</w:t>
      </w:r>
      <w:r>
        <w:rPr>
          <w:rFonts w:ascii="Arial" w:hAnsi="Arial" w:cs="Arial"/>
          <w:sz w:val="20"/>
          <w:szCs w:val="20"/>
        </w:rPr>
        <w:t>-group.com</w:t>
      </w:r>
    </w:p>
    <w:p w14:paraId="5983614B" w14:textId="77777777" w:rsidR="00C26951" w:rsidRDefault="00C26951" w:rsidP="00C26951">
      <w:pPr>
        <w:rPr>
          <w:rFonts w:ascii="Arial" w:hAnsi="Arial" w:cs="Arial"/>
          <w:b/>
          <w:bCs/>
          <w:sz w:val="20"/>
          <w:szCs w:val="20"/>
        </w:rPr>
      </w:pPr>
    </w:p>
    <w:p w14:paraId="203860E6" w14:textId="77777777" w:rsidR="00C26951" w:rsidRPr="000A2A8E" w:rsidRDefault="00C26951" w:rsidP="00C26951">
      <w:pPr>
        <w:rPr>
          <w:rFonts w:ascii="Arial" w:hAnsi="Arial" w:cs="Arial"/>
          <w:b/>
          <w:bCs/>
          <w:sz w:val="20"/>
          <w:szCs w:val="20"/>
        </w:rPr>
      </w:pPr>
      <w:r w:rsidRPr="000A2A8E">
        <w:rPr>
          <w:rFonts w:ascii="Arial" w:hAnsi="Arial" w:cs="Arial"/>
          <w:b/>
          <w:bCs/>
          <w:sz w:val="20"/>
          <w:szCs w:val="20"/>
        </w:rPr>
        <w:t>About the International Composites Summit</w:t>
      </w:r>
      <w:r>
        <w:rPr>
          <w:rFonts w:ascii="Arial" w:hAnsi="Arial" w:cs="Arial"/>
          <w:b/>
          <w:bCs/>
          <w:sz w:val="20"/>
          <w:szCs w:val="20"/>
        </w:rPr>
        <w:t xml:space="preserve"> (ICS)</w:t>
      </w:r>
      <w:r w:rsidRPr="000A2A8E">
        <w:rPr>
          <w:rFonts w:ascii="Arial" w:hAnsi="Arial" w:cs="Arial"/>
          <w:b/>
          <w:bCs/>
          <w:sz w:val="20"/>
          <w:szCs w:val="20"/>
        </w:rPr>
        <w:t>:</w:t>
      </w:r>
    </w:p>
    <w:p w14:paraId="2DEA2B8D" w14:textId="77777777" w:rsidR="00C26951" w:rsidRPr="00135884" w:rsidRDefault="00C26951" w:rsidP="00C26951">
      <w:pPr>
        <w:rPr>
          <w:rFonts w:ascii="Arial" w:hAnsi="Arial" w:cs="Arial"/>
          <w:sz w:val="20"/>
          <w:szCs w:val="20"/>
        </w:rPr>
      </w:pPr>
      <w:r w:rsidRPr="00135884">
        <w:rPr>
          <w:rFonts w:ascii="Arial" w:hAnsi="Arial" w:cs="Arial"/>
          <w:sz w:val="20"/>
          <w:szCs w:val="20"/>
        </w:rPr>
        <w:t xml:space="preserve">The International Composites Summit (ICS) is a global platform for accelerating growth, investment, and innovation in advanced materials. Organised by </w:t>
      </w:r>
      <w:r w:rsidRPr="00135884">
        <w:rPr>
          <w:rFonts w:ascii="Arial" w:hAnsi="Arial" w:cs="Arial"/>
          <w:b/>
          <w:bCs/>
          <w:sz w:val="20"/>
          <w:szCs w:val="20"/>
        </w:rPr>
        <w:t>Composites Connections</w:t>
      </w:r>
      <w:r w:rsidRPr="00135884">
        <w:rPr>
          <w:rFonts w:ascii="Arial" w:hAnsi="Arial" w:cs="Arial"/>
          <w:sz w:val="20"/>
          <w:szCs w:val="20"/>
        </w:rPr>
        <w:t xml:space="preserve">, a platform of </w:t>
      </w:r>
      <w:r w:rsidRPr="00135884">
        <w:rPr>
          <w:rFonts w:ascii="Arial" w:hAnsi="Arial" w:cs="Arial"/>
          <w:b/>
          <w:bCs/>
          <w:sz w:val="20"/>
          <w:szCs w:val="20"/>
        </w:rPr>
        <w:t>The Fluency Business Group Ltd</w:t>
      </w:r>
      <w:r w:rsidRPr="00135884">
        <w:rPr>
          <w:rFonts w:ascii="Arial" w:hAnsi="Arial" w:cs="Arial"/>
          <w:sz w:val="20"/>
          <w:szCs w:val="20"/>
        </w:rPr>
        <w:t>, ICS brings together the full composites supply chain</w:t>
      </w:r>
      <w:r>
        <w:rPr>
          <w:rFonts w:ascii="Arial" w:hAnsi="Arial" w:cs="Arial"/>
          <w:sz w:val="20"/>
          <w:szCs w:val="20"/>
        </w:rPr>
        <w:t xml:space="preserve">, </w:t>
      </w:r>
      <w:r w:rsidRPr="00135884">
        <w:rPr>
          <w:rFonts w:ascii="Arial" w:hAnsi="Arial" w:cs="Arial"/>
          <w:sz w:val="20"/>
          <w:szCs w:val="20"/>
        </w:rPr>
        <w:t>from material innovators and start-ups to OEMs, Tier 1s, and investors.</w:t>
      </w:r>
    </w:p>
    <w:p w14:paraId="0B958B74" w14:textId="77777777" w:rsidR="00C26951" w:rsidRPr="00135884" w:rsidRDefault="00C26951" w:rsidP="00C26951">
      <w:pPr>
        <w:rPr>
          <w:rFonts w:ascii="Arial" w:hAnsi="Arial" w:cs="Arial"/>
          <w:sz w:val="20"/>
          <w:szCs w:val="20"/>
        </w:rPr>
      </w:pPr>
      <w:r w:rsidRPr="00135884">
        <w:rPr>
          <w:rFonts w:ascii="Arial" w:hAnsi="Arial" w:cs="Arial"/>
          <w:sz w:val="20"/>
          <w:szCs w:val="20"/>
        </w:rPr>
        <w:t>With its UK-based flagship event and international Innovation Hubs, ICS is designed to create commercial impact, foster strategic connections, and support companies in scaling their technologies and global reach. Focused on high-value networking, investor engagement, and applied innovation, ICS is where the future of composites takes shape.</w:t>
      </w:r>
    </w:p>
    <w:p w14:paraId="0313A2B5" w14:textId="77777777" w:rsidR="00C26951" w:rsidRPr="00BC7542" w:rsidRDefault="00C26951" w:rsidP="00C26951">
      <w:pPr>
        <w:rPr>
          <w:rFonts w:ascii="Arial" w:hAnsi="Arial" w:cs="Arial"/>
          <w:sz w:val="20"/>
          <w:szCs w:val="20"/>
        </w:rPr>
      </w:pPr>
    </w:p>
    <w:p w14:paraId="169D1DFB" w14:textId="34A803B6" w:rsidR="00BC7542" w:rsidRPr="00C26951" w:rsidRDefault="00BC7542" w:rsidP="00C26951"/>
    <w:sectPr w:rsidR="00BC7542" w:rsidRPr="00C26951" w:rsidSect="000A2A8E">
      <w:headerReference w:type="first" r:id="rId13"/>
      <w:pgSz w:w="11906" w:h="16838"/>
      <w:pgMar w:top="283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8759C" w14:textId="77777777" w:rsidR="00D779B9" w:rsidRDefault="00D779B9" w:rsidP="000A2A8E">
      <w:pPr>
        <w:spacing w:after="0" w:line="240" w:lineRule="auto"/>
      </w:pPr>
      <w:r>
        <w:separator/>
      </w:r>
    </w:p>
  </w:endnote>
  <w:endnote w:type="continuationSeparator" w:id="0">
    <w:p w14:paraId="7109AFF8" w14:textId="77777777" w:rsidR="00D779B9" w:rsidRDefault="00D779B9" w:rsidP="000A2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E2EA1" w14:textId="77777777" w:rsidR="00D779B9" w:rsidRDefault="00D779B9" w:rsidP="000A2A8E">
      <w:pPr>
        <w:spacing w:after="0" w:line="240" w:lineRule="auto"/>
      </w:pPr>
      <w:r>
        <w:separator/>
      </w:r>
    </w:p>
  </w:footnote>
  <w:footnote w:type="continuationSeparator" w:id="0">
    <w:p w14:paraId="088C647E" w14:textId="77777777" w:rsidR="00D779B9" w:rsidRDefault="00D779B9" w:rsidP="000A2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A6A57" w14:textId="0F3D4006" w:rsidR="000A2A8E" w:rsidRDefault="00BC7542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5F43993" wp14:editId="550F8447">
          <wp:simplePos x="0" y="0"/>
          <wp:positionH relativeFrom="margin">
            <wp:align>center</wp:align>
          </wp:positionH>
          <wp:positionV relativeFrom="paragraph">
            <wp:posOffset>-354330</wp:posOffset>
          </wp:positionV>
          <wp:extent cx="1640840" cy="901700"/>
          <wp:effectExtent l="0" t="0" r="0" b="0"/>
          <wp:wrapThrough wrapText="bothSides">
            <wp:wrapPolygon edited="0">
              <wp:start x="502" y="456"/>
              <wp:lineTo x="502" y="15972"/>
              <wp:lineTo x="1003" y="20992"/>
              <wp:lineTo x="20563" y="20992"/>
              <wp:lineTo x="20563" y="10039"/>
              <wp:lineTo x="19560" y="8214"/>
              <wp:lineTo x="19310" y="5476"/>
              <wp:lineTo x="18056" y="456"/>
              <wp:lineTo x="502" y="456"/>
            </wp:wrapPolygon>
          </wp:wrapThrough>
          <wp:docPr id="538295482" name="Picture 2" descr="A picture containing font, graphics, graphic design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295482" name="Picture 2" descr="A picture containing font, graphics, graphic design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840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B1EEF"/>
    <w:multiLevelType w:val="multilevel"/>
    <w:tmpl w:val="CB42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529C8"/>
    <w:multiLevelType w:val="hybridMultilevel"/>
    <w:tmpl w:val="4DE84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86F79"/>
    <w:multiLevelType w:val="hybridMultilevel"/>
    <w:tmpl w:val="7E2A9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63C83"/>
    <w:multiLevelType w:val="hybridMultilevel"/>
    <w:tmpl w:val="485676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815C1B"/>
    <w:multiLevelType w:val="multilevel"/>
    <w:tmpl w:val="7706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DA6479"/>
    <w:multiLevelType w:val="multilevel"/>
    <w:tmpl w:val="A5BA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735450">
    <w:abstractNumId w:val="5"/>
  </w:num>
  <w:num w:numId="2" w16cid:durableId="1612275979">
    <w:abstractNumId w:val="1"/>
  </w:num>
  <w:num w:numId="3" w16cid:durableId="3290062">
    <w:abstractNumId w:val="0"/>
  </w:num>
  <w:num w:numId="4" w16cid:durableId="212742078">
    <w:abstractNumId w:val="2"/>
  </w:num>
  <w:num w:numId="5" w16cid:durableId="1228876120">
    <w:abstractNumId w:val="3"/>
  </w:num>
  <w:num w:numId="6" w16cid:durableId="2080859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EC"/>
    <w:rsid w:val="000A2A8E"/>
    <w:rsid w:val="000C39B1"/>
    <w:rsid w:val="000C5FA5"/>
    <w:rsid w:val="00135884"/>
    <w:rsid w:val="0015415A"/>
    <w:rsid w:val="001B4759"/>
    <w:rsid w:val="003F6E04"/>
    <w:rsid w:val="004760F6"/>
    <w:rsid w:val="004E1DA9"/>
    <w:rsid w:val="0052354B"/>
    <w:rsid w:val="005869EC"/>
    <w:rsid w:val="0061373B"/>
    <w:rsid w:val="00652C28"/>
    <w:rsid w:val="006647CB"/>
    <w:rsid w:val="006F65A3"/>
    <w:rsid w:val="007158BE"/>
    <w:rsid w:val="00793471"/>
    <w:rsid w:val="007F1A95"/>
    <w:rsid w:val="00806E35"/>
    <w:rsid w:val="00874A92"/>
    <w:rsid w:val="008917C6"/>
    <w:rsid w:val="00921DE7"/>
    <w:rsid w:val="00930578"/>
    <w:rsid w:val="00931A0D"/>
    <w:rsid w:val="00944562"/>
    <w:rsid w:val="00AE009F"/>
    <w:rsid w:val="00BB1356"/>
    <w:rsid w:val="00BC7542"/>
    <w:rsid w:val="00C26951"/>
    <w:rsid w:val="00CB723D"/>
    <w:rsid w:val="00D33E71"/>
    <w:rsid w:val="00D35C8B"/>
    <w:rsid w:val="00D749EE"/>
    <w:rsid w:val="00D779B9"/>
    <w:rsid w:val="00E654F4"/>
    <w:rsid w:val="00EB0FAB"/>
    <w:rsid w:val="00F31E11"/>
    <w:rsid w:val="00F42F20"/>
    <w:rsid w:val="00F9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155B45"/>
  <w15:chartTrackingRefBased/>
  <w15:docId w15:val="{31BC4D4B-CD53-4CC9-ACA1-FAA9C640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69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9E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90B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A2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A8E"/>
  </w:style>
  <w:style w:type="paragraph" w:styleId="Footer">
    <w:name w:val="footer"/>
    <w:basedOn w:val="Normal"/>
    <w:link w:val="FooterChar"/>
    <w:uiPriority w:val="99"/>
    <w:unhideWhenUsed/>
    <w:rsid w:val="000A2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A8E"/>
  </w:style>
  <w:style w:type="table" w:styleId="TableGrid">
    <w:name w:val="Table Grid"/>
    <w:basedOn w:val="TableNormal"/>
    <w:uiPriority w:val="39"/>
    <w:rsid w:val="000A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1D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1D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1D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DA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E1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39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nternationalcompositessummit.com/engage/pitching-stag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ternationalcompositessummit.com/engage/pitching-stage-investors-corporate-partner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nternationalcompositessummit.com/engage/pitching-stage-startup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25E672BA8644A01B17F876011C77" ma:contentTypeVersion="13" ma:contentTypeDescription="Create a new document." ma:contentTypeScope="" ma:versionID="a89e625db5d5cec17f347ed8354a6326">
  <xsd:schema xmlns:xsd="http://www.w3.org/2001/XMLSchema" xmlns:xs="http://www.w3.org/2001/XMLSchema" xmlns:p="http://schemas.microsoft.com/office/2006/metadata/properties" xmlns:ns2="b980e10c-5b11-4ba7-b9c4-5f3539c9d7a6" xmlns:ns3="7673bfb0-c845-4cbb-9f90-c68219067f28" targetNamespace="http://schemas.microsoft.com/office/2006/metadata/properties" ma:root="true" ma:fieldsID="db15a44b98ae083f4d50999943a86786" ns2:_="" ns3:_="">
    <xsd:import namespace="b980e10c-5b11-4ba7-b9c4-5f3539c9d7a6"/>
    <xsd:import namespace="7673bfb0-c845-4cbb-9f90-c68219067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0e10c-5b11-4ba7-b9c4-5f3539c9d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4cf90fc-a73f-4033-9aaf-b549a5adf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3bfb0-c845-4cbb-9f90-c68219067f2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6a25b8-bc57-45d4-8ab2-d8937321e2c1}" ma:internalName="TaxCatchAll" ma:showField="CatchAllData" ma:web="7673bfb0-c845-4cbb-9f90-c68219067f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0e10c-5b11-4ba7-b9c4-5f3539c9d7a6">
      <Terms xmlns="http://schemas.microsoft.com/office/infopath/2007/PartnerControls"/>
    </lcf76f155ced4ddcb4097134ff3c332f>
    <TaxCatchAll xmlns="7673bfb0-c845-4cbb-9f90-c68219067f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0B73B1-3486-4664-99F3-DF3182E6B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0e10c-5b11-4ba7-b9c4-5f3539c9d7a6"/>
    <ds:schemaRef ds:uri="7673bfb0-c845-4cbb-9f90-c68219067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15FB8-E6C5-4261-A4A0-1DF17DC92D0D}">
  <ds:schemaRefs>
    <ds:schemaRef ds:uri="http://schemas.microsoft.com/office/2006/metadata/properties"/>
    <ds:schemaRef ds:uri="http://schemas.microsoft.com/office/infopath/2007/PartnerControls"/>
    <ds:schemaRef ds:uri="b980e10c-5b11-4ba7-b9c4-5f3539c9d7a6"/>
    <ds:schemaRef ds:uri="7673bfb0-c845-4cbb-9f90-c68219067f28"/>
  </ds:schemaRefs>
</ds:datastoreItem>
</file>

<file path=customXml/itemProps3.xml><?xml version="1.0" encoding="utf-8"?>
<ds:datastoreItem xmlns:ds="http://schemas.openxmlformats.org/officeDocument/2006/customXml" ds:itemID="{5494CD3B-E909-4ADC-931D-B3404D4936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3001</Characters>
  <Application>Microsoft Office Word</Application>
  <DocSecurity>0</DocSecurity>
  <Lines>56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Hardy</dc:creator>
  <cp:keywords/>
  <dc:description/>
  <cp:lastModifiedBy>Laura Bown</cp:lastModifiedBy>
  <cp:revision>2</cp:revision>
  <dcterms:created xsi:type="dcterms:W3CDTF">2025-07-23T12:22:00Z</dcterms:created>
  <dcterms:modified xsi:type="dcterms:W3CDTF">2025-07-23T12:22:00Z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0x010100262825E672BA8644A01B17F876011C77</vt:lpwstr>
  </property>
  <property fmtid="{D5CDD505-2E9C-101B-9397-08002B2CF9AE}" pid="3" name="Order">
    <vt:r8>1697200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532d2ccf-dfe9-4c30-9499-f0f87ad010e2</vt:lpwstr>
  </property>
  <property fmtid="{D5CDD505-2E9C-101B-9397-08002B2CF9AE}" pid="11" name="MediaServiceImageTags">
    <vt:lpwstr/>
  </property>
</Properties>
</file>