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1DAA" w14:textId="7A096A9C" w:rsidR="00B11937" w:rsidRDefault="000E18F3">
      <w:pPr>
        <w:spacing w:before="240" w:after="240" w:line="30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Warszawa </w:t>
      </w:r>
      <w:r w:rsidR="00C30BC1">
        <w:rPr>
          <w:rFonts w:ascii="Calibri" w:eastAsia="Calibri" w:hAnsi="Calibri" w:cs="Calibri"/>
          <w:sz w:val="20"/>
          <w:szCs w:val="20"/>
        </w:rPr>
        <w:t>23</w:t>
      </w:r>
      <w:r>
        <w:rPr>
          <w:rFonts w:ascii="Calibri" w:eastAsia="Calibri" w:hAnsi="Calibri" w:cs="Calibri"/>
          <w:sz w:val="20"/>
          <w:szCs w:val="20"/>
        </w:rPr>
        <w:t>.07.2025 r.</w:t>
      </w:r>
    </w:p>
    <w:p w14:paraId="2A4EFFBD" w14:textId="77777777" w:rsidR="00B11937" w:rsidRDefault="000E18F3">
      <w:pPr>
        <w:spacing w:before="480" w:after="48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color w:val="161616"/>
          <w:sz w:val="24"/>
          <w:szCs w:val="24"/>
        </w:rPr>
        <w:t>INFORMACJA PRASOWA</w:t>
      </w:r>
    </w:p>
    <w:p w14:paraId="33B5CE9A" w14:textId="42CF9198" w:rsidR="00B11937" w:rsidRDefault="000E18F3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 na 10 firm kurierskich widnieje w </w:t>
      </w:r>
      <w:r w:rsidR="0016591E"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ejestrze </w:t>
      </w:r>
      <w:r w:rsidR="0016591E"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 xml:space="preserve">łużników BIG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InfoMonitor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! Zaległe zobowiązania branży przekroczyły 106 mln zł</w:t>
      </w:r>
    </w:p>
    <w:p w14:paraId="60C3B4B9" w14:textId="77777777" w:rsidR="00B11937" w:rsidRDefault="00B11937">
      <w:pPr>
        <w:rPr>
          <w:rFonts w:ascii="Calibri" w:eastAsia="Calibri" w:hAnsi="Calibri" w:cs="Calibri"/>
        </w:rPr>
      </w:pPr>
    </w:p>
    <w:p w14:paraId="4EF901AF" w14:textId="77777777" w:rsidR="00B11937" w:rsidRDefault="00B11937">
      <w:pPr>
        <w:rPr>
          <w:rFonts w:ascii="Calibri" w:eastAsia="Calibri" w:hAnsi="Calibri" w:cs="Calibri"/>
        </w:rPr>
      </w:pPr>
    </w:p>
    <w:p w14:paraId="41C286AB" w14:textId="56794987" w:rsidR="00B11937" w:rsidRDefault="000E18F3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Zamówienia z e-sklepów, dokumenty, a coraz częściej także </w:t>
      </w:r>
      <w:sdt>
        <w:sdtPr>
          <w:tag w:val="goog_rdk_0"/>
          <w:id w:val="1880687798"/>
        </w:sdtPr>
        <w:sdtContent/>
      </w:sdt>
      <w:sdt>
        <w:sdtPr>
          <w:tag w:val="goog_rdk_1"/>
          <w:id w:val="1497148731"/>
        </w:sdtPr>
        <w:sdtContent/>
      </w:sdt>
      <w:r>
        <w:rPr>
          <w:rFonts w:ascii="Calibri" w:eastAsia="Calibri" w:hAnsi="Calibri" w:cs="Calibri"/>
          <w:b/>
          <w:sz w:val="24"/>
          <w:szCs w:val="24"/>
        </w:rPr>
        <w:t xml:space="preserve">wakacyjny bagaż, który nie mieści się w limitach tanich linii lotniczych. Zakres tego co wysyłamy i odbieramy w przesyłkach kurierskich </w:t>
      </w:r>
      <w:r w:rsidR="006627AA">
        <w:rPr>
          <w:rFonts w:ascii="Calibri" w:eastAsia="Calibri" w:hAnsi="Calibri" w:cs="Calibri"/>
          <w:b/>
          <w:sz w:val="24"/>
          <w:szCs w:val="24"/>
        </w:rPr>
        <w:t>staje się coraz bardziej różnorodny i stale rośnie</w:t>
      </w:r>
      <w:r>
        <w:rPr>
          <w:rFonts w:ascii="Calibri" w:eastAsia="Calibri" w:hAnsi="Calibri" w:cs="Calibri"/>
          <w:b/>
          <w:sz w:val="24"/>
          <w:szCs w:val="24"/>
        </w:rPr>
        <w:t>. Podobnie jak ich liczba, która według ostatniego raportu UKE o stanie rynku pocztowego w Polsce przekroczyła 1,2 miliarda</w:t>
      </w:r>
      <w:r w:rsidR="006853C4">
        <w:rPr>
          <w:rFonts w:ascii="Calibri" w:eastAsia="Calibri" w:hAnsi="Calibri" w:cs="Calibri"/>
          <w:b/>
          <w:sz w:val="24"/>
          <w:szCs w:val="24"/>
        </w:rPr>
        <w:t xml:space="preserve"> zł</w:t>
      </w:r>
      <w:r>
        <w:rPr>
          <w:rFonts w:ascii="Calibri" w:eastAsia="Calibri" w:hAnsi="Calibri" w:cs="Calibri"/>
          <w:b/>
          <w:sz w:val="24"/>
          <w:szCs w:val="24"/>
        </w:rPr>
        <w:t xml:space="preserve">. Jak pokazują dane z Rejestru Dłużników BIG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InfoMonitor</w:t>
      </w:r>
      <w:proofErr w:type="spellEnd"/>
      <w:r w:rsidR="00276305">
        <w:rPr>
          <w:rFonts w:ascii="Calibri" w:eastAsia="Calibri" w:hAnsi="Calibri" w:cs="Calibri"/>
          <w:b/>
          <w:sz w:val="24"/>
          <w:szCs w:val="24"/>
        </w:rPr>
        <w:t xml:space="preserve"> i bazy BIK</w:t>
      </w:r>
      <w:r>
        <w:rPr>
          <w:rFonts w:ascii="Calibri" w:eastAsia="Calibri" w:hAnsi="Calibri" w:cs="Calibri"/>
          <w:b/>
          <w:sz w:val="24"/>
          <w:szCs w:val="24"/>
        </w:rPr>
        <w:t>, mimo rosnącego wolumenu przesyłek, wiele firm wciąż pozostaje w finansowy</w:t>
      </w:r>
      <w:r w:rsidR="00D5780F"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5780F">
        <w:rPr>
          <w:rFonts w:ascii="Calibri" w:eastAsia="Calibri" w:hAnsi="Calibri" w:cs="Calibri"/>
          <w:b/>
          <w:sz w:val="24"/>
          <w:szCs w:val="24"/>
        </w:rPr>
        <w:t>dołku</w:t>
      </w:r>
      <w:r>
        <w:rPr>
          <w:rFonts w:ascii="Calibri" w:eastAsia="Calibri" w:hAnsi="Calibri" w:cs="Calibri"/>
          <w:b/>
          <w:sz w:val="24"/>
          <w:szCs w:val="24"/>
        </w:rPr>
        <w:t>. Zaległości branży kurierskiej z roku na rok są coraz większe i wynoszą już ponad 106 milionów złotych.</w:t>
      </w:r>
    </w:p>
    <w:p w14:paraId="5EB51DC5" w14:textId="77777777" w:rsidR="00B11937" w:rsidRDefault="00B11937">
      <w:pPr>
        <w:rPr>
          <w:rFonts w:ascii="Calibri" w:eastAsia="Calibri" w:hAnsi="Calibri" w:cs="Calibri"/>
        </w:rPr>
      </w:pPr>
    </w:p>
    <w:p w14:paraId="6543EBA0" w14:textId="26331C62" w:rsidR="00B11937" w:rsidRDefault="000E18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Branża kurierska w Polsce nie zwalnia tempa. Najnowszy raport Urzędu Komunikacji Elektronicznej pokazuje, że liczba przesyłek kurierskich co roku wzrasta o co najmniej kilkanaście procent (w 2024 r. o ponad 15 proc. </w:t>
      </w:r>
      <w:proofErr w:type="spellStart"/>
      <w:r>
        <w:rPr>
          <w:rFonts w:ascii="Calibri" w:eastAsia="Calibri" w:hAnsi="Calibri" w:cs="Calibri"/>
        </w:rPr>
        <w:t>rdr</w:t>
      </w:r>
      <w:proofErr w:type="spellEnd"/>
      <w:r>
        <w:rPr>
          <w:rFonts w:ascii="Calibri" w:eastAsia="Calibri" w:hAnsi="Calibri" w:cs="Calibri"/>
        </w:rPr>
        <w:t>.). Podobnie rosną przychody operatorów w tym segmencie</w:t>
      </w:r>
      <w:r w:rsidR="00C5577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C5577E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minionym roku sięgnęły niemal 13,7 mld zł i stanowiły aż 73,3 proc. wartości całego rynku usług pocztowych. Rozwój e-commerce i rosnące oczekiwania konsumentów dotyczące szybkości dostaw sprawiają, że sektor ten odgrywa coraz ważniejszą rolę w gospodarce. Jednocześnie rynek ten staje się coraz bardziej konkurencyjny, a o jego kształcie decyduje dziś zaledwie kilku największych operatorów, którzy odpowiadają za ponad 99 proc. przychodów całej branży. Pod ich markami działają jednak tysiące małych, często jednoosobowych firm - podwykonawców. </w:t>
      </w:r>
    </w:p>
    <w:p w14:paraId="3E309400" w14:textId="77777777" w:rsidR="003D4152" w:rsidRPr="003D4152" w:rsidRDefault="003D4152">
      <w:pPr>
        <w:jc w:val="both"/>
        <w:rPr>
          <w:rFonts w:ascii="Calibri" w:eastAsia="Calibri" w:hAnsi="Calibri" w:cs="Calibri"/>
          <w:b/>
          <w:bCs/>
        </w:rPr>
      </w:pPr>
    </w:p>
    <w:p w14:paraId="73034375" w14:textId="1A347ED7" w:rsidR="003D4152" w:rsidRDefault="003D4152">
      <w:pPr>
        <w:jc w:val="both"/>
        <w:rPr>
          <w:rFonts w:ascii="Calibri" w:eastAsia="Calibri" w:hAnsi="Calibri" w:cs="Calibri"/>
        </w:rPr>
      </w:pPr>
      <w:r w:rsidRPr="003D4152">
        <w:rPr>
          <w:rFonts w:ascii="Calibri" w:eastAsia="Calibri" w:hAnsi="Calibri" w:cs="Calibri"/>
          <w:b/>
          <w:bCs/>
        </w:rPr>
        <w:t>1 na 10 firm kurierskich</w:t>
      </w:r>
      <w:r w:rsidRPr="003D4152">
        <w:rPr>
          <w:rFonts w:ascii="Calibri" w:eastAsia="Calibri" w:hAnsi="Calibri" w:cs="Calibri"/>
          <w:b/>
          <w:bCs/>
        </w:rPr>
        <w:t xml:space="preserve"> ma status niesolidnego płatnika</w:t>
      </w:r>
    </w:p>
    <w:p w14:paraId="79B349E4" w14:textId="77777777" w:rsidR="00B11937" w:rsidRDefault="00B11937">
      <w:pPr>
        <w:rPr>
          <w:rFonts w:ascii="Calibri" w:eastAsia="Calibri" w:hAnsi="Calibri" w:cs="Calibri"/>
        </w:rPr>
      </w:pPr>
    </w:p>
    <w:p w14:paraId="6E2697D3" w14:textId="78883E70" w:rsidR="00B11937" w:rsidRDefault="000E18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Mimo tej </w:t>
      </w:r>
      <w:r w:rsidR="00C5577E">
        <w:rPr>
          <w:rFonts w:ascii="Calibri" w:eastAsia="Calibri" w:hAnsi="Calibri" w:cs="Calibri"/>
        </w:rPr>
        <w:t xml:space="preserve">imponującej </w:t>
      </w:r>
      <w:r>
        <w:rPr>
          <w:rFonts w:ascii="Calibri" w:eastAsia="Calibri" w:hAnsi="Calibri" w:cs="Calibri"/>
        </w:rPr>
        <w:t xml:space="preserve"> skali działalności, w tle narasta poważny problem</w:t>
      </w:r>
      <w:r w:rsidR="00C5577E">
        <w:rPr>
          <w:rFonts w:ascii="Calibri" w:eastAsia="Calibri" w:hAnsi="Calibri" w:cs="Calibri"/>
        </w:rPr>
        <w:t xml:space="preserve"> - </w:t>
      </w:r>
      <w:r w:rsidR="00E61EA9">
        <w:rPr>
          <w:rFonts w:ascii="Calibri" w:eastAsia="Calibri" w:hAnsi="Calibri" w:cs="Calibri"/>
        </w:rPr>
        <w:t xml:space="preserve"> zaległe</w:t>
      </w:r>
      <w:r>
        <w:rPr>
          <w:rFonts w:ascii="Calibri" w:eastAsia="Calibri" w:hAnsi="Calibri" w:cs="Calibri"/>
        </w:rPr>
        <w:t xml:space="preserve"> zadłużenie firm kurierskich</w:t>
      </w:r>
      <w:r w:rsidR="00FC0671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Dane z Rejestru Dłużników BIG </w:t>
      </w:r>
      <w:proofErr w:type="spellStart"/>
      <w:r>
        <w:rPr>
          <w:rFonts w:ascii="Calibri" w:eastAsia="Calibri" w:hAnsi="Calibri" w:cs="Calibri"/>
        </w:rPr>
        <w:t>InfoMonitor</w:t>
      </w:r>
      <w:proofErr w:type="spellEnd"/>
      <w:r w:rsidR="00E61EA9">
        <w:rPr>
          <w:rFonts w:ascii="Calibri" w:eastAsia="Calibri" w:hAnsi="Calibri" w:cs="Calibri"/>
        </w:rPr>
        <w:t xml:space="preserve"> i bazy BIK</w:t>
      </w:r>
      <w:r>
        <w:rPr>
          <w:rFonts w:ascii="Calibri" w:eastAsia="Calibri" w:hAnsi="Calibri" w:cs="Calibri"/>
        </w:rPr>
        <w:t xml:space="preserve"> pokazują wprawdzie, że </w:t>
      </w:r>
      <w:r w:rsidR="00C5577E">
        <w:rPr>
          <w:rFonts w:ascii="Calibri" w:eastAsia="Calibri" w:hAnsi="Calibri" w:cs="Calibri"/>
        </w:rPr>
        <w:t xml:space="preserve">tempo wzrostu przeterminowanego zadłużenia, które dominowało w ubiegłych latach, wyhamowuje, to jednak na koniec maja 2025 r. </w:t>
      </w:r>
      <w:r w:rsidR="00146E50">
        <w:rPr>
          <w:rFonts w:ascii="Calibri" w:eastAsia="Calibri" w:hAnsi="Calibri" w:cs="Calibri"/>
        </w:rPr>
        <w:t>w</w:t>
      </w:r>
      <w:r w:rsidR="00C5577E">
        <w:rPr>
          <w:rFonts w:ascii="Calibri" w:eastAsia="Calibri" w:hAnsi="Calibri" w:cs="Calibri"/>
        </w:rPr>
        <w:t>artość zaległości przekroczyła</w:t>
      </w:r>
      <w:r w:rsidR="003D41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106 mln </w:t>
      </w:r>
      <w:r w:rsidR="00C5577E">
        <w:rPr>
          <w:rFonts w:ascii="Calibri" w:eastAsia="Calibri" w:hAnsi="Calibri" w:cs="Calibri"/>
        </w:rPr>
        <w:t>zł. T</w:t>
      </w:r>
      <w:r>
        <w:rPr>
          <w:rFonts w:ascii="Calibri" w:eastAsia="Calibri" w:hAnsi="Calibri" w:cs="Calibri"/>
        </w:rPr>
        <w:t xml:space="preserve">o </w:t>
      </w:r>
      <w:r w:rsidR="00C5577E">
        <w:rPr>
          <w:rFonts w:ascii="Calibri" w:eastAsia="Calibri" w:hAnsi="Calibri" w:cs="Calibri"/>
        </w:rPr>
        <w:t xml:space="preserve">wzrost </w:t>
      </w:r>
      <w:r>
        <w:rPr>
          <w:rFonts w:ascii="Calibri" w:eastAsia="Calibri" w:hAnsi="Calibri" w:cs="Calibri"/>
        </w:rPr>
        <w:t xml:space="preserve">o 3,3 proc. </w:t>
      </w:r>
      <w:r w:rsidR="00C5577E">
        <w:rPr>
          <w:rFonts w:ascii="Calibri" w:eastAsia="Calibri" w:hAnsi="Calibri" w:cs="Calibri"/>
        </w:rPr>
        <w:t>w stosunku do ubiegłego roku oraz</w:t>
      </w:r>
      <w:r w:rsidR="00FC0671">
        <w:rPr>
          <w:rFonts w:ascii="Calibri" w:eastAsia="Calibri" w:hAnsi="Calibri" w:cs="Calibri"/>
        </w:rPr>
        <w:t xml:space="preserve"> o</w:t>
      </w:r>
      <w:r w:rsidR="00C5577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blisko 42 proc. więcej niż 5 lat temu. </w:t>
      </w:r>
    </w:p>
    <w:p w14:paraId="4761DA9C" w14:textId="6DF82EE1" w:rsidR="006853C4" w:rsidRDefault="000E18F3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br/>
        <w:t xml:space="preserve">- </w:t>
      </w:r>
      <w:r>
        <w:rPr>
          <w:rFonts w:ascii="Calibri" w:eastAsia="Calibri" w:hAnsi="Calibri" w:cs="Calibri"/>
          <w:i/>
        </w:rPr>
        <w:t xml:space="preserve">Zdecydowany rozwój e-commerce bez wątpienia zwiększył popyt na usługi kurierskie, ale jednocześnie pogłębia problemy finansowe </w:t>
      </w:r>
      <w:r w:rsidR="00CA1F4A">
        <w:rPr>
          <w:rFonts w:ascii="Calibri" w:eastAsia="Calibri" w:hAnsi="Calibri" w:cs="Calibri"/>
          <w:i/>
        </w:rPr>
        <w:t>wielu przedsiębiorstw z tej branży</w:t>
      </w:r>
      <w:r>
        <w:rPr>
          <w:rFonts w:ascii="Calibri" w:eastAsia="Calibri" w:hAnsi="Calibri" w:cs="Calibri"/>
          <w:i/>
        </w:rPr>
        <w:t xml:space="preserve">. Z jednej strony firmy </w:t>
      </w:r>
      <w:r>
        <w:rPr>
          <w:rFonts w:ascii="Calibri" w:eastAsia="Calibri" w:hAnsi="Calibri" w:cs="Calibri"/>
          <w:i/>
        </w:rPr>
        <w:lastRenderedPageBreak/>
        <w:t xml:space="preserve">mierzą się z rosnącymi kosztami prowadzenia działalności, inwestycjami w infrastrukturę czy cenami paliw. </w:t>
      </w:r>
    </w:p>
    <w:p w14:paraId="599B7E59" w14:textId="6ABA15F9" w:rsidR="00B11937" w:rsidRDefault="000E18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Z drugiej natomiast</w:t>
      </w:r>
      <w:r w:rsidR="00371E0A"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</w:rPr>
        <w:t xml:space="preserve"> w branży kurierskiej odczuwalna jest ogromna presja cenowa. Mimo</w:t>
      </w:r>
      <w:r w:rsidR="00276305">
        <w:rPr>
          <w:rFonts w:ascii="Calibri" w:eastAsia="Calibri" w:hAnsi="Calibri" w:cs="Calibri"/>
          <w:i/>
        </w:rPr>
        <w:t xml:space="preserve"> wciąż </w:t>
      </w:r>
      <w:r>
        <w:rPr>
          <w:rFonts w:ascii="Calibri" w:eastAsia="Calibri" w:hAnsi="Calibri" w:cs="Calibri"/>
          <w:i/>
        </w:rPr>
        <w:t xml:space="preserve"> </w:t>
      </w:r>
      <w:r w:rsidR="00276305">
        <w:rPr>
          <w:rFonts w:ascii="Calibri" w:eastAsia="Calibri" w:hAnsi="Calibri" w:cs="Calibri"/>
          <w:i/>
        </w:rPr>
        <w:t>wysokich</w:t>
      </w:r>
      <w:r>
        <w:rPr>
          <w:rFonts w:ascii="Calibri" w:eastAsia="Calibri" w:hAnsi="Calibri" w:cs="Calibri"/>
          <w:i/>
        </w:rPr>
        <w:t xml:space="preserve"> kosztów</w:t>
      </w:r>
      <w:r w:rsidR="00276305">
        <w:rPr>
          <w:rFonts w:ascii="Calibri" w:eastAsia="Calibri" w:hAnsi="Calibri" w:cs="Calibri"/>
          <w:i/>
        </w:rPr>
        <w:t xml:space="preserve"> prowadzenia biznesu</w:t>
      </w:r>
      <w:r>
        <w:rPr>
          <w:rFonts w:ascii="Calibri" w:eastAsia="Calibri" w:hAnsi="Calibri" w:cs="Calibri"/>
          <w:i/>
        </w:rPr>
        <w:t>, średni przychód netto za przesyłkę kurierską od lat się nie zmienił i oscyluje wokół 11 zł, a rosnące oczekiwania darmowej wysyłki w e-sklepach nie zapowiadają, że kwota ta w najbliższym czasie wzrośnie</w:t>
      </w:r>
      <w:r w:rsidR="006853C4">
        <w:rPr>
          <w:rFonts w:ascii="Calibri" w:eastAsia="Calibri" w:hAnsi="Calibri" w:cs="Calibri"/>
          <w:i/>
        </w:rPr>
        <w:t>. Należy więc oczekiwać spadającej marżowości</w:t>
      </w:r>
      <w:r w:rsidR="003D4152">
        <w:rPr>
          <w:rFonts w:ascii="Calibri" w:eastAsia="Calibri" w:hAnsi="Calibri" w:cs="Calibri"/>
          <w:i/>
        </w:rPr>
        <w:t xml:space="preserve"> –  </w:t>
      </w:r>
      <w:r>
        <w:rPr>
          <w:rFonts w:ascii="Calibri" w:eastAsia="Calibri" w:hAnsi="Calibri" w:cs="Calibri"/>
          <w:b/>
        </w:rPr>
        <w:t xml:space="preserve">komentuje dr hab. Waldemar Rogowski, główny analityk BIG </w:t>
      </w:r>
      <w:proofErr w:type="spellStart"/>
      <w:r>
        <w:rPr>
          <w:rFonts w:ascii="Calibri" w:eastAsia="Calibri" w:hAnsi="Calibri" w:cs="Calibri"/>
          <w:b/>
        </w:rPr>
        <w:t>InfoMonitor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3D4B108C" w14:textId="77777777" w:rsidR="00B11937" w:rsidRDefault="00B11937">
      <w:pPr>
        <w:jc w:val="both"/>
        <w:rPr>
          <w:rFonts w:ascii="Calibri" w:eastAsia="Calibri" w:hAnsi="Calibri" w:cs="Calibri"/>
        </w:rPr>
      </w:pPr>
    </w:p>
    <w:p w14:paraId="03C69A23" w14:textId="77777777" w:rsidR="00B11937" w:rsidRDefault="000E18F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pl-PL"/>
        </w:rPr>
        <w:drawing>
          <wp:inline distT="114300" distB="114300" distL="114300" distR="114300" wp14:anchorId="460C9E05" wp14:editId="6D16F131">
            <wp:extent cx="5532600" cy="4279359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2600" cy="4279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3EAEE" w14:textId="77777777" w:rsidR="00B11937" w:rsidRDefault="00B11937">
      <w:pPr>
        <w:jc w:val="both"/>
        <w:rPr>
          <w:rFonts w:ascii="Calibri" w:eastAsia="Calibri" w:hAnsi="Calibri" w:cs="Calibri"/>
        </w:rPr>
      </w:pPr>
    </w:p>
    <w:p w14:paraId="1828B1D6" w14:textId="1B37D344" w:rsidR="00B11937" w:rsidRDefault="000E18F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Problem z </w:t>
      </w:r>
      <w:r w:rsidR="006853C4">
        <w:rPr>
          <w:rFonts w:ascii="Calibri" w:eastAsia="Calibri" w:hAnsi="Calibri" w:cs="Calibri"/>
        </w:rPr>
        <w:t xml:space="preserve">terminowym spłacaniem </w:t>
      </w:r>
      <w:r>
        <w:rPr>
          <w:rFonts w:ascii="Calibri" w:eastAsia="Calibri" w:hAnsi="Calibri" w:cs="Calibri"/>
        </w:rPr>
        <w:t>długów ma ponad 10 proc. firm posługujących się PKD 532, któr</w:t>
      </w:r>
      <w:r w:rsidR="00146E50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oznacza działalność pocztową nieobjętą obowiązkiem świadczenia usług powszechnych i działalność kurierską. Zaległości jednej niesolidnej firmy kurierskiej wyniosły na koniec maja 2025 r. średnio 58 456 zł. W obliczu przychodów całej branży</w:t>
      </w:r>
      <w:r w:rsidR="00146E5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nie jest to duża kwota, ale dla </w:t>
      </w:r>
      <w:r w:rsidR="00C85870">
        <w:rPr>
          <w:rFonts w:ascii="Calibri" w:eastAsia="Calibri" w:hAnsi="Calibri" w:cs="Calibri"/>
        </w:rPr>
        <w:t>mniejszego</w:t>
      </w:r>
      <w:r>
        <w:rPr>
          <w:rFonts w:ascii="Calibri" w:eastAsia="Calibri" w:hAnsi="Calibri" w:cs="Calibri"/>
        </w:rPr>
        <w:t xml:space="preserve"> przedsiębiorcy może już </w:t>
      </w:r>
      <w:r w:rsidRPr="00E27C25">
        <w:rPr>
          <w:rFonts w:ascii="Calibri" w:eastAsia="Calibri" w:hAnsi="Calibri" w:cs="Calibri"/>
        </w:rPr>
        <w:t xml:space="preserve">stanowić poważny problem, tym bardziej, że wartość ta z roku na rok rośnie. </w:t>
      </w:r>
      <w:r w:rsidR="00CA3D23" w:rsidRPr="00E27C25">
        <w:rPr>
          <w:rFonts w:ascii="Calibri" w:eastAsia="Calibri" w:hAnsi="Calibri" w:cs="Calibri"/>
        </w:rPr>
        <w:t>–</w:t>
      </w:r>
      <w:r w:rsidRPr="00E27C25">
        <w:rPr>
          <w:rFonts w:ascii="Calibri" w:eastAsia="Calibri" w:hAnsi="Calibri" w:cs="Calibri"/>
        </w:rPr>
        <w:t xml:space="preserve"> </w:t>
      </w:r>
      <w:r w:rsidR="00CA3D23" w:rsidRPr="00E27C25">
        <w:rPr>
          <w:rFonts w:ascii="Calibri" w:eastAsia="Calibri" w:hAnsi="Calibri" w:cs="Calibri"/>
          <w:i/>
        </w:rPr>
        <w:t xml:space="preserve"> </w:t>
      </w:r>
      <w:r w:rsidR="00146E50">
        <w:rPr>
          <w:rFonts w:ascii="Calibri" w:eastAsia="Calibri" w:hAnsi="Calibri" w:cs="Calibri"/>
          <w:i/>
        </w:rPr>
        <w:t>J</w:t>
      </w:r>
      <w:r w:rsidR="00CA3D23" w:rsidRPr="00E27C25">
        <w:rPr>
          <w:rFonts w:ascii="Calibri" w:eastAsia="Calibri" w:hAnsi="Calibri" w:cs="Calibri"/>
          <w:i/>
        </w:rPr>
        <w:t xml:space="preserve">ak wiadomo </w:t>
      </w:r>
      <w:r w:rsidRPr="00E27C25">
        <w:rPr>
          <w:rFonts w:ascii="Calibri" w:eastAsia="Calibri" w:hAnsi="Calibri" w:cs="Calibri"/>
          <w:i/>
        </w:rPr>
        <w:t>nawet niewielkie opóźnienia w płatnościach mogą oznaczać poważne problemy z płynnością.</w:t>
      </w:r>
      <w:r w:rsidR="00CA3D23" w:rsidRPr="00E27C25">
        <w:rPr>
          <w:rFonts w:ascii="Calibri" w:eastAsia="Calibri" w:hAnsi="Calibri" w:cs="Calibri"/>
          <w:i/>
        </w:rPr>
        <w:t xml:space="preserve"> Jedna niezapłacona faktura pociąga za sobą kolejne</w:t>
      </w:r>
      <w:r w:rsidR="006272C3" w:rsidRPr="00E27C25">
        <w:rPr>
          <w:rFonts w:ascii="Calibri" w:eastAsia="Calibri" w:hAnsi="Calibri" w:cs="Calibri"/>
          <w:i/>
        </w:rPr>
        <w:t xml:space="preserve">, co stanowi ryzyko </w:t>
      </w:r>
      <w:r w:rsidR="006853C4">
        <w:rPr>
          <w:rFonts w:ascii="Calibri" w:eastAsia="Calibri" w:hAnsi="Calibri" w:cs="Calibri"/>
          <w:i/>
        </w:rPr>
        <w:t xml:space="preserve">powstania </w:t>
      </w:r>
      <w:r w:rsidR="006272C3" w:rsidRPr="00E27C25">
        <w:rPr>
          <w:rFonts w:ascii="Calibri" w:eastAsia="Calibri" w:hAnsi="Calibri" w:cs="Calibri"/>
          <w:i/>
        </w:rPr>
        <w:t>zatorów płatniczych w całym sektorze KEP.</w:t>
      </w:r>
      <w:r w:rsidRPr="00E27C25">
        <w:rPr>
          <w:rFonts w:ascii="Calibri" w:eastAsia="Calibri" w:hAnsi="Calibri" w:cs="Calibri"/>
          <w:i/>
        </w:rPr>
        <w:t xml:space="preserve"> </w:t>
      </w:r>
      <w:r w:rsidR="006272C3" w:rsidRPr="00E27C25">
        <w:rPr>
          <w:rFonts w:ascii="Calibri" w:eastAsia="Calibri" w:hAnsi="Calibri" w:cs="Calibri"/>
          <w:i/>
        </w:rPr>
        <w:t>Ponadto</w:t>
      </w:r>
      <w:r w:rsidR="00146E50">
        <w:rPr>
          <w:rFonts w:ascii="Calibri" w:eastAsia="Calibri" w:hAnsi="Calibri" w:cs="Calibri"/>
          <w:i/>
        </w:rPr>
        <w:t>,</w:t>
      </w:r>
      <w:r w:rsidR="006272C3" w:rsidRPr="00E27C25">
        <w:rPr>
          <w:rFonts w:ascii="Calibri" w:eastAsia="Calibri" w:hAnsi="Calibri" w:cs="Calibri"/>
          <w:i/>
        </w:rPr>
        <w:t xml:space="preserve"> spora część </w:t>
      </w:r>
      <w:r w:rsidR="006853C4">
        <w:rPr>
          <w:rFonts w:ascii="Calibri" w:eastAsia="Calibri" w:hAnsi="Calibri" w:cs="Calibri"/>
          <w:i/>
        </w:rPr>
        <w:t xml:space="preserve">zaległego </w:t>
      </w:r>
      <w:r w:rsidR="006272C3" w:rsidRPr="00E27C25">
        <w:rPr>
          <w:rFonts w:ascii="Calibri" w:eastAsia="Calibri" w:hAnsi="Calibri" w:cs="Calibri"/>
          <w:i/>
        </w:rPr>
        <w:t>zadłużenia branży</w:t>
      </w:r>
      <w:r w:rsidR="00146E50">
        <w:rPr>
          <w:rFonts w:ascii="Calibri" w:eastAsia="Calibri" w:hAnsi="Calibri" w:cs="Calibri"/>
          <w:i/>
        </w:rPr>
        <w:t>,</w:t>
      </w:r>
      <w:r w:rsidR="006272C3" w:rsidRPr="00E27C25">
        <w:rPr>
          <w:rFonts w:ascii="Calibri" w:eastAsia="Calibri" w:hAnsi="Calibri" w:cs="Calibri"/>
          <w:i/>
        </w:rPr>
        <w:t xml:space="preserve"> to </w:t>
      </w:r>
      <w:r w:rsidR="00B3763A">
        <w:rPr>
          <w:rFonts w:ascii="Calibri" w:eastAsia="Calibri" w:hAnsi="Calibri" w:cs="Calibri"/>
          <w:i/>
        </w:rPr>
        <w:t xml:space="preserve">wynik </w:t>
      </w:r>
      <w:r w:rsidR="006853C4">
        <w:rPr>
          <w:rFonts w:ascii="Calibri" w:eastAsia="Calibri" w:hAnsi="Calibri" w:cs="Calibri"/>
          <w:i/>
        </w:rPr>
        <w:t>niezapłacon</w:t>
      </w:r>
      <w:r w:rsidR="00B3763A">
        <w:rPr>
          <w:rFonts w:ascii="Calibri" w:eastAsia="Calibri" w:hAnsi="Calibri" w:cs="Calibri"/>
          <w:i/>
        </w:rPr>
        <w:t>ych</w:t>
      </w:r>
      <w:r w:rsidR="006853C4">
        <w:rPr>
          <w:rFonts w:ascii="Calibri" w:eastAsia="Calibri" w:hAnsi="Calibri" w:cs="Calibri"/>
          <w:i/>
        </w:rPr>
        <w:t xml:space="preserve"> </w:t>
      </w:r>
      <w:r w:rsidR="00B3763A">
        <w:rPr>
          <w:rFonts w:ascii="Calibri" w:eastAsia="Calibri" w:hAnsi="Calibri" w:cs="Calibri"/>
          <w:i/>
        </w:rPr>
        <w:t>zobowiązań</w:t>
      </w:r>
      <w:r w:rsidR="006272C3" w:rsidRPr="00E27C25">
        <w:rPr>
          <w:rFonts w:ascii="Calibri" w:eastAsia="Calibri" w:hAnsi="Calibri" w:cs="Calibri"/>
          <w:i/>
        </w:rPr>
        <w:t xml:space="preserve"> </w:t>
      </w:r>
      <w:r w:rsidR="00B3763A">
        <w:rPr>
          <w:rFonts w:ascii="Calibri" w:eastAsia="Calibri" w:hAnsi="Calibri" w:cs="Calibri"/>
          <w:i/>
        </w:rPr>
        <w:t>przez ich</w:t>
      </w:r>
      <w:r w:rsidR="00B3763A" w:rsidRPr="00E27C25">
        <w:rPr>
          <w:rFonts w:ascii="Calibri" w:eastAsia="Calibri" w:hAnsi="Calibri" w:cs="Calibri"/>
          <w:i/>
        </w:rPr>
        <w:t xml:space="preserve"> kontrahen</w:t>
      </w:r>
      <w:r w:rsidR="00B3763A">
        <w:rPr>
          <w:rFonts w:ascii="Calibri" w:eastAsia="Calibri" w:hAnsi="Calibri" w:cs="Calibri"/>
          <w:i/>
        </w:rPr>
        <w:t>tów</w:t>
      </w:r>
      <w:r w:rsidR="006272C3" w:rsidRPr="00E27C25">
        <w:rPr>
          <w:rFonts w:ascii="Calibri" w:eastAsia="Calibri" w:hAnsi="Calibri" w:cs="Calibri"/>
          <w:i/>
        </w:rPr>
        <w:t xml:space="preserve">. </w:t>
      </w:r>
      <w:r w:rsidRPr="00E27C25">
        <w:rPr>
          <w:rFonts w:ascii="Calibri" w:eastAsia="Calibri" w:hAnsi="Calibri" w:cs="Calibri"/>
          <w:i/>
        </w:rPr>
        <w:t xml:space="preserve">W takich przypadkach kluczowe może być wczesne rozpoznanie </w:t>
      </w:r>
      <w:r w:rsidRPr="00E27C25">
        <w:rPr>
          <w:rFonts w:ascii="Calibri" w:eastAsia="Calibri" w:hAnsi="Calibri" w:cs="Calibri"/>
          <w:i/>
        </w:rPr>
        <w:lastRenderedPageBreak/>
        <w:t xml:space="preserve">ryzyka, np. przez sprawdzenie kontrahentów w biurach informacji gospodarczej i możliwość </w:t>
      </w:r>
      <w:r w:rsidR="00CA3D23" w:rsidRPr="00E27C25">
        <w:rPr>
          <w:rFonts w:ascii="Calibri" w:eastAsia="Calibri" w:hAnsi="Calibri" w:cs="Calibri"/>
          <w:i/>
        </w:rPr>
        <w:t xml:space="preserve">szybkiej </w:t>
      </w:r>
      <w:r w:rsidRPr="00E27C25">
        <w:rPr>
          <w:rFonts w:ascii="Calibri" w:eastAsia="Calibri" w:hAnsi="Calibri" w:cs="Calibri"/>
          <w:i/>
        </w:rPr>
        <w:t>reakcji</w:t>
      </w:r>
      <w:r w:rsidR="00CA3D23" w:rsidRPr="00E27C25">
        <w:rPr>
          <w:rFonts w:ascii="Calibri" w:eastAsia="Calibri" w:hAnsi="Calibri" w:cs="Calibri"/>
          <w:i/>
        </w:rPr>
        <w:t xml:space="preserve"> na problem</w:t>
      </w:r>
      <w:r w:rsidRPr="00E27C25">
        <w:rPr>
          <w:rFonts w:ascii="Calibri" w:eastAsia="Calibri" w:hAnsi="Calibri" w:cs="Calibri"/>
          <w:i/>
        </w:rPr>
        <w:t xml:space="preserve"> - </w:t>
      </w:r>
      <w:r w:rsidRPr="00E27C25">
        <w:rPr>
          <w:rFonts w:ascii="Calibri" w:eastAsia="Calibri" w:hAnsi="Calibri" w:cs="Calibri"/>
          <w:b/>
        </w:rPr>
        <w:t xml:space="preserve">podpowiada </w:t>
      </w:r>
      <w:r w:rsidR="00E27C25" w:rsidRPr="00E27C25">
        <w:rPr>
          <w:rFonts w:ascii="Calibri" w:eastAsia="Calibri" w:hAnsi="Calibri" w:cs="Calibri"/>
          <w:b/>
        </w:rPr>
        <w:t xml:space="preserve">dr hab. Waldemar Rogowski, </w:t>
      </w:r>
      <w:r w:rsidRPr="00E27C25">
        <w:rPr>
          <w:rFonts w:ascii="Calibri" w:eastAsia="Calibri" w:hAnsi="Calibri" w:cs="Calibri"/>
          <w:b/>
        </w:rPr>
        <w:t xml:space="preserve"> </w:t>
      </w:r>
      <w:r w:rsidR="00E27C25" w:rsidRPr="00E27C25">
        <w:rPr>
          <w:rFonts w:ascii="Calibri" w:eastAsia="Calibri" w:hAnsi="Calibri" w:cs="Calibri"/>
          <w:b/>
        </w:rPr>
        <w:t xml:space="preserve">główny analityk BIG </w:t>
      </w:r>
      <w:proofErr w:type="spellStart"/>
      <w:r w:rsidR="00E27C25" w:rsidRPr="00E27C25">
        <w:rPr>
          <w:rFonts w:ascii="Calibri" w:eastAsia="Calibri" w:hAnsi="Calibri" w:cs="Calibri"/>
          <w:b/>
        </w:rPr>
        <w:t>InfoMonitor</w:t>
      </w:r>
      <w:proofErr w:type="spellEnd"/>
      <w:r w:rsidR="00E27C25" w:rsidRPr="00E27C25">
        <w:rPr>
          <w:rFonts w:ascii="Calibri" w:eastAsia="Calibri" w:hAnsi="Calibri" w:cs="Calibri"/>
          <w:b/>
        </w:rPr>
        <w:t>.</w:t>
      </w:r>
    </w:p>
    <w:p w14:paraId="6C3B1E81" w14:textId="0409CD6C" w:rsidR="00B11937" w:rsidRDefault="00B11937">
      <w:pPr>
        <w:jc w:val="center"/>
        <w:rPr>
          <w:rFonts w:ascii="Calibri" w:eastAsia="Calibri" w:hAnsi="Calibri" w:cs="Calibri"/>
          <w:b/>
        </w:rPr>
      </w:pPr>
    </w:p>
    <w:p w14:paraId="7D1A6136" w14:textId="0DEF3D64" w:rsidR="003D4152" w:rsidRPr="003D4152" w:rsidRDefault="000E18F3">
      <w:pPr>
        <w:jc w:val="both"/>
        <w:rPr>
          <w:rFonts w:ascii="Calibri" w:eastAsia="Calibri" w:hAnsi="Calibri" w:cs="Calibri"/>
          <w:b/>
          <w:bCs/>
        </w:rPr>
      </w:pPr>
      <w:bookmarkStart w:id="0" w:name="_heading=h.jj7206ttk3vc" w:colFirst="0" w:colLast="0"/>
      <w:bookmarkEnd w:id="0"/>
      <w:r w:rsidRPr="003D4152">
        <w:rPr>
          <w:rFonts w:ascii="Calibri" w:eastAsia="Calibri" w:hAnsi="Calibri" w:cs="Calibri"/>
          <w:b/>
          <w:bCs/>
        </w:rPr>
        <w:t>Branża kurierska będzie nadal rosła</w:t>
      </w:r>
    </w:p>
    <w:p w14:paraId="220676E8" w14:textId="77777777" w:rsidR="003D4152" w:rsidRDefault="003D4152">
      <w:pPr>
        <w:jc w:val="both"/>
        <w:rPr>
          <w:rFonts w:ascii="Calibri" w:eastAsia="Calibri" w:hAnsi="Calibri" w:cs="Calibri"/>
        </w:rPr>
      </w:pPr>
    </w:p>
    <w:p w14:paraId="330E2ACF" w14:textId="78103D24" w:rsidR="00B11937" w:rsidRDefault="000E18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UKE prognozuje, że w 2027 roku wolumen przesyłek kurierskich przekroczy 1,65 mld. Głównym motorem napędowym tego wzrostu wciąż będzie branża e-commerce. Według raportu „E-commerce w Polsce”</w:t>
      </w:r>
      <w:r w:rsidR="00146E5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kwestia kosztów i sposobu dostawy jest jednym z kluczowych czynników decyzji o zakupie.  </w:t>
      </w:r>
      <w:r w:rsidR="006448B3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znacza to, że konsumenci w e-handlu wywierają nieustanną presję na niskie ceny i szybkość realizacji usług. Choć rosnący wolumen paczek oznacza zazwyczaj niższe marże jednostkowe, to efekt skali pozwala wielu firmom osiągać znaczące przychody i utrzymywać się na powierzchni</w:t>
      </w:r>
      <w:r w:rsidR="00146E5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mimo trudnych warunków. Firmy, które mądrze zarządzają swoją płynnością i aktywnie chronią się przed zatorami płatniczymi, mają dużą szansę na stabilny rozwój. Szczególnie</w:t>
      </w:r>
      <w:r w:rsidR="00146E5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jeśli narzędzia takie jak </w:t>
      </w:r>
      <w:r w:rsidR="00E27C25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ejestr </w:t>
      </w:r>
      <w:r w:rsidR="00E27C25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łużników</w:t>
      </w:r>
      <w:r w:rsidR="00E27C25">
        <w:rPr>
          <w:rFonts w:ascii="Calibri" w:eastAsia="Calibri" w:hAnsi="Calibri" w:cs="Calibri"/>
        </w:rPr>
        <w:t xml:space="preserve"> BIG</w:t>
      </w:r>
      <w:r>
        <w:rPr>
          <w:rFonts w:ascii="Calibri" w:eastAsia="Calibri" w:hAnsi="Calibri" w:cs="Calibri"/>
        </w:rPr>
        <w:t xml:space="preserve"> staną się dla nich nie dodatkiem, a elementem codziennego zarządzania ryzykiem.</w:t>
      </w:r>
    </w:p>
    <w:p w14:paraId="418D0910" w14:textId="77777777" w:rsidR="00B11937" w:rsidRDefault="00B11937">
      <w:pPr>
        <w:jc w:val="both"/>
        <w:rPr>
          <w:rFonts w:ascii="Calibri" w:eastAsia="Calibri" w:hAnsi="Calibri" w:cs="Calibri"/>
        </w:rPr>
      </w:pPr>
    </w:p>
    <w:p w14:paraId="5AA177B0" w14:textId="77777777" w:rsidR="00B11937" w:rsidRDefault="00B11937">
      <w:pPr>
        <w:jc w:val="both"/>
        <w:rPr>
          <w:rFonts w:ascii="Calibri" w:eastAsia="Calibri" w:hAnsi="Calibri" w:cs="Calibri"/>
        </w:rPr>
      </w:pPr>
    </w:p>
    <w:p w14:paraId="7F7982B6" w14:textId="77777777" w:rsidR="00B11937" w:rsidRDefault="00B11937">
      <w:pPr>
        <w:jc w:val="both"/>
        <w:rPr>
          <w:rFonts w:ascii="Calibri" w:eastAsia="Calibri" w:hAnsi="Calibri" w:cs="Calibri"/>
        </w:rPr>
      </w:pPr>
    </w:p>
    <w:p w14:paraId="73986FE8" w14:textId="77777777" w:rsidR="00B11937" w:rsidRPr="006627AA" w:rsidRDefault="000E18F3">
      <w:pPr>
        <w:spacing w:after="16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627AA">
        <w:rPr>
          <w:rFonts w:asciiTheme="majorHAnsi" w:hAnsiTheme="majorHAnsi" w:cstheme="majorHAnsi"/>
          <w:b/>
          <w:sz w:val="18"/>
          <w:szCs w:val="18"/>
        </w:rPr>
        <w:t xml:space="preserve">BIG </w:t>
      </w:r>
      <w:proofErr w:type="spellStart"/>
      <w:r w:rsidRPr="006627AA">
        <w:rPr>
          <w:rFonts w:asciiTheme="majorHAnsi" w:hAnsiTheme="majorHAnsi" w:cstheme="majorHAnsi"/>
          <w:b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gromadzi i udostępnia pozytywne informacje gospodarcze, czyli dane o terminowych płatnościach. Raporty z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 zawierają wiarygodne informacje o kondycji finansowej osób i firm i wspierają podmioty gospodarcze w dbaniu o płynność finansową. 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posiada jedną z największych baz dłużników – zasoby rejestru obejmują ponad 100 mln informacji gospodarczych. Od początku działalności do rejestru dłużników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wpisano blisko 33 mln zaległych zobowiązań o wartości ponad 347 mld zł. Banki, firmy pożyczkowe i inne instytucje sektora finansowego chętnie korzystają z raportów z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w swoich procesach kredytowych. Badają  w ten sposób wiarygodność płatniczą swoich klientów. Od początku działania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udostępnił 303 mln raportów o wiarygodności płatniczej osób i firm.</w:t>
      </w:r>
    </w:p>
    <w:p w14:paraId="3A0A17C9" w14:textId="77777777" w:rsidR="00B11937" w:rsidRPr="006627AA" w:rsidRDefault="000E18F3">
      <w:pPr>
        <w:spacing w:after="16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627AA">
        <w:rPr>
          <w:rFonts w:asciiTheme="majorHAnsi" w:hAnsiTheme="majorHAnsi" w:cstheme="majorHAnsi"/>
          <w:sz w:val="18"/>
          <w:szCs w:val="18"/>
        </w:rPr>
        <w:t xml:space="preserve">Informacje o dłużnikach przekazują do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303F4147" w14:textId="77777777" w:rsidR="00B11937" w:rsidRPr="006627AA" w:rsidRDefault="000E18F3">
      <w:pPr>
        <w:spacing w:after="16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627AA">
        <w:rPr>
          <w:rFonts w:asciiTheme="majorHAnsi" w:hAnsiTheme="majorHAnsi" w:cstheme="majorHAnsi"/>
          <w:sz w:val="18"/>
          <w:szCs w:val="18"/>
        </w:rPr>
        <w:t xml:space="preserve">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jako jedyne Biuro Informacji Gospodarczej umożliwia dostęp do baz: Biura Informacji Kredytowej i Związku Banków Polskich, dzięki czemu stanowi platformę wymiany informacji pomiędzy sektorem bankowym i pozostałymi sektorami gospodarki. Głównym akcjonariuszem BIG </w:t>
      </w:r>
      <w:proofErr w:type="spellStart"/>
      <w:r w:rsidRPr="006627AA">
        <w:rPr>
          <w:rFonts w:asciiTheme="majorHAnsi" w:hAnsiTheme="majorHAnsi" w:cstheme="majorHAnsi"/>
          <w:sz w:val="18"/>
          <w:szCs w:val="18"/>
        </w:rPr>
        <w:t>InfoMonitor</w:t>
      </w:r>
      <w:proofErr w:type="spellEnd"/>
      <w:r w:rsidRPr="006627AA">
        <w:rPr>
          <w:rFonts w:asciiTheme="majorHAnsi" w:hAnsiTheme="majorHAnsi" w:cstheme="majorHAnsi"/>
          <w:sz w:val="18"/>
          <w:szCs w:val="18"/>
        </w:rPr>
        <w:t xml:space="preserve"> jest Biuro Informacji Kredytowej. Więcej na  </w:t>
      </w:r>
      <w:hyperlink r:id="rId8">
        <w:r w:rsidRPr="006627AA">
          <w:rPr>
            <w:rFonts w:asciiTheme="majorHAnsi" w:hAnsiTheme="majorHAnsi" w:cstheme="majorHAnsi"/>
            <w:color w:val="467886"/>
            <w:sz w:val="18"/>
            <w:szCs w:val="18"/>
            <w:u w:val="single"/>
          </w:rPr>
          <w:t>www.big.pl</w:t>
        </w:r>
      </w:hyperlink>
    </w:p>
    <w:p w14:paraId="05B810AC" w14:textId="77777777" w:rsidR="00B11937" w:rsidRPr="006627AA" w:rsidRDefault="00B1193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01643BBA" w14:textId="77777777" w:rsidR="00B11937" w:rsidRPr="006627AA" w:rsidRDefault="000E18F3">
      <w:p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6627AA">
        <w:rPr>
          <w:rFonts w:asciiTheme="majorHAnsi" w:hAnsiTheme="majorHAnsi" w:cstheme="majorHAnsi"/>
          <w:b/>
          <w:sz w:val="18"/>
          <w:szCs w:val="18"/>
        </w:rPr>
        <w:t>Kontakt dla mediów:</w:t>
      </w:r>
    </w:p>
    <w:tbl>
      <w:tblPr>
        <w:tblStyle w:val="a0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B11937" w:rsidRPr="006627AA" w14:paraId="1C4936F0" w14:textId="77777777">
        <w:trPr>
          <w:trHeight w:val="1440"/>
        </w:trPr>
        <w:tc>
          <w:tcPr>
            <w:tcW w:w="3780" w:type="dxa"/>
          </w:tcPr>
          <w:p w14:paraId="7D540C9C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Diana Borowiecka</w:t>
            </w:r>
          </w:p>
          <w:p w14:paraId="1C74A5CD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Biuro PR i Komunikacji</w:t>
            </w:r>
          </w:p>
          <w:p w14:paraId="4209627E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tel.: +48 22 486 56 46</w:t>
            </w:r>
          </w:p>
          <w:p w14:paraId="7D145E60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kom.: + 48 607 146 583</w:t>
            </w:r>
          </w:p>
          <w:p w14:paraId="11758A94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6552136D" w14:textId="77777777" w:rsidR="00B11937" w:rsidRPr="006627AA" w:rsidRDefault="00B11937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40" w:type="dxa"/>
          </w:tcPr>
          <w:p w14:paraId="18C01743" w14:textId="77777777" w:rsidR="00B11937" w:rsidRPr="006627AA" w:rsidRDefault="00B11937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FCD679C" w14:textId="77777777" w:rsidR="00B11937" w:rsidRDefault="00B11937">
      <w:pPr>
        <w:jc w:val="both"/>
        <w:rPr>
          <w:rFonts w:ascii="Calibri" w:eastAsia="Calibri" w:hAnsi="Calibri" w:cs="Calibri"/>
        </w:rPr>
      </w:pPr>
      <w:bookmarkStart w:id="1" w:name="_heading=h.e8b37bk86rnk" w:colFirst="0" w:colLast="0"/>
      <w:bookmarkEnd w:id="1"/>
    </w:p>
    <w:sectPr w:rsidR="00B11937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CA9D" w14:textId="77777777" w:rsidR="00DC097C" w:rsidRDefault="00DC097C">
      <w:pPr>
        <w:spacing w:line="240" w:lineRule="auto"/>
      </w:pPr>
      <w:r>
        <w:separator/>
      </w:r>
    </w:p>
  </w:endnote>
  <w:endnote w:type="continuationSeparator" w:id="0">
    <w:p w14:paraId="66C27233" w14:textId="77777777" w:rsidR="00DC097C" w:rsidRDefault="00DC0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8B2A" w14:textId="2333C295" w:rsidR="00E61EA9" w:rsidRDefault="00E61EA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BC85E1" wp14:editId="5F7165C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911026451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BB72F" w14:textId="180F6F47" w:rsidR="00E61EA9" w:rsidRPr="00E61EA9" w:rsidRDefault="00E61EA9" w:rsidP="00E61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61E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C85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40.4pt;margin-top:0;width:91.6pt;height:29.0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UyDwIAABsEAAAOAAAAZHJzL2Uyb0RvYy54bWysU8Fu2zAMvQ/YPwi6L3aSJW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50DBB72F" w14:textId="180F6F47" w:rsidR="00E61EA9" w:rsidRPr="00E61EA9" w:rsidRDefault="00E61EA9" w:rsidP="00E61E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61E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C0D3" w14:textId="3961A226" w:rsidR="00B11937" w:rsidRDefault="00E61EA9">
    <w:r>
      <w:rPr>
        <w:noProof/>
        <w:lang w:val="pl-P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964FB0" wp14:editId="3D5EA183">
              <wp:simplePos x="914400" y="100457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248915375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3448" w14:textId="3652982E" w:rsidR="00E61EA9" w:rsidRPr="00E61EA9" w:rsidRDefault="00E61EA9" w:rsidP="00E61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61E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64FB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40.4pt;margin-top:0;width:91.6pt;height:29.0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pEgIAACIEAAAOAAAAZHJzL2Uyb0RvYy54bWysU99v2jAQfp+0/8Hy+0iAgd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4A303448" w14:textId="3652982E" w:rsidR="00E61EA9" w:rsidRPr="00E61EA9" w:rsidRDefault="00E61EA9" w:rsidP="00E61E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61E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8F3"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FB3129C" wp14:editId="23DDD2E6">
              <wp:simplePos x="0" y="0"/>
              <wp:positionH relativeFrom="column">
                <wp:posOffset>4546600</wp:posOffset>
              </wp:positionH>
              <wp:positionV relativeFrom="paragraph">
                <wp:posOffset>0</wp:posOffset>
              </wp:positionV>
              <wp:extent cx="1172845" cy="37846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4340" y="3595533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D9117" w14:textId="23C71260" w:rsidR="00B11937" w:rsidRDefault="00B1193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3129C" id="Prostokąt 7" o:spid="_x0000_s1028" style="position:absolute;margin-left:358pt;margin-top:0;width:92.35pt;height:29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" filled="f" stroked="f">
              <v:textbox inset="0,0,20pt,15pt">
                <w:txbxContent>
                  <w:p w14:paraId="603D9117" w14:textId="23C71260" w:rsidR="00B11937" w:rsidRDefault="00B11937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E18F3"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FF08E6F" wp14:editId="1A94F9BD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4600575" cy="1414145"/>
              <wp:effectExtent l="0" t="0" r="0" b="0"/>
              <wp:wrapSquare wrapText="bothSides" distT="45720" distB="45720" distL="114300" distR="114300"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B74452" w14:textId="77777777" w:rsidR="00B11937" w:rsidRDefault="000E18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7C4C6B2" w14:textId="77777777" w:rsidR="00B11937" w:rsidRDefault="000E18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F08E6F" id="Prostokąt 6" o:spid="_x0000_s1029" style="position:absolute;margin-left:9pt;margin-top:3.6pt;width:362.2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Xv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" stroked="f">
              <v:textbox inset="2.53958mm,1.2694mm,2.53958mm,1.2694mm">
                <w:txbxContent>
                  <w:p w14:paraId="0EB74452" w14:textId="77777777" w:rsidR="00B11937" w:rsidRDefault="000E18F3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7C4C6B2" w14:textId="77777777" w:rsidR="00B11937" w:rsidRDefault="000E18F3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FB7D" w14:textId="01E5862E" w:rsidR="00E61EA9" w:rsidRDefault="00E61EA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594CB4" wp14:editId="6A3B77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563145007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2D47A" w14:textId="1E8E196D" w:rsidR="00E61EA9" w:rsidRPr="00E61EA9" w:rsidRDefault="00E61EA9" w:rsidP="00E61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61E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94CB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0" type="#_x0000_t202" alt="Informacje Jawne" style="position:absolute;margin-left:40.4pt;margin-top:0;width:91.6pt;height:29.0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3B2D47A" w14:textId="1E8E196D" w:rsidR="00E61EA9" w:rsidRPr="00E61EA9" w:rsidRDefault="00E61EA9" w:rsidP="00E61E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61E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A6914" w14:textId="77777777" w:rsidR="00DC097C" w:rsidRDefault="00DC097C">
      <w:pPr>
        <w:spacing w:line="240" w:lineRule="auto"/>
      </w:pPr>
      <w:r>
        <w:separator/>
      </w:r>
    </w:p>
  </w:footnote>
  <w:footnote w:type="continuationSeparator" w:id="0">
    <w:p w14:paraId="3F51F418" w14:textId="77777777" w:rsidR="00DC097C" w:rsidRDefault="00DC0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D298" w14:textId="77777777" w:rsidR="00B11937" w:rsidRDefault="000E18F3">
    <w:r>
      <w:rPr>
        <w:noProof/>
        <w:lang w:val="pl-PL"/>
      </w:rPr>
      <w:drawing>
        <wp:anchor distT="0" distB="0" distL="0" distR="0" simplePos="0" relativeHeight="251658240" behindDoc="0" locked="0" layoutInCell="1" hidden="0" allowOverlap="1" wp14:anchorId="057F4521" wp14:editId="7E8BAE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950" cy="1197584"/>
          <wp:effectExtent l="0" t="0" r="0" b="0"/>
          <wp:wrapTopAndBottom distT="0" dist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37"/>
    <w:rsid w:val="000A13CE"/>
    <w:rsid w:val="000E18F3"/>
    <w:rsid w:val="00146E50"/>
    <w:rsid w:val="0016591E"/>
    <w:rsid w:val="002219C5"/>
    <w:rsid w:val="00276305"/>
    <w:rsid w:val="002D5A58"/>
    <w:rsid w:val="00371E0A"/>
    <w:rsid w:val="003D4152"/>
    <w:rsid w:val="005A6317"/>
    <w:rsid w:val="006272C3"/>
    <w:rsid w:val="006448B3"/>
    <w:rsid w:val="006627AA"/>
    <w:rsid w:val="006853C4"/>
    <w:rsid w:val="0072411B"/>
    <w:rsid w:val="008669E0"/>
    <w:rsid w:val="009550B7"/>
    <w:rsid w:val="00A22712"/>
    <w:rsid w:val="00AB7A6E"/>
    <w:rsid w:val="00B11937"/>
    <w:rsid w:val="00B3763A"/>
    <w:rsid w:val="00B4075B"/>
    <w:rsid w:val="00C11663"/>
    <w:rsid w:val="00C14DD8"/>
    <w:rsid w:val="00C30BC1"/>
    <w:rsid w:val="00C5577E"/>
    <w:rsid w:val="00C85870"/>
    <w:rsid w:val="00CA1F4A"/>
    <w:rsid w:val="00CA3D23"/>
    <w:rsid w:val="00D324E7"/>
    <w:rsid w:val="00D5780F"/>
    <w:rsid w:val="00DC097C"/>
    <w:rsid w:val="00E27C25"/>
    <w:rsid w:val="00E3758A"/>
    <w:rsid w:val="00E61EA9"/>
    <w:rsid w:val="00E6618F"/>
    <w:rsid w:val="00EA6061"/>
    <w:rsid w:val="00F76001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BFEBF"/>
  <w15:docId w15:val="{8FA9761F-C755-49E5-AECE-42115DD9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A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A6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1E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EA9"/>
  </w:style>
  <w:style w:type="paragraph" w:styleId="Poprawka">
    <w:name w:val="Revision"/>
    <w:hidden/>
    <w:uiPriority w:val="99"/>
    <w:semiHidden/>
    <w:rsid w:val="006853C4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375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wnOZaji5njxGMc771hVV+7YHA==">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Waldemar</dc:creator>
  <cp:lastModifiedBy>Borowiecka Diana</cp:lastModifiedBy>
  <cp:revision>12</cp:revision>
  <dcterms:created xsi:type="dcterms:W3CDTF">2025-07-16T13:50:00Z</dcterms:created>
  <dcterms:modified xsi:type="dcterms:W3CDTF">2025-07-22T13:23:00Z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5d2bb32f,71e7f313,ed625af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2025-07-15T10:39:10Z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db54da43-6286-4634-8792-ae37f633f2a6</vt:lpwstr>
  </property>
  <property fmtid="{D5CDD505-2E9C-101B-9397-08002B2CF9AE}" pid="11" name="MSIP_Label_1391a466-f120-4668-a5e5-7af4d8a99d82_ContentBits">
    <vt:lpwstr>2</vt:lpwstr>
  </property>
  <property fmtid="{D5CDD505-2E9C-101B-9397-08002B2CF9AE}" pid="12" name="MSIP_Label_1391a466-f120-4668-a5e5-7af4d8a99d82_Tag">
    <vt:lpwstr>10, 0, 1, 1</vt:lpwstr>
  </property>
</Properties>
</file>