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245A" w14:textId="44CEA7FC" w:rsidR="009D3747" w:rsidRDefault="00901017" w:rsidP="009D3747">
      <w:pPr>
        <w:pStyle w:val="NormalWeb"/>
        <w:jc w:val="center"/>
      </w:pPr>
      <w:r>
        <w:rPr>
          <w:noProof/>
        </w:rPr>
        <w:drawing>
          <wp:inline distT="0" distB="0" distL="0" distR="0" wp14:anchorId="6229BBC6" wp14:editId="50F792FC">
            <wp:extent cx="1286510" cy="652145"/>
            <wp:effectExtent l="0" t="0" r="8890" b="0"/>
            <wp:docPr id="8164154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7CB04" w14:textId="7DD3059E" w:rsidR="002106DB" w:rsidRPr="005868A3" w:rsidRDefault="002106DB" w:rsidP="00754A4C">
      <w:pPr>
        <w:ind w:left="708" w:hanging="708"/>
        <w:jc w:val="center"/>
        <w:rPr>
          <w:rFonts w:ascii="Calibri" w:hAnsi="Calibri" w:cs="Calibri"/>
        </w:rPr>
      </w:pPr>
    </w:p>
    <w:p w14:paraId="26CA8CDD" w14:textId="77777777" w:rsidR="007D6F29" w:rsidRPr="00BD491D" w:rsidRDefault="007D6F29" w:rsidP="007D6F29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D491D">
        <w:rPr>
          <w:rFonts w:ascii="Calibri" w:hAnsi="Calibri" w:cs="Calibri"/>
          <w:b/>
          <w:bCs/>
          <w:sz w:val="28"/>
          <w:szCs w:val="28"/>
        </w:rPr>
        <w:t>COMUNICADO DE IMPRENSA</w:t>
      </w:r>
    </w:p>
    <w:p w14:paraId="6DC354E8" w14:textId="77777777" w:rsidR="002106DB" w:rsidRDefault="002106DB" w:rsidP="002106DB">
      <w:pPr>
        <w:jc w:val="center"/>
        <w:rPr>
          <w:rFonts w:ascii="Calibri" w:hAnsi="Calibri" w:cs="Calibri"/>
          <w:b/>
          <w:sz w:val="18"/>
          <w:szCs w:val="18"/>
        </w:rPr>
      </w:pPr>
    </w:p>
    <w:p w14:paraId="107F8AD2" w14:textId="77777777" w:rsidR="009031C1" w:rsidRPr="005868A3" w:rsidRDefault="009031C1" w:rsidP="002106DB">
      <w:pPr>
        <w:jc w:val="center"/>
        <w:rPr>
          <w:rFonts w:ascii="Calibri" w:hAnsi="Calibri" w:cs="Calibri"/>
          <w:b/>
          <w:sz w:val="18"/>
          <w:szCs w:val="18"/>
        </w:rPr>
      </w:pPr>
    </w:p>
    <w:p w14:paraId="61E564DD" w14:textId="77777777" w:rsidR="008672C3" w:rsidRPr="008672C3" w:rsidRDefault="00A946C4" w:rsidP="00DE44F8">
      <w:pPr>
        <w:pStyle w:val="PargrafodaLista"/>
        <w:spacing w:line="240" w:lineRule="auto"/>
        <w:ind w:left="714"/>
        <w:jc w:val="center"/>
        <w:rPr>
          <w:rFonts w:ascii="Calibri" w:eastAsia="Times New Roman" w:hAnsi="Calibri" w:cs="Calibri"/>
          <w:b/>
          <w:bCs/>
          <w:sz w:val="40"/>
          <w:szCs w:val="40"/>
          <w:lang w:eastAsia="pt-PT"/>
        </w:rPr>
      </w:pPr>
      <w:proofErr w:type="spellStart"/>
      <w:r w:rsidRPr="008672C3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Yunit</w:t>
      </w:r>
      <w:proofErr w:type="spellEnd"/>
      <w:r w:rsidRPr="008672C3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 </w:t>
      </w:r>
      <w:proofErr w:type="spellStart"/>
      <w:r w:rsidRPr="008672C3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Consulting</w:t>
      </w:r>
      <w:proofErr w:type="spellEnd"/>
      <w:r w:rsidRPr="008672C3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 lança guia prático para ajudar </w:t>
      </w:r>
    </w:p>
    <w:p w14:paraId="405B74D5" w14:textId="3DA0EE5E" w:rsidR="00BD491D" w:rsidRPr="00A946C4" w:rsidRDefault="005A2A6A" w:rsidP="00DE44F8">
      <w:pPr>
        <w:pStyle w:val="PargrafodaLista"/>
        <w:spacing w:line="240" w:lineRule="auto"/>
        <w:ind w:left="714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t-PT"/>
        </w:rPr>
      </w:pPr>
      <w:r w:rsidRPr="008672C3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as </w:t>
      </w:r>
      <w:r w:rsidR="00A946C4" w:rsidRPr="008672C3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PME a liderar a transição sustentável</w:t>
      </w:r>
    </w:p>
    <w:p w14:paraId="1241EFA2" w14:textId="77777777" w:rsidR="00A946C4" w:rsidRDefault="00A946C4" w:rsidP="00DE44F8">
      <w:pPr>
        <w:pStyle w:val="PargrafodaLista"/>
        <w:spacing w:line="240" w:lineRule="auto"/>
        <w:ind w:left="714"/>
        <w:jc w:val="center"/>
        <w:rPr>
          <w:rFonts w:ascii="Calibri" w:eastAsia="Times New Roman" w:hAnsi="Calibri" w:cs="Calibri"/>
          <w:i/>
          <w:iCs/>
          <w:lang w:eastAsia="pt-PT"/>
        </w:rPr>
      </w:pPr>
    </w:p>
    <w:p w14:paraId="67D0F707" w14:textId="7D2B1034" w:rsidR="0012513D" w:rsidRPr="009079F5" w:rsidRDefault="005A2A6A" w:rsidP="0012513D">
      <w:pPr>
        <w:pStyle w:val="PargrafodaLista"/>
        <w:numPr>
          <w:ilvl w:val="0"/>
          <w:numId w:val="8"/>
        </w:numPr>
        <w:spacing w:line="240" w:lineRule="auto"/>
        <w:jc w:val="center"/>
        <w:rPr>
          <w:rFonts w:ascii="Calibri" w:eastAsia="Times New Roman" w:hAnsi="Calibri" w:cs="Calibri"/>
          <w:b/>
          <w:bCs/>
          <w:lang w:eastAsia="pt-PT"/>
        </w:rPr>
      </w:pPr>
      <w:r>
        <w:rPr>
          <w:rFonts w:ascii="Calibri" w:hAnsi="Calibri" w:cs="Calibri"/>
          <w:i/>
          <w:iCs/>
        </w:rPr>
        <w:t>A s</w:t>
      </w:r>
      <w:r w:rsidR="00735AA0" w:rsidRPr="00735AA0">
        <w:rPr>
          <w:rFonts w:ascii="Calibri" w:hAnsi="Calibri" w:cs="Calibri"/>
          <w:i/>
          <w:iCs/>
        </w:rPr>
        <w:t>ustentabilidade já não é um luxo de grandes empresas: novo e-book gratuito pretende descomplicar o ESG e ajudar as PME a ganhar eficiência, financiamento e reputação num mercado cada vez mais exigente</w:t>
      </w:r>
      <w:r w:rsidR="003D384F">
        <w:rPr>
          <w:rFonts w:ascii="Calibri" w:hAnsi="Calibri" w:cs="Calibri"/>
          <w:i/>
          <w:iCs/>
        </w:rPr>
        <w:t>.</w:t>
      </w:r>
    </w:p>
    <w:p w14:paraId="4B748288" w14:textId="77777777" w:rsidR="009079F5" w:rsidRDefault="009079F5" w:rsidP="009079F5">
      <w:pPr>
        <w:spacing w:line="240" w:lineRule="auto"/>
        <w:jc w:val="center"/>
        <w:rPr>
          <w:rFonts w:ascii="Calibri" w:eastAsia="Times New Roman" w:hAnsi="Calibri" w:cs="Calibri"/>
          <w:b/>
          <w:bCs/>
          <w:lang w:eastAsia="pt-PT"/>
        </w:rPr>
      </w:pPr>
    </w:p>
    <w:p w14:paraId="6D6C3CCA" w14:textId="1AB21AA5" w:rsidR="003D384F" w:rsidRPr="003D384F" w:rsidRDefault="00776EFB" w:rsidP="003D384F">
      <w:pPr>
        <w:spacing w:line="240" w:lineRule="auto"/>
        <w:jc w:val="both"/>
        <w:rPr>
          <w:rFonts w:ascii="Calibri" w:hAnsi="Calibri" w:cs="Calibri"/>
        </w:rPr>
      </w:pPr>
      <w:r w:rsidRPr="00B420FE">
        <w:rPr>
          <w:rFonts w:ascii="Calibri" w:eastAsia="Times New Roman" w:hAnsi="Calibri" w:cs="Calibri"/>
          <w:b/>
          <w:bCs/>
          <w:lang w:eastAsia="pt-PT"/>
        </w:rPr>
        <w:t>Lisboa,</w:t>
      </w:r>
      <w:r w:rsidR="00AB0604">
        <w:rPr>
          <w:rFonts w:ascii="Calibri" w:eastAsia="Times New Roman" w:hAnsi="Calibri" w:cs="Calibri"/>
          <w:b/>
          <w:bCs/>
          <w:lang w:eastAsia="pt-PT"/>
        </w:rPr>
        <w:t xml:space="preserve"> </w:t>
      </w:r>
      <w:r w:rsidR="00E16D58">
        <w:rPr>
          <w:rFonts w:ascii="Calibri" w:eastAsia="Times New Roman" w:hAnsi="Calibri" w:cs="Calibri"/>
          <w:b/>
          <w:bCs/>
          <w:lang w:eastAsia="pt-PT"/>
        </w:rPr>
        <w:t xml:space="preserve">22 </w:t>
      </w:r>
      <w:r w:rsidR="008C6C27">
        <w:rPr>
          <w:rFonts w:ascii="Calibri" w:eastAsia="Times New Roman" w:hAnsi="Calibri" w:cs="Calibri"/>
          <w:b/>
          <w:bCs/>
          <w:lang w:eastAsia="pt-PT"/>
        </w:rPr>
        <w:t>de julho</w:t>
      </w:r>
      <w:r w:rsidRPr="00B420FE">
        <w:rPr>
          <w:rFonts w:ascii="Calibri" w:eastAsia="Times New Roman" w:hAnsi="Calibri" w:cs="Calibri"/>
          <w:b/>
          <w:bCs/>
          <w:lang w:eastAsia="pt-PT"/>
        </w:rPr>
        <w:t xml:space="preserve"> de 2025</w:t>
      </w:r>
      <w:r w:rsidRPr="00B420FE">
        <w:rPr>
          <w:rFonts w:ascii="Calibri" w:eastAsia="Times New Roman" w:hAnsi="Calibri" w:cs="Calibri"/>
          <w:lang w:eastAsia="pt-PT"/>
        </w:rPr>
        <w:t xml:space="preserve"> –</w:t>
      </w:r>
      <w:r w:rsidR="007D6F29" w:rsidRPr="00B420FE">
        <w:rPr>
          <w:rFonts w:ascii="Calibri" w:hAnsi="Calibri" w:cs="Calibri"/>
        </w:rPr>
        <w:t xml:space="preserve"> </w:t>
      </w:r>
      <w:r w:rsidR="003D384F" w:rsidRPr="003D384F">
        <w:rPr>
          <w:rFonts w:ascii="Calibri" w:hAnsi="Calibri" w:cs="Calibri"/>
        </w:rPr>
        <w:t xml:space="preserve">A </w:t>
      </w:r>
      <w:proofErr w:type="spellStart"/>
      <w:r w:rsidR="003D384F" w:rsidRPr="003D384F">
        <w:rPr>
          <w:rFonts w:ascii="Calibri" w:hAnsi="Calibri" w:cs="Calibri"/>
        </w:rPr>
        <w:t>Yunit</w:t>
      </w:r>
      <w:proofErr w:type="spellEnd"/>
      <w:r w:rsidR="003D384F" w:rsidRPr="003D384F">
        <w:rPr>
          <w:rFonts w:ascii="Calibri" w:hAnsi="Calibri" w:cs="Calibri"/>
        </w:rPr>
        <w:t xml:space="preserve"> </w:t>
      </w:r>
      <w:proofErr w:type="spellStart"/>
      <w:r w:rsidR="003D384F" w:rsidRPr="003D384F">
        <w:rPr>
          <w:rFonts w:ascii="Calibri" w:hAnsi="Calibri" w:cs="Calibri"/>
        </w:rPr>
        <w:t>Consulting</w:t>
      </w:r>
      <w:proofErr w:type="spellEnd"/>
      <w:r w:rsidR="003D384F" w:rsidRPr="003D384F">
        <w:rPr>
          <w:rFonts w:ascii="Calibri" w:hAnsi="Calibri" w:cs="Calibri"/>
        </w:rPr>
        <w:t>, consultora de referência no apoio à capitalização e crescimento empresarial, acaba de lançar o</w:t>
      </w:r>
      <w:r w:rsidR="00D434F8">
        <w:rPr>
          <w:rFonts w:ascii="Calibri" w:hAnsi="Calibri" w:cs="Calibri"/>
        </w:rPr>
        <w:t xml:space="preserve"> </w:t>
      </w:r>
      <w:hyperlink r:id="rId9" w:history="1">
        <w:r w:rsidR="00D434F8">
          <w:rPr>
            <w:rStyle w:val="Hiperligao"/>
            <w:rFonts w:ascii="Calibri" w:hAnsi="Calibri" w:cs="Calibri"/>
          </w:rPr>
          <w:t>Guia Prático de Sustentabilidade para PME</w:t>
        </w:r>
      </w:hyperlink>
      <w:r w:rsidR="00D434F8">
        <w:rPr>
          <w:rFonts w:ascii="Calibri" w:hAnsi="Calibri" w:cs="Calibri"/>
        </w:rPr>
        <w:t>, u</w:t>
      </w:r>
      <w:r w:rsidR="003D384F" w:rsidRPr="003D384F">
        <w:rPr>
          <w:rFonts w:ascii="Calibri" w:hAnsi="Calibri" w:cs="Calibri"/>
        </w:rPr>
        <w:t xml:space="preserve">m </w:t>
      </w:r>
      <w:r w:rsidR="005A2A6A">
        <w:rPr>
          <w:rFonts w:ascii="Calibri" w:hAnsi="Calibri" w:cs="Calibri"/>
        </w:rPr>
        <w:t>e-book</w:t>
      </w:r>
      <w:r w:rsidR="003D384F" w:rsidRPr="003D384F">
        <w:rPr>
          <w:rFonts w:ascii="Calibri" w:hAnsi="Calibri" w:cs="Calibri"/>
        </w:rPr>
        <w:t xml:space="preserve"> acessível</w:t>
      </w:r>
      <w:r w:rsidR="00786202">
        <w:rPr>
          <w:rFonts w:ascii="Calibri" w:hAnsi="Calibri" w:cs="Calibri"/>
        </w:rPr>
        <w:t xml:space="preserve"> e</w:t>
      </w:r>
      <w:r w:rsidR="003D384F" w:rsidRPr="003D384F">
        <w:rPr>
          <w:rFonts w:ascii="Calibri" w:hAnsi="Calibri" w:cs="Calibri"/>
        </w:rPr>
        <w:t xml:space="preserve"> gratuito</w:t>
      </w:r>
      <w:r w:rsidR="002A2E18">
        <w:rPr>
          <w:rFonts w:ascii="Calibri" w:hAnsi="Calibri" w:cs="Calibri"/>
        </w:rPr>
        <w:t xml:space="preserve">, </w:t>
      </w:r>
      <w:r w:rsidR="005A2A6A">
        <w:rPr>
          <w:rFonts w:ascii="Calibri" w:hAnsi="Calibri" w:cs="Calibri"/>
        </w:rPr>
        <w:t>em formato digital</w:t>
      </w:r>
      <w:r w:rsidR="002A2E18">
        <w:rPr>
          <w:rFonts w:ascii="Calibri" w:hAnsi="Calibri" w:cs="Calibri"/>
        </w:rPr>
        <w:t>,</w:t>
      </w:r>
      <w:r w:rsidR="003D384F" w:rsidRPr="003D384F">
        <w:rPr>
          <w:rFonts w:ascii="Calibri" w:hAnsi="Calibri" w:cs="Calibri"/>
        </w:rPr>
        <w:t xml:space="preserve"> que visa apoiar as pequenas e médias empresas portuguesas na integração de práticas sustentáveis e competitivas </w:t>
      </w:r>
      <w:r w:rsidR="007E6062">
        <w:rPr>
          <w:rFonts w:ascii="Calibri" w:hAnsi="Calibri" w:cs="Calibri"/>
        </w:rPr>
        <w:t>na sua atividade.</w:t>
      </w:r>
    </w:p>
    <w:p w14:paraId="6C65006D" w14:textId="77777777" w:rsidR="003D384F" w:rsidRPr="003D384F" w:rsidRDefault="003D384F" w:rsidP="003D384F">
      <w:pPr>
        <w:spacing w:line="240" w:lineRule="auto"/>
        <w:jc w:val="both"/>
        <w:rPr>
          <w:rFonts w:ascii="Calibri" w:hAnsi="Calibri" w:cs="Calibri"/>
        </w:rPr>
      </w:pPr>
    </w:p>
    <w:p w14:paraId="5AFAF8FE" w14:textId="2761E327" w:rsidR="00724E12" w:rsidRDefault="003D384F" w:rsidP="003D384F">
      <w:pPr>
        <w:spacing w:line="240" w:lineRule="auto"/>
        <w:jc w:val="both"/>
        <w:rPr>
          <w:rFonts w:ascii="Calibri" w:hAnsi="Calibri" w:cs="Calibri"/>
        </w:rPr>
      </w:pPr>
      <w:r w:rsidRPr="003D384F">
        <w:rPr>
          <w:rFonts w:ascii="Calibri" w:hAnsi="Calibri" w:cs="Calibri"/>
        </w:rPr>
        <w:t>Num momento em que a sustentabilidade deixou de ser uma opção e passou a ser um fator determinante de sobrevivência e diferenciação no mercado</w:t>
      </w:r>
      <w:r w:rsidR="004310C8">
        <w:rPr>
          <w:rFonts w:ascii="Calibri" w:hAnsi="Calibri" w:cs="Calibri"/>
        </w:rPr>
        <w:t xml:space="preserve"> empresarial</w:t>
      </w:r>
      <w:r w:rsidRPr="003D384F">
        <w:rPr>
          <w:rFonts w:ascii="Calibri" w:hAnsi="Calibri" w:cs="Calibri"/>
        </w:rPr>
        <w:t xml:space="preserve">, este novo guia oferece um </w:t>
      </w:r>
      <w:r w:rsidR="005A2A6A">
        <w:rPr>
          <w:rFonts w:ascii="Calibri" w:hAnsi="Calibri" w:cs="Calibri"/>
        </w:rPr>
        <w:t>ponto de partida</w:t>
      </w:r>
      <w:r w:rsidRPr="003D384F">
        <w:rPr>
          <w:rFonts w:ascii="Calibri" w:hAnsi="Calibri" w:cs="Calibri"/>
        </w:rPr>
        <w:t xml:space="preserve"> para ajudar as PME a responder aos desafios ambientais, sociais e de governança (ESG), </w:t>
      </w:r>
      <w:proofErr w:type="gramStart"/>
      <w:r w:rsidRPr="003D384F">
        <w:rPr>
          <w:rFonts w:ascii="Calibri" w:hAnsi="Calibri" w:cs="Calibri"/>
        </w:rPr>
        <w:t>ao mesmo tempo que</w:t>
      </w:r>
      <w:proofErr w:type="gramEnd"/>
      <w:r w:rsidRPr="003D384F">
        <w:rPr>
          <w:rFonts w:ascii="Calibri" w:hAnsi="Calibri" w:cs="Calibri"/>
        </w:rPr>
        <w:t xml:space="preserve"> identifica oportunidades concretas de inovação, financiamento e melhoria da </w:t>
      </w:r>
      <w:r w:rsidR="004310C8">
        <w:rPr>
          <w:rFonts w:ascii="Calibri" w:hAnsi="Calibri" w:cs="Calibri"/>
        </w:rPr>
        <w:t xml:space="preserve">sua </w:t>
      </w:r>
      <w:r w:rsidRPr="003D384F">
        <w:rPr>
          <w:rFonts w:ascii="Calibri" w:hAnsi="Calibri" w:cs="Calibri"/>
        </w:rPr>
        <w:t>eficiência operacional.</w:t>
      </w:r>
    </w:p>
    <w:p w14:paraId="3FD682CF" w14:textId="77777777" w:rsidR="002813DD" w:rsidRDefault="002813DD" w:rsidP="003D384F">
      <w:pPr>
        <w:spacing w:line="240" w:lineRule="auto"/>
        <w:jc w:val="both"/>
        <w:rPr>
          <w:rFonts w:ascii="Calibri" w:hAnsi="Calibri" w:cs="Calibri"/>
        </w:rPr>
      </w:pPr>
    </w:p>
    <w:p w14:paraId="68F91E04" w14:textId="29E9A45D" w:rsidR="002813DD" w:rsidRPr="002813DD" w:rsidRDefault="14D03F8F" w:rsidP="002813DD">
      <w:pPr>
        <w:spacing w:line="240" w:lineRule="auto"/>
        <w:jc w:val="both"/>
        <w:rPr>
          <w:rFonts w:ascii="Calibri" w:hAnsi="Calibri" w:cs="Calibri"/>
        </w:rPr>
      </w:pPr>
      <w:r w:rsidRPr="14D03F8F">
        <w:rPr>
          <w:rFonts w:ascii="Calibri" w:hAnsi="Calibri" w:cs="Calibri"/>
          <w:i/>
          <w:iCs/>
        </w:rPr>
        <w:t>“A sustentabilidade deixou de ser um tema reservado a grandes empresas e hoje é uma questão de sobrevivência e diferenciação para as PME. Com este guia, queremos desmistificar o processo, mostrar que é possível começar com pequenos passos e, acima de tudo, demonstrar que sustentabilidade é também sinónimo de eficiência, reputação e acesso a financiamento</w:t>
      </w:r>
      <w:r w:rsidRPr="14D03F8F">
        <w:rPr>
          <w:rFonts w:ascii="Calibri" w:hAnsi="Calibri" w:cs="Calibri"/>
        </w:rPr>
        <w:t xml:space="preserve">”, afirma Sónia Pereira, Consultora de Processos e Sustentabilidade da </w:t>
      </w:r>
      <w:proofErr w:type="spellStart"/>
      <w:r w:rsidRPr="14D03F8F">
        <w:rPr>
          <w:rFonts w:ascii="Calibri" w:hAnsi="Calibri" w:cs="Calibri"/>
        </w:rPr>
        <w:t>Yunit</w:t>
      </w:r>
      <w:proofErr w:type="spellEnd"/>
      <w:r w:rsidRPr="14D03F8F">
        <w:rPr>
          <w:rFonts w:ascii="Calibri" w:hAnsi="Calibri" w:cs="Calibri"/>
        </w:rPr>
        <w:t xml:space="preserve"> </w:t>
      </w:r>
      <w:proofErr w:type="spellStart"/>
      <w:r w:rsidRPr="14D03F8F">
        <w:rPr>
          <w:rFonts w:ascii="Calibri" w:hAnsi="Calibri" w:cs="Calibri"/>
        </w:rPr>
        <w:t>Consulting</w:t>
      </w:r>
      <w:proofErr w:type="spellEnd"/>
      <w:r w:rsidRPr="14D03F8F">
        <w:rPr>
          <w:rFonts w:ascii="Calibri" w:hAnsi="Calibri" w:cs="Calibri"/>
        </w:rPr>
        <w:t>.</w:t>
      </w:r>
    </w:p>
    <w:p w14:paraId="1BFD67BD" w14:textId="77777777" w:rsidR="009475CD" w:rsidRDefault="009475CD" w:rsidP="002813DD">
      <w:pPr>
        <w:spacing w:line="240" w:lineRule="auto"/>
        <w:jc w:val="both"/>
        <w:rPr>
          <w:rFonts w:ascii="Calibri" w:hAnsi="Calibri" w:cs="Calibri"/>
        </w:rPr>
      </w:pPr>
    </w:p>
    <w:p w14:paraId="75CC8557" w14:textId="6349B3A9" w:rsidR="002813DD" w:rsidRDefault="14D03F8F" w:rsidP="002813DD">
      <w:pPr>
        <w:spacing w:line="240" w:lineRule="auto"/>
        <w:jc w:val="both"/>
        <w:rPr>
          <w:rFonts w:ascii="Calibri" w:hAnsi="Calibri" w:cs="Calibri"/>
        </w:rPr>
      </w:pPr>
      <w:r w:rsidRPr="14D03F8F">
        <w:rPr>
          <w:rFonts w:ascii="Calibri" w:hAnsi="Calibri" w:cs="Calibri"/>
          <w:i/>
          <w:iCs/>
        </w:rPr>
        <w:t>“O objetivo é que este guia seja mais do que um documento técnico e constitua um verdadeiro ponto de partida para uma nova geração de empresas mais competitivas, mais resilientes e mais conscientes do seu papel no futuro da economia”</w:t>
      </w:r>
      <w:r w:rsidRPr="14D03F8F">
        <w:rPr>
          <w:rFonts w:ascii="Calibri" w:hAnsi="Calibri" w:cs="Calibri"/>
        </w:rPr>
        <w:t>, acrescenta a responsável.</w:t>
      </w:r>
    </w:p>
    <w:p w14:paraId="0A208031" w14:textId="5207BD5D" w:rsidR="00EE0478" w:rsidRPr="00EE0478" w:rsidRDefault="00EE0478" w:rsidP="14D03F8F">
      <w:pPr>
        <w:spacing w:line="240" w:lineRule="auto"/>
        <w:jc w:val="both"/>
        <w:rPr>
          <w:rFonts w:ascii="Calibri" w:hAnsi="Calibri" w:cs="Calibri"/>
        </w:rPr>
      </w:pPr>
    </w:p>
    <w:p w14:paraId="2F5A3E09" w14:textId="658D7097" w:rsidR="14D03F8F" w:rsidRDefault="14D03F8F" w:rsidP="14D03F8F">
      <w:pPr>
        <w:spacing w:line="240" w:lineRule="auto"/>
        <w:jc w:val="both"/>
        <w:rPr>
          <w:rFonts w:ascii="Calibri" w:hAnsi="Calibri" w:cs="Calibri"/>
        </w:rPr>
      </w:pPr>
      <w:r w:rsidRPr="14D03F8F">
        <w:rPr>
          <w:rFonts w:ascii="Calibri" w:hAnsi="Calibri" w:cs="Calibri"/>
        </w:rPr>
        <w:t>Ao longo de sete capítulos, o guia aborda os principais conceitos relacionados com a Sustentabilidade para uma melhor compreensão dos mesmos e sua correta aplicação; os desafios da tecnologia e inovação junto das PME e de que forma estes temas contribuem para um modelo de negócios mais eficiente; como iniciar o processo de integração dos princípios ESG na estratégia corporativa; as vantagens de projetos sustentáveis no que diz respeito a financiamentos e incentivos; os desafios das mudanças climáticas e da adaptação aos riscos climáticos; a importância do reporte de sustentabilidade enquanto evidência da implementação das melhores práticas; e o futuro das PME sustentáveis que contribuem para uma cadeia de valor mais robusta e resiliente.</w:t>
      </w:r>
    </w:p>
    <w:p w14:paraId="5587B6D0" w14:textId="20A71036" w:rsidR="14D03F8F" w:rsidRDefault="14D03F8F" w:rsidP="14D03F8F">
      <w:pPr>
        <w:spacing w:line="240" w:lineRule="auto"/>
        <w:jc w:val="both"/>
        <w:rPr>
          <w:rFonts w:ascii="Calibri" w:hAnsi="Calibri" w:cs="Calibri"/>
        </w:rPr>
      </w:pPr>
    </w:p>
    <w:p w14:paraId="1B79FCE9" w14:textId="0CB7094B" w:rsidR="00EE0478" w:rsidRDefault="00EE0478" w:rsidP="00EE0478">
      <w:pPr>
        <w:spacing w:line="240" w:lineRule="auto"/>
        <w:jc w:val="both"/>
        <w:rPr>
          <w:rFonts w:ascii="Calibri" w:hAnsi="Calibri" w:cs="Calibri"/>
        </w:rPr>
      </w:pPr>
      <w:r w:rsidRPr="00EE0478">
        <w:rPr>
          <w:rFonts w:ascii="Calibri" w:hAnsi="Calibri" w:cs="Calibri"/>
        </w:rPr>
        <w:t xml:space="preserve">Segundo a </w:t>
      </w:r>
      <w:proofErr w:type="spellStart"/>
      <w:r w:rsidRPr="00EE0478">
        <w:rPr>
          <w:rFonts w:ascii="Calibri" w:hAnsi="Calibri" w:cs="Calibri"/>
        </w:rPr>
        <w:t>Yunit</w:t>
      </w:r>
      <w:proofErr w:type="spellEnd"/>
      <w:r w:rsidR="0010799F">
        <w:rPr>
          <w:rFonts w:ascii="Calibri" w:hAnsi="Calibri" w:cs="Calibri"/>
        </w:rPr>
        <w:t xml:space="preserve"> </w:t>
      </w:r>
      <w:proofErr w:type="spellStart"/>
      <w:r w:rsidR="0010799F">
        <w:rPr>
          <w:rFonts w:ascii="Calibri" w:hAnsi="Calibri" w:cs="Calibri"/>
        </w:rPr>
        <w:t>Consulting</w:t>
      </w:r>
      <w:proofErr w:type="spellEnd"/>
      <w:r w:rsidRPr="00EE0478">
        <w:rPr>
          <w:rFonts w:ascii="Calibri" w:hAnsi="Calibri" w:cs="Calibri"/>
        </w:rPr>
        <w:t xml:space="preserve">, a sustentabilidade já é, para muitas empresas, um critério de acesso a investimento, financiamento verde, parcerias comerciais e preferência de consumidores. As </w:t>
      </w:r>
      <w:r w:rsidRPr="00EE0478">
        <w:rPr>
          <w:rFonts w:ascii="Calibri" w:hAnsi="Calibri" w:cs="Calibri"/>
        </w:rPr>
        <w:lastRenderedPageBreak/>
        <w:t xml:space="preserve">PME que souberem antecipar estas exigências estarão </w:t>
      </w:r>
      <w:r w:rsidR="0010799F" w:rsidRPr="00EE0478">
        <w:rPr>
          <w:rFonts w:ascii="Calibri" w:hAnsi="Calibri" w:cs="Calibri"/>
        </w:rPr>
        <w:t>mais bem</w:t>
      </w:r>
      <w:r w:rsidRPr="00EE0478">
        <w:rPr>
          <w:rFonts w:ascii="Calibri" w:hAnsi="Calibri" w:cs="Calibri"/>
        </w:rPr>
        <w:t xml:space="preserve"> posicionadas para crescer de forma robusta num mercado </w:t>
      </w:r>
      <w:r w:rsidR="0010799F">
        <w:rPr>
          <w:rFonts w:ascii="Calibri" w:hAnsi="Calibri" w:cs="Calibri"/>
        </w:rPr>
        <w:t xml:space="preserve">que se encontra </w:t>
      </w:r>
      <w:r w:rsidRPr="00EE0478">
        <w:rPr>
          <w:rFonts w:ascii="Calibri" w:hAnsi="Calibri" w:cs="Calibri"/>
        </w:rPr>
        <w:t>em rápida transformação.</w:t>
      </w:r>
    </w:p>
    <w:p w14:paraId="1DAA7341" w14:textId="77777777" w:rsidR="00CA0FF1" w:rsidRDefault="00CA0FF1" w:rsidP="00EE0478">
      <w:pPr>
        <w:spacing w:line="240" w:lineRule="auto"/>
        <w:jc w:val="both"/>
        <w:rPr>
          <w:rFonts w:ascii="Calibri" w:hAnsi="Calibri" w:cs="Calibri"/>
        </w:rPr>
      </w:pPr>
    </w:p>
    <w:p w14:paraId="39EBABA9" w14:textId="25C407FC" w:rsidR="00CA0FF1" w:rsidRDefault="00CA0FF1" w:rsidP="00EE0478">
      <w:pPr>
        <w:spacing w:line="240" w:lineRule="auto"/>
        <w:jc w:val="both"/>
        <w:rPr>
          <w:rFonts w:ascii="Calibri" w:hAnsi="Calibri" w:cs="Calibri"/>
        </w:rPr>
      </w:pPr>
      <w:r w:rsidRPr="00CA0FF1">
        <w:rPr>
          <w:rFonts w:ascii="Calibri" w:hAnsi="Calibri" w:cs="Calibri"/>
        </w:rPr>
        <w:t xml:space="preserve">Com este lançamento, a </w:t>
      </w:r>
      <w:r>
        <w:rPr>
          <w:rFonts w:ascii="Calibri" w:hAnsi="Calibri" w:cs="Calibri"/>
        </w:rPr>
        <w:t>empresa</w:t>
      </w:r>
      <w:r w:rsidRPr="00CA0FF1">
        <w:rPr>
          <w:rFonts w:ascii="Calibri" w:hAnsi="Calibri" w:cs="Calibri"/>
        </w:rPr>
        <w:t xml:space="preserve"> reforça o seu papel enquanto parceira estratégica de centenas de PME portuguesas e propõe-se a liderar um movimento mais amplo de capacitação empresarial para os desafios da sustentabilidade. O </w:t>
      </w:r>
      <w:hyperlink r:id="rId10" w:history="1">
        <w:r w:rsidR="00707CED">
          <w:rPr>
            <w:rStyle w:val="Hiperligao"/>
            <w:rFonts w:ascii="Calibri" w:hAnsi="Calibri" w:cs="Calibri"/>
          </w:rPr>
          <w:t>guia</w:t>
        </w:r>
      </w:hyperlink>
      <w:r w:rsidR="00707CED">
        <w:rPr>
          <w:rFonts w:ascii="Calibri" w:hAnsi="Calibri" w:cs="Calibri"/>
        </w:rPr>
        <w:t xml:space="preserve"> </w:t>
      </w:r>
      <w:r w:rsidRPr="00CA0FF1">
        <w:rPr>
          <w:rFonts w:ascii="Calibri" w:hAnsi="Calibri" w:cs="Calibri"/>
        </w:rPr>
        <w:t>está disponível gratuitamente no</w:t>
      </w:r>
      <w:r w:rsidR="00707CED">
        <w:rPr>
          <w:rFonts w:ascii="Calibri" w:hAnsi="Calibri" w:cs="Calibri"/>
        </w:rPr>
        <w:t xml:space="preserve"> site da</w:t>
      </w:r>
      <w:r w:rsidR="00CB33F1">
        <w:rPr>
          <w:rFonts w:ascii="Calibri" w:hAnsi="Calibri" w:cs="Calibri"/>
        </w:rPr>
        <w:t xml:space="preserve"> consult</w:t>
      </w:r>
      <w:r w:rsidR="00D75B0B">
        <w:rPr>
          <w:rFonts w:ascii="Calibri" w:hAnsi="Calibri" w:cs="Calibri"/>
        </w:rPr>
        <w:t>ora</w:t>
      </w:r>
      <w:r w:rsidR="00707CED">
        <w:rPr>
          <w:rFonts w:ascii="Calibri" w:hAnsi="Calibri" w:cs="Calibri"/>
        </w:rPr>
        <w:t xml:space="preserve"> </w:t>
      </w:r>
      <w:r w:rsidR="00D75B0B">
        <w:rPr>
          <w:rFonts w:ascii="Calibri" w:hAnsi="Calibri" w:cs="Calibri"/>
        </w:rPr>
        <w:t xml:space="preserve">e </w:t>
      </w:r>
      <w:r w:rsidRPr="00CA0FF1">
        <w:rPr>
          <w:rFonts w:ascii="Calibri" w:hAnsi="Calibri" w:cs="Calibri"/>
        </w:rPr>
        <w:t>será complementado por sessões de esclarecimento e apoio técnico às empresas interessadas.</w:t>
      </w:r>
    </w:p>
    <w:p w14:paraId="4F4FEE76" w14:textId="77777777" w:rsidR="008C6C27" w:rsidRDefault="008C6C27" w:rsidP="008C6C27">
      <w:pPr>
        <w:spacing w:line="240" w:lineRule="auto"/>
        <w:jc w:val="both"/>
        <w:rPr>
          <w:rFonts w:ascii="Calibri" w:hAnsi="Calibri" w:cs="Calibri"/>
        </w:rPr>
      </w:pPr>
    </w:p>
    <w:p w14:paraId="2FF38116" w14:textId="77777777" w:rsidR="00AF2F70" w:rsidRPr="00B420FE" w:rsidRDefault="00AF2F70" w:rsidP="005F6DAB">
      <w:pPr>
        <w:spacing w:line="240" w:lineRule="auto"/>
        <w:jc w:val="both"/>
        <w:rPr>
          <w:rFonts w:ascii="Calibri" w:hAnsi="Calibri" w:cs="Calibri"/>
        </w:rPr>
      </w:pPr>
    </w:p>
    <w:p w14:paraId="2B41AFFA" w14:textId="2D6BA97A" w:rsidR="00423D8E" w:rsidRPr="00B420FE" w:rsidRDefault="00423D8E" w:rsidP="00423D8E">
      <w:pPr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B420FE">
        <w:rPr>
          <w:rFonts w:ascii="Calibri" w:hAnsi="Calibri" w:cs="Calibri"/>
          <w:b/>
          <w:bCs/>
          <w:color w:val="000000"/>
        </w:rPr>
        <w:t xml:space="preserve">Sobre </w:t>
      </w:r>
      <w:proofErr w:type="spellStart"/>
      <w:r w:rsidR="000B268B" w:rsidRPr="00B420FE">
        <w:rPr>
          <w:rFonts w:ascii="Calibri" w:hAnsi="Calibri" w:cs="Calibri"/>
          <w:b/>
          <w:bCs/>
          <w:color w:val="000000"/>
        </w:rPr>
        <w:t>Yunit</w:t>
      </w:r>
      <w:proofErr w:type="spellEnd"/>
      <w:r w:rsidR="000B268B" w:rsidRPr="00B420F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0B268B" w:rsidRPr="00B420FE">
        <w:rPr>
          <w:rFonts w:ascii="Calibri" w:hAnsi="Calibri" w:cs="Calibri"/>
          <w:b/>
          <w:bCs/>
          <w:color w:val="000000"/>
        </w:rPr>
        <w:t>Consulting</w:t>
      </w:r>
      <w:proofErr w:type="spellEnd"/>
    </w:p>
    <w:p w14:paraId="33DA040A" w14:textId="77777777" w:rsidR="00BD5CC0" w:rsidRPr="00B420FE" w:rsidRDefault="00BD5CC0" w:rsidP="00423D8E">
      <w:pPr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55F4EB33" w14:textId="2FEFEB9B" w:rsidR="00B06E0B" w:rsidRPr="00B420FE" w:rsidRDefault="005566E4" w:rsidP="005566E4">
      <w:pPr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5566E4">
        <w:rPr>
          <w:rFonts w:ascii="Calibri" w:hAnsi="Calibri" w:cs="Calibri"/>
          <w:bCs/>
          <w:color w:val="000000"/>
        </w:rPr>
        <w:t xml:space="preserve">A </w:t>
      </w:r>
      <w:proofErr w:type="spellStart"/>
      <w:r w:rsidRPr="005566E4">
        <w:rPr>
          <w:rFonts w:ascii="Calibri" w:hAnsi="Calibri" w:cs="Calibri"/>
          <w:bCs/>
          <w:color w:val="000000"/>
        </w:rPr>
        <w:t>Yunit</w:t>
      </w:r>
      <w:proofErr w:type="spellEnd"/>
      <w:r w:rsidRPr="005566E4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5566E4">
        <w:rPr>
          <w:rFonts w:ascii="Calibri" w:hAnsi="Calibri" w:cs="Calibri"/>
          <w:bCs/>
          <w:color w:val="000000"/>
        </w:rPr>
        <w:t>Consulting</w:t>
      </w:r>
      <w:proofErr w:type="spellEnd"/>
      <w:r w:rsidRPr="005566E4">
        <w:rPr>
          <w:rFonts w:ascii="Calibri" w:hAnsi="Calibri" w:cs="Calibri"/>
          <w:bCs/>
          <w:color w:val="000000"/>
        </w:rPr>
        <w:t xml:space="preserve"> é uma consultora de gestão especializada no apoio ao investimento e à capitalização das empresas, através da otimização de incentivos financeiros e fiscais. Com uma abordagem orientada para a criação de valor e crescimento sustentável, a </w:t>
      </w:r>
      <w:proofErr w:type="spellStart"/>
      <w:r w:rsidRPr="005566E4">
        <w:rPr>
          <w:rFonts w:ascii="Calibri" w:hAnsi="Calibri" w:cs="Calibri"/>
          <w:bCs/>
          <w:color w:val="000000"/>
        </w:rPr>
        <w:t>Yunit</w:t>
      </w:r>
      <w:proofErr w:type="spellEnd"/>
      <w:r w:rsidRPr="005566E4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B06E0B" w:rsidRPr="00B420FE">
        <w:rPr>
          <w:rFonts w:ascii="Calibri" w:hAnsi="Calibri" w:cs="Calibri"/>
          <w:bCs/>
          <w:color w:val="000000"/>
        </w:rPr>
        <w:t>Consulting</w:t>
      </w:r>
      <w:proofErr w:type="spellEnd"/>
      <w:r w:rsidR="00B06E0B" w:rsidRPr="00B420FE">
        <w:rPr>
          <w:rFonts w:ascii="Calibri" w:hAnsi="Calibri" w:cs="Calibri"/>
          <w:bCs/>
          <w:color w:val="000000"/>
        </w:rPr>
        <w:t xml:space="preserve"> </w:t>
      </w:r>
      <w:r w:rsidRPr="005566E4">
        <w:rPr>
          <w:rFonts w:ascii="Calibri" w:hAnsi="Calibri" w:cs="Calibri"/>
          <w:bCs/>
          <w:color w:val="000000"/>
        </w:rPr>
        <w:t>ajuda empresas a identificar e implementar soluções estratégicas para fortalecer os seus negócios.</w:t>
      </w:r>
      <w:r w:rsidR="00B06E0B" w:rsidRPr="00B420FE">
        <w:rPr>
          <w:rFonts w:ascii="Calibri" w:hAnsi="Calibri" w:cs="Calibri"/>
          <w:bCs/>
          <w:color w:val="000000"/>
        </w:rPr>
        <w:t xml:space="preserve"> </w:t>
      </w:r>
      <w:r w:rsidRPr="005566E4">
        <w:rPr>
          <w:rFonts w:ascii="Calibri" w:hAnsi="Calibri" w:cs="Calibri"/>
          <w:bCs/>
          <w:color w:val="000000"/>
        </w:rPr>
        <w:t>A consultora destaca-se pelo conhecimento técnico e visão estratégica, assegurando um acompanhamento personalizado que impulsiona a competitividade e inovação no tecido empresarial português.</w:t>
      </w:r>
      <w:r w:rsidRPr="00B420FE">
        <w:rPr>
          <w:rFonts w:ascii="Calibri" w:hAnsi="Calibri" w:cs="Calibri"/>
          <w:bCs/>
          <w:color w:val="000000"/>
        </w:rPr>
        <w:t xml:space="preserve"> </w:t>
      </w:r>
    </w:p>
    <w:p w14:paraId="1CA08068" w14:textId="77777777" w:rsidR="00B13A34" w:rsidRDefault="00B13A34" w:rsidP="005566E4">
      <w:pPr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2DF16ACA" w14:textId="317927F3" w:rsidR="005566E4" w:rsidRPr="005566E4" w:rsidRDefault="005566E4" w:rsidP="005566E4">
      <w:pPr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5566E4">
        <w:rPr>
          <w:rFonts w:ascii="Calibri" w:hAnsi="Calibri" w:cs="Calibri"/>
          <w:bCs/>
          <w:color w:val="000000"/>
        </w:rPr>
        <w:t xml:space="preserve">Para mais informações, visite: </w:t>
      </w:r>
      <w:hyperlink r:id="rId11" w:history="1">
        <w:r w:rsidR="00D434F8" w:rsidRPr="00123A45">
          <w:rPr>
            <w:rStyle w:val="Hiperligao"/>
            <w:rFonts w:ascii="Calibri" w:hAnsi="Calibri" w:cs="Calibri"/>
            <w:bCs/>
          </w:rPr>
          <w:t>www.yunit.pt</w:t>
        </w:r>
      </w:hyperlink>
    </w:p>
    <w:p w14:paraId="1F8A5D8A" w14:textId="77777777" w:rsidR="005566E4" w:rsidRPr="00B420FE" w:rsidRDefault="005566E4" w:rsidP="00423D8E">
      <w:pPr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0BF1F626" w14:textId="77777777" w:rsidR="00B35C5E" w:rsidRPr="00B420FE" w:rsidRDefault="00B35C5E" w:rsidP="00B35C5E">
      <w:pPr>
        <w:spacing w:line="240" w:lineRule="auto"/>
        <w:jc w:val="both"/>
        <w:rPr>
          <w:rStyle w:val="Hiperligao"/>
          <w:rFonts w:ascii="Calibri" w:hAnsi="Calibri" w:cs="Calibri"/>
          <w:bCs/>
          <w:color w:val="000000"/>
        </w:rPr>
      </w:pPr>
    </w:p>
    <w:p w14:paraId="5C7CD6AF" w14:textId="77777777" w:rsidR="00B35C5E" w:rsidRPr="00B420FE" w:rsidRDefault="00B35C5E" w:rsidP="00B35C5E">
      <w:pPr>
        <w:spacing w:line="240" w:lineRule="auto"/>
        <w:jc w:val="both"/>
        <w:rPr>
          <w:rStyle w:val="Hiperligao"/>
          <w:rFonts w:ascii="Calibri" w:hAnsi="Calibri" w:cs="Calibri"/>
          <w:b/>
          <w:color w:val="000000"/>
          <w:u w:val="none"/>
        </w:rPr>
      </w:pPr>
      <w:r w:rsidRPr="00B420FE">
        <w:rPr>
          <w:rStyle w:val="Hiperligao"/>
          <w:rFonts w:ascii="Calibri" w:hAnsi="Calibri" w:cs="Calibri"/>
          <w:b/>
          <w:color w:val="000000"/>
          <w:u w:val="none"/>
        </w:rPr>
        <w:t>Para mais informações contactar, por favor:</w:t>
      </w:r>
    </w:p>
    <w:p w14:paraId="3C44F155" w14:textId="77777777" w:rsidR="00B35C5E" w:rsidRPr="00B420FE" w:rsidRDefault="00B35C5E" w:rsidP="00B35C5E">
      <w:pPr>
        <w:spacing w:line="240" w:lineRule="auto"/>
        <w:jc w:val="both"/>
        <w:rPr>
          <w:rStyle w:val="Hiperligao"/>
          <w:rFonts w:ascii="Calibri" w:hAnsi="Calibri" w:cs="Calibri"/>
          <w:b/>
          <w:color w:val="000000"/>
          <w:u w:val="none"/>
        </w:rPr>
      </w:pPr>
    </w:p>
    <w:p w14:paraId="3BEB2A16" w14:textId="77777777" w:rsidR="00B35C5E" w:rsidRPr="00B420FE" w:rsidRDefault="00B35C5E" w:rsidP="00B35C5E">
      <w:pPr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B420FE">
        <w:rPr>
          <w:rStyle w:val="Hiperligao"/>
          <w:rFonts w:ascii="Calibri" w:hAnsi="Calibri" w:cs="Calibri"/>
          <w:bCs/>
          <w:color w:val="000000"/>
          <w:u w:val="none"/>
        </w:rPr>
        <w:t xml:space="preserve">Carla Rodrigues | </w:t>
      </w:r>
      <w:hyperlink r:id="rId12" w:history="1">
        <w:r w:rsidRPr="00B420FE">
          <w:rPr>
            <w:rStyle w:val="Hiperligao"/>
            <w:rFonts w:ascii="Calibri" w:hAnsi="Calibri" w:cs="Calibri"/>
            <w:bCs/>
          </w:rPr>
          <w:t>carla.rodrigues@lift.com.pt</w:t>
        </w:r>
      </w:hyperlink>
      <w:r w:rsidRPr="00B420FE">
        <w:rPr>
          <w:rStyle w:val="Hiperligao"/>
          <w:rFonts w:ascii="Calibri" w:hAnsi="Calibri" w:cs="Calibri"/>
          <w:bCs/>
          <w:color w:val="000000"/>
          <w:u w:val="none"/>
        </w:rPr>
        <w:t xml:space="preserve"> | </w:t>
      </w:r>
      <w:r w:rsidRPr="00B420FE">
        <w:rPr>
          <w:rFonts w:ascii="Calibri" w:hAnsi="Calibri" w:cs="Calibri"/>
          <w:bCs/>
          <w:color w:val="000000"/>
        </w:rPr>
        <w:t>915 193 379</w:t>
      </w:r>
    </w:p>
    <w:p w14:paraId="1F4AD26C" w14:textId="4330ADDB" w:rsidR="00EC5D03" w:rsidRDefault="00B35C5E" w:rsidP="00B35C5E">
      <w:pPr>
        <w:spacing w:line="240" w:lineRule="auto"/>
        <w:rPr>
          <w:rFonts w:asciiTheme="minorHAnsi" w:hAnsiTheme="minorHAnsi" w:cstheme="minorHAnsi"/>
        </w:rPr>
      </w:pPr>
      <w:r w:rsidRPr="00B420FE">
        <w:rPr>
          <w:rFonts w:ascii="Calibri" w:hAnsi="Calibri" w:cs="Calibri"/>
          <w:color w:val="000000"/>
        </w:rPr>
        <w:t xml:space="preserve">Anabela Pereira | </w:t>
      </w:r>
      <w:hyperlink r:id="rId13" w:history="1">
        <w:r w:rsidRPr="00B420FE">
          <w:rPr>
            <w:rStyle w:val="Hiperligao"/>
            <w:rFonts w:ascii="Calibri" w:hAnsi="Calibri" w:cs="Calibri"/>
          </w:rPr>
          <w:t>anabela@pereira@lift.com.pt</w:t>
        </w:r>
      </w:hyperlink>
      <w:r w:rsidRPr="00B420FE">
        <w:rPr>
          <w:rFonts w:ascii="Calibri" w:hAnsi="Calibri" w:cs="Calibri"/>
          <w:color w:val="000000"/>
        </w:rPr>
        <w:t xml:space="preserve"> | </w:t>
      </w:r>
      <w:r w:rsidRPr="00B420FE">
        <w:rPr>
          <w:rFonts w:ascii="Calibri" w:hAnsi="Calibri" w:cs="Calibri"/>
          <w:color w:val="000000"/>
          <w14:ligatures w14:val="standardContextual"/>
        </w:rPr>
        <w:t>936 282</w:t>
      </w:r>
      <w:r w:rsidR="00CA458A" w:rsidRPr="00B420FE">
        <w:rPr>
          <w:rFonts w:ascii="Calibri" w:hAnsi="Calibri" w:cs="Calibri"/>
          <w:color w:val="000000"/>
          <w14:ligatures w14:val="standardContextual"/>
        </w:rPr>
        <w:t> </w:t>
      </w:r>
      <w:r w:rsidRPr="00B420FE">
        <w:rPr>
          <w:rFonts w:ascii="Calibri" w:hAnsi="Calibri" w:cs="Calibri"/>
          <w:color w:val="000000"/>
          <w14:ligatures w14:val="standardContextual"/>
        </w:rPr>
        <w:t>863</w:t>
      </w:r>
    </w:p>
    <w:p w14:paraId="6F38EDE9" w14:textId="77777777" w:rsidR="00CA458A" w:rsidRDefault="00CA458A" w:rsidP="00B35C5E">
      <w:pPr>
        <w:spacing w:line="240" w:lineRule="auto"/>
        <w:rPr>
          <w:rFonts w:asciiTheme="minorHAnsi" w:hAnsiTheme="minorHAnsi" w:cstheme="minorHAnsi"/>
        </w:rPr>
      </w:pPr>
    </w:p>
    <w:p w14:paraId="7E8E4391" w14:textId="77777777" w:rsidR="009425BC" w:rsidRDefault="009425BC" w:rsidP="00B35C5E">
      <w:pPr>
        <w:spacing w:line="240" w:lineRule="auto"/>
        <w:rPr>
          <w:rFonts w:asciiTheme="minorHAnsi" w:hAnsiTheme="minorHAnsi" w:cstheme="minorHAnsi"/>
        </w:rPr>
      </w:pPr>
    </w:p>
    <w:sectPr w:rsidR="00942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05799"/>
    <w:multiLevelType w:val="hybridMultilevel"/>
    <w:tmpl w:val="E2BE1E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6AFC"/>
    <w:multiLevelType w:val="multilevel"/>
    <w:tmpl w:val="08167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0212D8"/>
    <w:multiLevelType w:val="multilevel"/>
    <w:tmpl w:val="46E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846A0C"/>
    <w:multiLevelType w:val="hybridMultilevel"/>
    <w:tmpl w:val="77ECFA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4779F"/>
    <w:multiLevelType w:val="hybridMultilevel"/>
    <w:tmpl w:val="F4BC95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0127"/>
    <w:multiLevelType w:val="multilevel"/>
    <w:tmpl w:val="A89E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97E42"/>
    <w:multiLevelType w:val="multilevel"/>
    <w:tmpl w:val="1928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14633"/>
    <w:multiLevelType w:val="multilevel"/>
    <w:tmpl w:val="A338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15014">
    <w:abstractNumId w:val="1"/>
  </w:num>
  <w:num w:numId="2" w16cid:durableId="870726850">
    <w:abstractNumId w:val="2"/>
  </w:num>
  <w:num w:numId="3" w16cid:durableId="950477651">
    <w:abstractNumId w:val="7"/>
  </w:num>
  <w:num w:numId="4" w16cid:durableId="72549293">
    <w:abstractNumId w:val="0"/>
  </w:num>
  <w:num w:numId="5" w16cid:durableId="1821000606">
    <w:abstractNumId w:val="4"/>
  </w:num>
  <w:num w:numId="6" w16cid:durableId="1447118094">
    <w:abstractNumId w:val="5"/>
  </w:num>
  <w:num w:numId="7" w16cid:durableId="1693915385">
    <w:abstractNumId w:val="6"/>
  </w:num>
  <w:num w:numId="8" w16cid:durableId="1240099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EC"/>
    <w:rsid w:val="00000BAF"/>
    <w:rsid w:val="0000562F"/>
    <w:rsid w:val="0001658A"/>
    <w:rsid w:val="000177E2"/>
    <w:rsid w:val="00033161"/>
    <w:rsid w:val="000364FB"/>
    <w:rsid w:val="0004101C"/>
    <w:rsid w:val="00044229"/>
    <w:rsid w:val="00051752"/>
    <w:rsid w:val="00051A8E"/>
    <w:rsid w:val="00053573"/>
    <w:rsid w:val="00075CF4"/>
    <w:rsid w:val="00081EEC"/>
    <w:rsid w:val="00084BAA"/>
    <w:rsid w:val="00091241"/>
    <w:rsid w:val="000A54D0"/>
    <w:rsid w:val="000B1BB1"/>
    <w:rsid w:val="000B268B"/>
    <w:rsid w:val="000B71CD"/>
    <w:rsid w:val="000C16DA"/>
    <w:rsid w:val="000C7342"/>
    <w:rsid w:val="000D0DAC"/>
    <w:rsid w:val="000E6F09"/>
    <w:rsid w:val="000F5D07"/>
    <w:rsid w:val="00103519"/>
    <w:rsid w:val="001037E5"/>
    <w:rsid w:val="00104568"/>
    <w:rsid w:val="0010799F"/>
    <w:rsid w:val="001214C3"/>
    <w:rsid w:val="0012513D"/>
    <w:rsid w:val="001301C1"/>
    <w:rsid w:val="00132DE0"/>
    <w:rsid w:val="001340CD"/>
    <w:rsid w:val="001358F9"/>
    <w:rsid w:val="0013775A"/>
    <w:rsid w:val="00152539"/>
    <w:rsid w:val="001525AA"/>
    <w:rsid w:val="0015569F"/>
    <w:rsid w:val="00157C0A"/>
    <w:rsid w:val="00161BA7"/>
    <w:rsid w:val="001720B9"/>
    <w:rsid w:val="00175268"/>
    <w:rsid w:val="00180FA5"/>
    <w:rsid w:val="001A236E"/>
    <w:rsid w:val="001A2E80"/>
    <w:rsid w:val="001B6D2A"/>
    <w:rsid w:val="001B7D69"/>
    <w:rsid w:val="001C1B9E"/>
    <w:rsid w:val="001D2AA5"/>
    <w:rsid w:val="001D4748"/>
    <w:rsid w:val="001D7DEE"/>
    <w:rsid w:val="001F62FE"/>
    <w:rsid w:val="002106DB"/>
    <w:rsid w:val="00210DB9"/>
    <w:rsid w:val="002147A8"/>
    <w:rsid w:val="00221C70"/>
    <w:rsid w:val="00225442"/>
    <w:rsid w:val="002442BB"/>
    <w:rsid w:val="00244651"/>
    <w:rsid w:val="0024565C"/>
    <w:rsid w:val="00260286"/>
    <w:rsid w:val="00270276"/>
    <w:rsid w:val="00271385"/>
    <w:rsid w:val="00272A86"/>
    <w:rsid w:val="0027576E"/>
    <w:rsid w:val="002813DD"/>
    <w:rsid w:val="002866DD"/>
    <w:rsid w:val="002970EB"/>
    <w:rsid w:val="002A253D"/>
    <w:rsid w:val="002A2E18"/>
    <w:rsid w:val="002A5161"/>
    <w:rsid w:val="002B36AB"/>
    <w:rsid w:val="002D0CEC"/>
    <w:rsid w:val="002E415D"/>
    <w:rsid w:val="002E736D"/>
    <w:rsid w:val="002F0AF0"/>
    <w:rsid w:val="002F5260"/>
    <w:rsid w:val="00315C39"/>
    <w:rsid w:val="00317CE6"/>
    <w:rsid w:val="00326F20"/>
    <w:rsid w:val="00327377"/>
    <w:rsid w:val="00335CD7"/>
    <w:rsid w:val="00341014"/>
    <w:rsid w:val="00357EEF"/>
    <w:rsid w:val="003626E3"/>
    <w:rsid w:val="0036753A"/>
    <w:rsid w:val="003759DB"/>
    <w:rsid w:val="003769D4"/>
    <w:rsid w:val="00380F98"/>
    <w:rsid w:val="00390F0A"/>
    <w:rsid w:val="003A1483"/>
    <w:rsid w:val="003A6932"/>
    <w:rsid w:val="003A7840"/>
    <w:rsid w:val="003B55E5"/>
    <w:rsid w:val="003C25C7"/>
    <w:rsid w:val="003C3250"/>
    <w:rsid w:val="003D12C9"/>
    <w:rsid w:val="003D14B8"/>
    <w:rsid w:val="003D384F"/>
    <w:rsid w:val="003E0221"/>
    <w:rsid w:val="003E6075"/>
    <w:rsid w:val="003F00A2"/>
    <w:rsid w:val="003F5DCE"/>
    <w:rsid w:val="00400599"/>
    <w:rsid w:val="00402F44"/>
    <w:rsid w:val="00405362"/>
    <w:rsid w:val="004055C6"/>
    <w:rsid w:val="00414A5C"/>
    <w:rsid w:val="00420A42"/>
    <w:rsid w:val="00423D8E"/>
    <w:rsid w:val="00427646"/>
    <w:rsid w:val="004310C8"/>
    <w:rsid w:val="00434F0A"/>
    <w:rsid w:val="00437B7C"/>
    <w:rsid w:val="0044177B"/>
    <w:rsid w:val="00443F4E"/>
    <w:rsid w:val="004440BB"/>
    <w:rsid w:val="004448A0"/>
    <w:rsid w:val="00452210"/>
    <w:rsid w:val="00452B04"/>
    <w:rsid w:val="004543BD"/>
    <w:rsid w:val="004556C4"/>
    <w:rsid w:val="004562D4"/>
    <w:rsid w:val="0046202B"/>
    <w:rsid w:val="004815D4"/>
    <w:rsid w:val="00491C15"/>
    <w:rsid w:val="004A4334"/>
    <w:rsid w:val="004A4735"/>
    <w:rsid w:val="004A5648"/>
    <w:rsid w:val="004C6702"/>
    <w:rsid w:val="004D35A3"/>
    <w:rsid w:val="004D5368"/>
    <w:rsid w:val="004E097E"/>
    <w:rsid w:val="004F0B0E"/>
    <w:rsid w:val="004F5451"/>
    <w:rsid w:val="00505ECD"/>
    <w:rsid w:val="00521167"/>
    <w:rsid w:val="00523814"/>
    <w:rsid w:val="00532199"/>
    <w:rsid w:val="00536CC6"/>
    <w:rsid w:val="00543C0B"/>
    <w:rsid w:val="00550DFE"/>
    <w:rsid w:val="00555AF6"/>
    <w:rsid w:val="00555B15"/>
    <w:rsid w:val="00555E55"/>
    <w:rsid w:val="005566E4"/>
    <w:rsid w:val="00564872"/>
    <w:rsid w:val="0056671E"/>
    <w:rsid w:val="005719E8"/>
    <w:rsid w:val="00572AA1"/>
    <w:rsid w:val="005868A3"/>
    <w:rsid w:val="00590002"/>
    <w:rsid w:val="00590DDE"/>
    <w:rsid w:val="00593745"/>
    <w:rsid w:val="005A2A6A"/>
    <w:rsid w:val="005B5D6C"/>
    <w:rsid w:val="005D0093"/>
    <w:rsid w:val="005D339E"/>
    <w:rsid w:val="005D3A29"/>
    <w:rsid w:val="005D5686"/>
    <w:rsid w:val="005F09BD"/>
    <w:rsid w:val="005F6DAB"/>
    <w:rsid w:val="00606BF8"/>
    <w:rsid w:val="00620079"/>
    <w:rsid w:val="00630652"/>
    <w:rsid w:val="006369BF"/>
    <w:rsid w:val="00637964"/>
    <w:rsid w:val="00651AA4"/>
    <w:rsid w:val="00654F87"/>
    <w:rsid w:val="0065541A"/>
    <w:rsid w:val="00663BED"/>
    <w:rsid w:val="00671E91"/>
    <w:rsid w:val="00683B24"/>
    <w:rsid w:val="006848F6"/>
    <w:rsid w:val="006868D3"/>
    <w:rsid w:val="00687CAB"/>
    <w:rsid w:val="00693083"/>
    <w:rsid w:val="006939BE"/>
    <w:rsid w:val="0069437B"/>
    <w:rsid w:val="006A16D7"/>
    <w:rsid w:val="006A79F0"/>
    <w:rsid w:val="006C2EA9"/>
    <w:rsid w:val="006C6279"/>
    <w:rsid w:val="006E3EE8"/>
    <w:rsid w:val="006E3FD6"/>
    <w:rsid w:val="006F11B0"/>
    <w:rsid w:val="00707CED"/>
    <w:rsid w:val="0071220F"/>
    <w:rsid w:val="00722172"/>
    <w:rsid w:val="007242C6"/>
    <w:rsid w:val="00724E12"/>
    <w:rsid w:val="0072726F"/>
    <w:rsid w:val="00727315"/>
    <w:rsid w:val="0073361C"/>
    <w:rsid w:val="00735AA0"/>
    <w:rsid w:val="00745707"/>
    <w:rsid w:val="007537D5"/>
    <w:rsid w:val="00754A4C"/>
    <w:rsid w:val="00755A28"/>
    <w:rsid w:val="00757E22"/>
    <w:rsid w:val="0076248E"/>
    <w:rsid w:val="00776EFB"/>
    <w:rsid w:val="00780839"/>
    <w:rsid w:val="00786202"/>
    <w:rsid w:val="00794FAD"/>
    <w:rsid w:val="007A2669"/>
    <w:rsid w:val="007B489D"/>
    <w:rsid w:val="007D6F29"/>
    <w:rsid w:val="007E372F"/>
    <w:rsid w:val="007E585E"/>
    <w:rsid w:val="007E6062"/>
    <w:rsid w:val="007F5611"/>
    <w:rsid w:val="00805A5A"/>
    <w:rsid w:val="00810055"/>
    <w:rsid w:val="00812003"/>
    <w:rsid w:val="008132D5"/>
    <w:rsid w:val="0081353F"/>
    <w:rsid w:val="00816CD1"/>
    <w:rsid w:val="008229F7"/>
    <w:rsid w:val="008232BA"/>
    <w:rsid w:val="00825132"/>
    <w:rsid w:val="00841430"/>
    <w:rsid w:val="0085357D"/>
    <w:rsid w:val="0086713E"/>
    <w:rsid w:val="008672C3"/>
    <w:rsid w:val="008770F8"/>
    <w:rsid w:val="008C5189"/>
    <w:rsid w:val="008C6C27"/>
    <w:rsid w:val="008C6D44"/>
    <w:rsid w:val="008D0728"/>
    <w:rsid w:val="008D56B1"/>
    <w:rsid w:val="008D7287"/>
    <w:rsid w:val="008D72C9"/>
    <w:rsid w:val="008E1A5D"/>
    <w:rsid w:val="008E4682"/>
    <w:rsid w:val="00901017"/>
    <w:rsid w:val="00901376"/>
    <w:rsid w:val="009031C1"/>
    <w:rsid w:val="00903267"/>
    <w:rsid w:val="009079F5"/>
    <w:rsid w:val="0091032C"/>
    <w:rsid w:val="00915200"/>
    <w:rsid w:val="00916610"/>
    <w:rsid w:val="009238CD"/>
    <w:rsid w:val="00934FE0"/>
    <w:rsid w:val="009425BC"/>
    <w:rsid w:val="009428D0"/>
    <w:rsid w:val="009475CD"/>
    <w:rsid w:val="0098629B"/>
    <w:rsid w:val="009935E2"/>
    <w:rsid w:val="00993E7D"/>
    <w:rsid w:val="009979C1"/>
    <w:rsid w:val="009A1D23"/>
    <w:rsid w:val="009A247A"/>
    <w:rsid w:val="009A2EA2"/>
    <w:rsid w:val="009A5D29"/>
    <w:rsid w:val="009A5F0A"/>
    <w:rsid w:val="009B0654"/>
    <w:rsid w:val="009D1485"/>
    <w:rsid w:val="009D3747"/>
    <w:rsid w:val="009D3E96"/>
    <w:rsid w:val="009D506C"/>
    <w:rsid w:val="009E5779"/>
    <w:rsid w:val="009F17F4"/>
    <w:rsid w:val="00A010E8"/>
    <w:rsid w:val="00A03483"/>
    <w:rsid w:val="00A1767B"/>
    <w:rsid w:val="00A2596F"/>
    <w:rsid w:val="00A369E2"/>
    <w:rsid w:val="00A40E14"/>
    <w:rsid w:val="00A41661"/>
    <w:rsid w:val="00A51DC0"/>
    <w:rsid w:val="00A52B6C"/>
    <w:rsid w:val="00A54233"/>
    <w:rsid w:val="00A64C73"/>
    <w:rsid w:val="00A80DD0"/>
    <w:rsid w:val="00A84011"/>
    <w:rsid w:val="00A840AA"/>
    <w:rsid w:val="00A85366"/>
    <w:rsid w:val="00A863A4"/>
    <w:rsid w:val="00A946C4"/>
    <w:rsid w:val="00A95283"/>
    <w:rsid w:val="00A974FC"/>
    <w:rsid w:val="00AA2B84"/>
    <w:rsid w:val="00AA3627"/>
    <w:rsid w:val="00AB0604"/>
    <w:rsid w:val="00AB43CA"/>
    <w:rsid w:val="00AB6E58"/>
    <w:rsid w:val="00AC7FC9"/>
    <w:rsid w:val="00AD0E1E"/>
    <w:rsid w:val="00AD1F59"/>
    <w:rsid w:val="00AE4E5B"/>
    <w:rsid w:val="00AE563C"/>
    <w:rsid w:val="00AF069F"/>
    <w:rsid w:val="00AF134A"/>
    <w:rsid w:val="00AF2F70"/>
    <w:rsid w:val="00AF7592"/>
    <w:rsid w:val="00B02908"/>
    <w:rsid w:val="00B06E0B"/>
    <w:rsid w:val="00B13A34"/>
    <w:rsid w:val="00B207BD"/>
    <w:rsid w:val="00B239DC"/>
    <w:rsid w:val="00B311BC"/>
    <w:rsid w:val="00B35C5E"/>
    <w:rsid w:val="00B40EBE"/>
    <w:rsid w:val="00B420FE"/>
    <w:rsid w:val="00B440A1"/>
    <w:rsid w:val="00B4438A"/>
    <w:rsid w:val="00B47FB6"/>
    <w:rsid w:val="00B61D75"/>
    <w:rsid w:val="00B6305E"/>
    <w:rsid w:val="00B6323F"/>
    <w:rsid w:val="00B67F11"/>
    <w:rsid w:val="00B73012"/>
    <w:rsid w:val="00B736E3"/>
    <w:rsid w:val="00B826D6"/>
    <w:rsid w:val="00B8690B"/>
    <w:rsid w:val="00B96013"/>
    <w:rsid w:val="00BA3D5C"/>
    <w:rsid w:val="00BA4BA3"/>
    <w:rsid w:val="00BB1367"/>
    <w:rsid w:val="00BC3F0B"/>
    <w:rsid w:val="00BD0A0A"/>
    <w:rsid w:val="00BD3544"/>
    <w:rsid w:val="00BD491D"/>
    <w:rsid w:val="00BD5CC0"/>
    <w:rsid w:val="00BF121E"/>
    <w:rsid w:val="00C044C1"/>
    <w:rsid w:val="00C13954"/>
    <w:rsid w:val="00C13EEB"/>
    <w:rsid w:val="00C22EB9"/>
    <w:rsid w:val="00C27B1D"/>
    <w:rsid w:val="00C316C2"/>
    <w:rsid w:val="00C3270F"/>
    <w:rsid w:val="00C34AC0"/>
    <w:rsid w:val="00C34C85"/>
    <w:rsid w:val="00C5131A"/>
    <w:rsid w:val="00C67A52"/>
    <w:rsid w:val="00C71C45"/>
    <w:rsid w:val="00C72A7C"/>
    <w:rsid w:val="00C75F70"/>
    <w:rsid w:val="00C770D4"/>
    <w:rsid w:val="00C80865"/>
    <w:rsid w:val="00CA0FF1"/>
    <w:rsid w:val="00CA155A"/>
    <w:rsid w:val="00CA458A"/>
    <w:rsid w:val="00CA52FB"/>
    <w:rsid w:val="00CA63AC"/>
    <w:rsid w:val="00CB33F1"/>
    <w:rsid w:val="00CD1505"/>
    <w:rsid w:val="00CD40A1"/>
    <w:rsid w:val="00CE6E10"/>
    <w:rsid w:val="00D02E22"/>
    <w:rsid w:val="00D10BBD"/>
    <w:rsid w:val="00D25B0E"/>
    <w:rsid w:val="00D3758C"/>
    <w:rsid w:val="00D42339"/>
    <w:rsid w:val="00D434F8"/>
    <w:rsid w:val="00D45A59"/>
    <w:rsid w:val="00D57BA6"/>
    <w:rsid w:val="00D60DEE"/>
    <w:rsid w:val="00D74367"/>
    <w:rsid w:val="00D75B0B"/>
    <w:rsid w:val="00D829E2"/>
    <w:rsid w:val="00DA1F4C"/>
    <w:rsid w:val="00DA51F7"/>
    <w:rsid w:val="00DA7378"/>
    <w:rsid w:val="00DC15A8"/>
    <w:rsid w:val="00DC5D56"/>
    <w:rsid w:val="00DC68DC"/>
    <w:rsid w:val="00DD3A2D"/>
    <w:rsid w:val="00DD7661"/>
    <w:rsid w:val="00DE44F8"/>
    <w:rsid w:val="00E03939"/>
    <w:rsid w:val="00E05E54"/>
    <w:rsid w:val="00E13D55"/>
    <w:rsid w:val="00E16D58"/>
    <w:rsid w:val="00E26642"/>
    <w:rsid w:val="00E428D7"/>
    <w:rsid w:val="00E463E7"/>
    <w:rsid w:val="00E5500A"/>
    <w:rsid w:val="00E73F12"/>
    <w:rsid w:val="00E77D87"/>
    <w:rsid w:val="00E86E56"/>
    <w:rsid w:val="00E92BA1"/>
    <w:rsid w:val="00EB1C6A"/>
    <w:rsid w:val="00EC1B01"/>
    <w:rsid w:val="00EC40DF"/>
    <w:rsid w:val="00EC5D03"/>
    <w:rsid w:val="00ED0909"/>
    <w:rsid w:val="00ED1775"/>
    <w:rsid w:val="00ED4479"/>
    <w:rsid w:val="00ED678B"/>
    <w:rsid w:val="00EE0478"/>
    <w:rsid w:val="00EF4CA6"/>
    <w:rsid w:val="00EF764E"/>
    <w:rsid w:val="00F068FA"/>
    <w:rsid w:val="00F10A97"/>
    <w:rsid w:val="00F17165"/>
    <w:rsid w:val="00F2206B"/>
    <w:rsid w:val="00F22C69"/>
    <w:rsid w:val="00F30F96"/>
    <w:rsid w:val="00F34081"/>
    <w:rsid w:val="00F34C9D"/>
    <w:rsid w:val="00F3727B"/>
    <w:rsid w:val="00F50799"/>
    <w:rsid w:val="00F62374"/>
    <w:rsid w:val="00F72B35"/>
    <w:rsid w:val="00F83C48"/>
    <w:rsid w:val="00F913D1"/>
    <w:rsid w:val="00F95746"/>
    <w:rsid w:val="00FA77A0"/>
    <w:rsid w:val="00FD6E6F"/>
    <w:rsid w:val="00FE0022"/>
    <w:rsid w:val="00FE1B3F"/>
    <w:rsid w:val="00FF71A8"/>
    <w:rsid w:val="14D03F8F"/>
    <w:rsid w:val="198DD746"/>
    <w:rsid w:val="246B3C6C"/>
    <w:rsid w:val="372F976B"/>
    <w:rsid w:val="4330072F"/>
    <w:rsid w:val="5E7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A7D2"/>
  <w15:chartTrackingRefBased/>
  <w15:docId w15:val="{4E742AA9-9BCB-4823-A73D-AC566BD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DB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styleId="Ttulo2">
    <w:name w:val="heading 2"/>
    <w:basedOn w:val="Normal"/>
    <w:link w:val="Ttulo2Carter"/>
    <w:uiPriority w:val="9"/>
    <w:qFormat/>
    <w:rsid w:val="00C75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C75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106D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06DB"/>
    <w:pPr>
      <w:ind w:left="720"/>
      <w:contextualSpacing/>
    </w:pPr>
  </w:style>
  <w:style w:type="paragraph" w:styleId="Reviso">
    <w:name w:val="Revision"/>
    <w:hidden/>
    <w:uiPriority w:val="99"/>
    <w:semiHidden/>
    <w:rsid w:val="00E428D7"/>
    <w:pPr>
      <w:spacing w:after="0" w:line="240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35C5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35C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75F70"/>
    <w:rPr>
      <w:rFonts w:ascii="Times New Roman" w:eastAsia="Times New Roman" w:hAnsi="Times New Roman" w:cs="Times New Roman"/>
      <w:b/>
      <w:bCs/>
      <w:kern w:val="0"/>
      <w:sz w:val="36"/>
      <w:szCs w:val="36"/>
      <w:lang w:eastAsia="pt-PT"/>
      <w14:ligatures w14:val="non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75F70"/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C75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abela@pereira@lift.com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la.rodrigues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unit.p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ps.yunit.pt/guia-sustentabilidade/?zsf_guia_sus.source=guia_s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ps.yunit.pt/guia-sustentabilidade/?zsf_guia_sus.source=guia_su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.rodrigues\OneDrive%20-%20Lift%20World\Desktop\Sotheby's\PR%20Estudo%20Luxury%20Outlook%20Report%20202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E4B95ED44B54C93CF7A24326AA862" ma:contentTypeVersion="16" ma:contentTypeDescription="Create a new document." ma:contentTypeScope="" ma:versionID="99e2f44f1c4188afbee03fc126c18fc8">
  <xsd:schema xmlns:xsd="http://www.w3.org/2001/XMLSchema" xmlns:xs="http://www.w3.org/2001/XMLSchema" xmlns:p="http://schemas.microsoft.com/office/2006/metadata/properties" xmlns:ns2="37e14742-196e-407d-ac28-755036e92368" xmlns:ns3="5616a63c-10d3-4767-bc27-5282019ed633" targetNamespace="http://schemas.microsoft.com/office/2006/metadata/properties" ma:root="true" ma:fieldsID="d154e83391b9c6c29b956c4f577d713c" ns2:_="" ns3:_="">
    <xsd:import namespace="37e14742-196e-407d-ac28-755036e92368"/>
    <xsd:import namespace="5616a63c-10d3-4767-bc27-5282019ed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14742-196e-407d-ac28-755036e9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d19024-90d2-4c33-a65e-3c6afe2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a63c-10d3-4767-bc27-5282019e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bd9846-c2b6-4657-aa06-c919c6be6780}" ma:internalName="TaxCatchAll" ma:showField="CatchAllData" ma:web="5616a63c-10d3-4767-bc27-5282019e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14742-196e-407d-ac28-755036e92368">
      <Terms xmlns="http://schemas.microsoft.com/office/infopath/2007/PartnerControls"/>
    </lcf76f155ced4ddcb4097134ff3c332f>
    <TaxCatchAll xmlns="5616a63c-10d3-4767-bc27-5282019ed633" xsi:nil="true"/>
  </documentManagement>
</p:properties>
</file>

<file path=customXml/itemProps1.xml><?xml version="1.0" encoding="utf-8"?>
<ds:datastoreItem xmlns:ds="http://schemas.openxmlformats.org/officeDocument/2006/customXml" ds:itemID="{EBF8D4DD-2515-4C99-9EDA-F5B0CF1C5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87776-787C-4F74-BBD2-BE76151C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14742-196e-407d-ac28-755036e92368"/>
    <ds:schemaRef ds:uri="5616a63c-10d3-4767-bc27-5282019e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40295-F04F-425C-AAEF-5965DF204302}">
  <ds:schemaRefs>
    <ds:schemaRef ds:uri="http://schemas.microsoft.com/office/2006/metadata/properties"/>
    <ds:schemaRef ds:uri="http://schemas.microsoft.com/office/infopath/2007/PartnerControls"/>
    <ds:schemaRef ds:uri="37e14742-196e-407d-ac28-755036e92368"/>
    <ds:schemaRef ds:uri="5616a63c-10d3-4767-bc27-5282019ed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Estudo Luxury Outlook Report 2025</Template>
  <TotalTime>4</TotalTime>
  <Pages>2</Pages>
  <Words>687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Rodrigues</dc:creator>
  <cp:keywords/>
  <dc:description/>
  <cp:lastModifiedBy>Carla Rodrigues</cp:lastModifiedBy>
  <cp:revision>3</cp:revision>
  <dcterms:created xsi:type="dcterms:W3CDTF">2025-07-22T07:38:00Z</dcterms:created>
  <dcterms:modified xsi:type="dcterms:W3CDTF">2025-07-22T09:25:00Z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0x010100349E4B95ED44B54C93CF7A24326AA862</vt:lpwstr>
  </property>
</Properties>
</file>