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9049" w14:textId="77777777" w:rsidR="00436B9E" w:rsidRPr="00A400B0" w:rsidRDefault="00436B9E" w:rsidP="00436B9E">
      <w:pPr>
        <w:pStyle w:val="HeaderFooter"/>
        <w:spacing w:line="180" w:lineRule="atLeast"/>
        <w:rPr>
          <w:rFonts w:ascii="Arial" w:hAnsi="Arial" w:cs="Arial"/>
          <w:color w:val="460032"/>
          <w:sz w:val="18"/>
          <w:szCs w:val="18"/>
          <w:lang w:val="pt-PT"/>
        </w:rPr>
      </w:pPr>
      <w:r w:rsidRPr="00436B9E">
        <w:rPr>
          <w:rFonts w:ascii="PolySans Neutral" w:hAnsi="PolySans Neutral" w:cs="Arial"/>
          <w:color w:val="460032"/>
          <w:sz w:val="40"/>
          <w:szCs w:val="40"/>
          <w:u w:color="C60053"/>
          <w:lang w:val="pt-BR"/>
        </w:rPr>
        <w:t>C</w:t>
      </w:r>
      <w:r w:rsidRPr="00436B9E">
        <w:rPr>
          <w:rFonts w:ascii="PolySans Neutral" w:hAnsi="PolySans Neutral" w:cs="Arial"/>
          <w:color w:val="460032"/>
          <w:sz w:val="40"/>
          <w:szCs w:val="40"/>
          <w:u w:color="C60053"/>
          <w:lang w:val="pt-BR"/>
        </w:rPr>
        <w:t>OMUNICADO</w:t>
      </w:r>
      <w:r w:rsidRPr="00436B9E">
        <w:rPr>
          <w:rFonts w:ascii="PolySans Neutral" w:hAnsi="PolySans Neutral" w:cs="Arial"/>
          <w:color w:val="460032"/>
          <w:sz w:val="40"/>
          <w:szCs w:val="40"/>
          <w:u w:color="C60053"/>
          <w:lang w:val="pt-BR"/>
        </w:rPr>
        <w:t xml:space="preserve"> DE IMPRENSA</w:t>
      </w:r>
      <w:r w:rsidRPr="00436B9E">
        <w:rPr>
          <w:rFonts w:ascii="PolySans Neutral" w:hAnsi="PolySans Neutral" w:cs="Arial"/>
          <w:color w:val="460032"/>
          <w:sz w:val="40"/>
          <w:szCs w:val="40"/>
          <w:u w:color="C60053"/>
          <w:lang w:val="pt-BR"/>
        </w:rPr>
        <w:br/>
      </w:r>
      <w:r w:rsidRPr="006146F8">
        <w:rPr>
          <w:rStyle w:val="Hyperlink"/>
          <w:rFonts w:ascii="Arial" w:hAnsi="Arial" w:cs="Arial"/>
          <w:color w:val="460032"/>
          <w:spacing w:val="-1"/>
          <w:sz w:val="18"/>
          <w:szCs w:val="18"/>
          <w:u w:val="none"/>
          <w:lang w:val="pt-PT"/>
        </w:rPr>
        <w:t>Maia</w:t>
      </w:r>
      <w:r w:rsidRPr="00A400B0">
        <w:rPr>
          <w:rStyle w:val="Hyperlink"/>
          <w:rFonts w:ascii="Arial" w:hAnsi="Arial" w:cs="Arial"/>
          <w:color w:val="460032"/>
          <w:spacing w:val="-8"/>
          <w:sz w:val="18"/>
          <w:szCs w:val="18"/>
          <w:u w:val="none"/>
          <w:lang w:val="pt-PT"/>
        </w:rPr>
        <w:t xml:space="preserve"> </w:t>
      </w:r>
      <w:r w:rsidRPr="00A400B0">
        <w:rPr>
          <w:rStyle w:val="Hyperlink"/>
          <w:rFonts w:ascii="Arial" w:hAnsi="Arial" w:cs="Arial"/>
          <w:color w:val="460032"/>
          <w:spacing w:val="-1"/>
          <w:sz w:val="18"/>
          <w:szCs w:val="18"/>
          <w:u w:val="none"/>
          <w:lang w:val="pt-PT"/>
        </w:rPr>
        <w:t>-</w:t>
      </w:r>
      <w:r w:rsidRPr="00A400B0">
        <w:rPr>
          <w:rStyle w:val="Hyperlink"/>
          <w:rFonts w:ascii="Arial" w:hAnsi="Arial" w:cs="Arial"/>
          <w:color w:val="460032"/>
          <w:spacing w:val="-8"/>
          <w:sz w:val="18"/>
          <w:szCs w:val="18"/>
          <w:u w:val="none"/>
          <w:lang w:val="pt-PT"/>
        </w:rPr>
        <w:t xml:space="preserve"> </w:t>
      </w:r>
      <w:r w:rsidRPr="006146F8">
        <w:rPr>
          <w:rStyle w:val="Hyperlink"/>
          <w:rFonts w:ascii="Arial" w:hAnsi="Arial" w:cs="Arial"/>
          <w:color w:val="460032"/>
          <w:spacing w:val="-1"/>
          <w:sz w:val="18"/>
          <w:szCs w:val="18"/>
          <w:u w:val="none"/>
          <w:lang w:val="pt-PT"/>
        </w:rPr>
        <w:t xml:space="preserve">Portugal · </w:t>
      </w:r>
      <w:r w:rsidRPr="00436B9E">
        <w:rPr>
          <w:rStyle w:val="Hyperlink"/>
          <w:rFonts w:ascii="Arial" w:hAnsi="Arial" w:cs="Arial"/>
          <w:color w:val="460032"/>
          <w:spacing w:val="-1"/>
          <w:sz w:val="18"/>
          <w:szCs w:val="18"/>
          <w:u w:val="none"/>
          <w:lang w:val="pt-PT"/>
        </w:rPr>
        <w:t>22</w:t>
      </w:r>
      <w:r>
        <w:rPr>
          <w:rStyle w:val="Hyperlink"/>
          <w:rFonts w:ascii="Arial" w:hAnsi="Arial" w:cs="Arial"/>
          <w:color w:val="460032"/>
          <w:spacing w:val="-1"/>
          <w:sz w:val="18"/>
          <w:szCs w:val="18"/>
          <w:u w:val="none"/>
          <w:lang w:val="pt-PT"/>
        </w:rPr>
        <w:t xml:space="preserve"> de julho 2025</w:t>
      </w:r>
    </w:p>
    <w:p w14:paraId="392B6F92" w14:textId="6596FE55" w:rsidR="00436B9E" w:rsidRDefault="00436B9E" w:rsidP="00436B9E">
      <w:pPr>
        <w:autoSpaceDE w:val="0"/>
        <w:autoSpaceDN w:val="0"/>
        <w:adjustRightInd w:val="0"/>
        <w:rPr>
          <w:rFonts w:ascii="Arial" w:hAnsi="Arial" w:cs="Arial"/>
          <w:b/>
          <w:bCs/>
          <w:color w:val="460032"/>
          <w:sz w:val="40"/>
          <w:szCs w:val="40"/>
          <w:lang w:val="pt-PT"/>
        </w:rPr>
      </w:pPr>
    </w:p>
    <w:p w14:paraId="60C36172" w14:textId="77777777" w:rsidR="00436B9E" w:rsidRDefault="00436B9E" w:rsidP="002570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60032"/>
          <w:sz w:val="40"/>
          <w:szCs w:val="40"/>
          <w:lang w:val="pt-PT"/>
        </w:rPr>
      </w:pPr>
    </w:p>
    <w:p w14:paraId="20F2DBD6" w14:textId="46D413AC" w:rsidR="6CA03F97" w:rsidRPr="00436B9E" w:rsidRDefault="008D6790" w:rsidP="00257090">
      <w:pPr>
        <w:autoSpaceDE w:val="0"/>
        <w:autoSpaceDN w:val="0"/>
        <w:adjustRightInd w:val="0"/>
        <w:jc w:val="center"/>
        <w:rPr>
          <w:rStyle w:val="None"/>
          <w:rFonts w:ascii="Arial" w:hAnsi="Arial" w:cs="Arial"/>
          <w:b/>
          <w:color w:val="460032"/>
          <w:sz w:val="40"/>
          <w:szCs w:val="40"/>
          <w:lang w:val="pt-PT"/>
        </w:rPr>
      </w:pPr>
      <w:r w:rsidRPr="00436B9E">
        <w:rPr>
          <w:rFonts w:ascii="Arial" w:hAnsi="Arial" w:cs="Arial"/>
          <w:b/>
          <w:bCs/>
          <w:color w:val="460032"/>
          <w:sz w:val="40"/>
          <w:szCs w:val="40"/>
          <w:lang w:val="pt-PT"/>
        </w:rPr>
        <w:t>Campo Novo alcança taxa de ocupação superior a 80% no retalho</w:t>
      </w:r>
    </w:p>
    <w:p w14:paraId="3A23BB0D" w14:textId="77777777" w:rsidR="00B96561" w:rsidRPr="00436B9E" w:rsidRDefault="00B96561" w:rsidP="00A11C0C">
      <w:pPr>
        <w:jc w:val="center"/>
        <w:rPr>
          <w:rStyle w:val="None"/>
          <w:rFonts w:ascii="Arial" w:hAnsi="Arial" w:cs="Arial"/>
          <w:b/>
          <w:bCs/>
          <w:color w:val="460032"/>
          <w:u w:color="4E0033"/>
          <w:lang w:val="pt-PT"/>
        </w:rPr>
      </w:pPr>
    </w:p>
    <w:p w14:paraId="288C9AD3" w14:textId="77777777" w:rsidR="00CA77D0" w:rsidRPr="00436B9E" w:rsidRDefault="00CA77D0" w:rsidP="00CA77D0">
      <w:pPr>
        <w:pStyle w:val="ListParagraph"/>
        <w:rPr>
          <w:rFonts w:ascii="Arial" w:eastAsia="Times New Roman" w:hAnsi="Arial" w:cs="Arial"/>
          <w:color w:val="460032"/>
          <w:lang w:val="pt-PT" w:eastAsia="en-GB"/>
        </w:rPr>
      </w:pPr>
    </w:p>
    <w:p w14:paraId="02B9D439" w14:textId="5BAAECF5" w:rsidR="003E7404" w:rsidRDefault="003E7404" w:rsidP="00926ED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B50156"/>
          <w:lang w:val="pt-PT"/>
        </w:rPr>
      </w:pPr>
      <w:r w:rsidRPr="003E7404">
        <w:rPr>
          <w:rFonts w:ascii="Arial" w:hAnsi="Arial" w:cs="Arial"/>
          <w:color w:val="B50156"/>
          <w:lang w:val="pt-PT"/>
        </w:rPr>
        <w:t xml:space="preserve">Projeto promovido pela Norfin </w:t>
      </w:r>
      <w:r w:rsidR="00B203E7">
        <w:rPr>
          <w:rFonts w:ascii="Arial" w:hAnsi="Arial" w:cs="Arial"/>
          <w:color w:val="B50156"/>
          <w:lang w:val="pt-PT"/>
        </w:rPr>
        <w:t xml:space="preserve">Serviços </w:t>
      </w:r>
      <w:r w:rsidRPr="003E7404">
        <w:rPr>
          <w:rFonts w:ascii="Arial" w:hAnsi="Arial" w:cs="Arial"/>
          <w:color w:val="B50156"/>
          <w:lang w:val="pt-PT"/>
        </w:rPr>
        <w:t xml:space="preserve">e com gestão da área de retalho a cargo da Sonae Sierra reforça atratividade comercial de nova centralidade urbana em Lisboa. </w:t>
      </w:r>
    </w:p>
    <w:p w14:paraId="2E0F3898" w14:textId="77777777" w:rsidR="003E7404" w:rsidRPr="003E7404" w:rsidRDefault="003E7404" w:rsidP="003E7404">
      <w:pPr>
        <w:pStyle w:val="ListParagraph"/>
        <w:rPr>
          <w:rFonts w:ascii="Arial" w:hAnsi="Arial" w:cs="Arial"/>
          <w:color w:val="B50156"/>
          <w:lang w:val="pt-PT"/>
        </w:rPr>
      </w:pPr>
    </w:p>
    <w:p w14:paraId="6A826C96" w14:textId="6BBA4381" w:rsidR="00CA77D0" w:rsidRPr="003E7404" w:rsidRDefault="003E7404" w:rsidP="00926ED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B50156"/>
          <w:lang w:val="pt-PT"/>
        </w:rPr>
      </w:pPr>
      <w:r w:rsidRPr="003E7404">
        <w:rPr>
          <w:rFonts w:ascii="Arial" w:hAnsi="Arial" w:cs="Arial"/>
          <w:color w:val="B50156"/>
          <w:lang w:val="pt-PT"/>
        </w:rPr>
        <w:t xml:space="preserve">Pingo Doce, </w:t>
      </w:r>
      <w:r w:rsidR="005470A6">
        <w:rPr>
          <w:rFonts w:ascii="Arial" w:hAnsi="Arial" w:cs="Arial"/>
          <w:color w:val="B50156"/>
          <w:lang w:val="pt-PT"/>
        </w:rPr>
        <w:t>h</w:t>
      </w:r>
      <w:r w:rsidRPr="003E7404">
        <w:rPr>
          <w:rFonts w:ascii="Arial" w:hAnsi="Arial" w:cs="Arial"/>
          <w:color w:val="B50156"/>
          <w:lang w:val="pt-PT"/>
        </w:rPr>
        <w:t>ôma e Honest Greens são algumas das marcas confirmadas.</w:t>
      </w:r>
    </w:p>
    <w:p w14:paraId="0914ACBA" w14:textId="77777777" w:rsidR="009B6157" w:rsidRPr="00436B9E" w:rsidRDefault="009B6157" w:rsidP="009B6157">
      <w:pPr>
        <w:pStyle w:val="ListParagraph"/>
        <w:rPr>
          <w:rFonts w:ascii="Arial" w:hAnsi="Arial" w:cs="Arial"/>
          <w:color w:val="B50156"/>
          <w:sz w:val="20"/>
          <w:szCs w:val="20"/>
          <w:highlight w:val="yellow"/>
          <w:lang w:val="pt-PT"/>
        </w:rPr>
      </w:pPr>
    </w:p>
    <w:p w14:paraId="64F6C7B3" w14:textId="1EDF1DB7" w:rsidR="00BF66BA" w:rsidRPr="00436B9E" w:rsidRDefault="00075315" w:rsidP="009B6157">
      <w:pPr>
        <w:pStyle w:val="ListParagraph"/>
        <w:spacing w:line="276" w:lineRule="auto"/>
        <w:ind w:left="284"/>
        <w:jc w:val="both"/>
        <w:rPr>
          <w:rFonts w:ascii="Arial" w:eastAsia="Times New Roman" w:hAnsi="Arial" w:cs="Arial"/>
          <w:color w:val="460032"/>
          <w:sz w:val="20"/>
          <w:szCs w:val="20"/>
          <w:lang w:val="pt-PT" w:eastAsia="en-GB"/>
        </w:rPr>
      </w:pPr>
      <w:r w:rsidRPr="00436B9E">
        <w:rPr>
          <w:rFonts w:ascii="Arial" w:hAnsi="Arial" w:cs="Arial"/>
          <w:color w:val="B50156"/>
          <w:sz w:val="20"/>
          <w:szCs w:val="20"/>
          <w:highlight w:val="yellow"/>
          <w:lang w:val="pt-PT"/>
        </w:rPr>
        <w:t xml:space="preserve"> </w:t>
      </w:r>
    </w:p>
    <w:p w14:paraId="242935A6" w14:textId="7BE5FEDE" w:rsidR="00946B39" w:rsidRPr="00946B39" w:rsidRDefault="00946B39" w:rsidP="00436B9E">
      <w:pPr>
        <w:spacing w:after="120" w:line="276" w:lineRule="auto"/>
        <w:jc w:val="both"/>
        <w:rPr>
          <w:rFonts w:ascii="Arial" w:hAnsi="Arial" w:cs="Arial"/>
          <w:color w:val="460032"/>
          <w:sz w:val="20"/>
          <w:szCs w:val="20"/>
          <w:lang w:val="pt-PT"/>
        </w:rPr>
      </w:pPr>
      <w:r w:rsidRPr="00946B39">
        <w:rPr>
          <w:rFonts w:ascii="Arial" w:hAnsi="Arial" w:cs="Arial"/>
          <w:color w:val="460032"/>
          <w:sz w:val="20"/>
          <w:szCs w:val="20"/>
          <w:lang w:val="pt-PT"/>
        </w:rPr>
        <w:t xml:space="preserve">O Campo Novo, projeto de regeneração urbana que está a transformar a zona do Campo Grande num novo centro multifuncional da cidade de Lisboa, regista atualmente uma taxa de ocupação superior a 80% na sua componente de retalho. </w:t>
      </w:r>
      <w:r w:rsidR="00EE5F73">
        <w:rPr>
          <w:rFonts w:ascii="Arial" w:hAnsi="Arial" w:cs="Arial"/>
          <w:color w:val="460032"/>
          <w:sz w:val="20"/>
          <w:szCs w:val="20"/>
          <w:lang w:val="pt-PT"/>
        </w:rPr>
        <w:t>Esta</w:t>
      </w:r>
      <w:r w:rsidRPr="00946B39">
        <w:rPr>
          <w:rFonts w:ascii="Arial" w:hAnsi="Arial" w:cs="Arial"/>
          <w:color w:val="460032"/>
          <w:sz w:val="20"/>
          <w:szCs w:val="20"/>
          <w:lang w:val="pt-PT"/>
        </w:rPr>
        <w:t xml:space="preserve"> área, cuja </w:t>
      </w:r>
      <w:r w:rsidRPr="00946B39">
        <w:rPr>
          <w:rFonts w:ascii="Arial" w:hAnsi="Arial" w:cs="Arial"/>
          <w:b/>
          <w:bCs/>
          <w:color w:val="460032"/>
          <w:sz w:val="20"/>
          <w:szCs w:val="20"/>
          <w:lang w:val="pt-PT"/>
        </w:rPr>
        <w:t>comercialização e gestão estão a cargo da Sonae Sierra</w:t>
      </w:r>
      <w:r w:rsidRPr="00946B39">
        <w:rPr>
          <w:rFonts w:ascii="Arial" w:hAnsi="Arial" w:cs="Arial"/>
          <w:color w:val="460032"/>
          <w:sz w:val="20"/>
          <w:szCs w:val="20"/>
          <w:lang w:val="pt-PT"/>
        </w:rPr>
        <w:t xml:space="preserve">, irá acolher insígnias de referência como o Pingo Doce, a </w:t>
      </w:r>
      <w:r w:rsidR="005470A6">
        <w:rPr>
          <w:rFonts w:ascii="Arial" w:hAnsi="Arial" w:cs="Arial"/>
          <w:color w:val="460032"/>
          <w:sz w:val="20"/>
          <w:szCs w:val="20"/>
          <w:lang w:val="pt-PT"/>
        </w:rPr>
        <w:t>h</w:t>
      </w:r>
      <w:r w:rsidRPr="00946B39">
        <w:rPr>
          <w:rFonts w:ascii="Arial" w:hAnsi="Arial" w:cs="Arial"/>
          <w:color w:val="460032"/>
          <w:sz w:val="20"/>
          <w:szCs w:val="20"/>
          <w:lang w:val="pt-PT"/>
        </w:rPr>
        <w:t>ôma — que estreia a sua primeira loja no centro da cidade — e o</w:t>
      </w:r>
      <w:r w:rsidR="003B45DF">
        <w:rPr>
          <w:rFonts w:ascii="Arial" w:hAnsi="Arial" w:cs="Arial"/>
          <w:color w:val="460032"/>
          <w:sz w:val="20"/>
          <w:szCs w:val="20"/>
          <w:lang w:val="pt-PT"/>
        </w:rPr>
        <w:t xml:space="preserve"> </w:t>
      </w:r>
      <w:r w:rsidR="003B45DF" w:rsidRPr="00E66B97">
        <w:rPr>
          <w:rFonts w:ascii="Arial" w:hAnsi="Arial" w:cs="Arial"/>
          <w:color w:val="460032"/>
          <w:sz w:val="20"/>
          <w:szCs w:val="20"/>
          <w:lang w:val="pt-PT"/>
        </w:rPr>
        <w:t>FoodLab</w:t>
      </w:r>
      <w:r w:rsidR="00774248">
        <w:rPr>
          <w:rFonts w:ascii="Arial" w:hAnsi="Arial" w:cs="Arial"/>
          <w:color w:val="460032"/>
          <w:sz w:val="20"/>
          <w:szCs w:val="20"/>
          <w:lang w:val="pt-PT"/>
        </w:rPr>
        <w:t xml:space="preserve">, </w:t>
      </w:r>
      <w:r w:rsidR="003046D1">
        <w:rPr>
          <w:rFonts w:ascii="Arial" w:hAnsi="Arial" w:cs="Arial"/>
          <w:color w:val="460032"/>
          <w:sz w:val="20"/>
          <w:szCs w:val="20"/>
          <w:lang w:val="pt-PT"/>
        </w:rPr>
        <w:t>o espaço de restauração</w:t>
      </w:r>
      <w:r w:rsidR="00E66B97">
        <w:rPr>
          <w:rFonts w:ascii="Arial" w:hAnsi="Arial" w:cs="Arial"/>
          <w:color w:val="460032"/>
          <w:sz w:val="20"/>
          <w:szCs w:val="20"/>
          <w:lang w:val="pt-PT"/>
        </w:rPr>
        <w:t xml:space="preserve"> </w:t>
      </w:r>
      <w:r w:rsidR="00F86190">
        <w:rPr>
          <w:rFonts w:ascii="Arial" w:hAnsi="Arial" w:cs="Arial"/>
          <w:color w:val="460032"/>
          <w:sz w:val="20"/>
          <w:szCs w:val="20"/>
          <w:lang w:val="pt-PT"/>
        </w:rPr>
        <w:t>inovador e atrativo</w:t>
      </w:r>
      <w:r w:rsidR="005470A6">
        <w:rPr>
          <w:rFonts w:ascii="Arial" w:hAnsi="Arial" w:cs="Arial"/>
          <w:color w:val="460032"/>
          <w:sz w:val="20"/>
          <w:szCs w:val="20"/>
          <w:lang w:val="pt-PT"/>
        </w:rPr>
        <w:t>.</w:t>
      </w:r>
    </w:p>
    <w:p w14:paraId="5BFBDD79" w14:textId="77777777" w:rsidR="00946B39" w:rsidRPr="00946B39" w:rsidRDefault="00946B39" w:rsidP="00436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</w:pPr>
      <w:r w:rsidRPr="00946B39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Com uma localização estratégica, acessível por transportes públicos e junto ao principal HUB de mobilidade do Campo Grande, o Campo Novo integra uma oferta diversificada de habitação, escritórios e comércio. A alameda comercial central, </w:t>
      </w:r>
      <w:r w:rsidRPr="00946B39"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PT" w:eastAsia="en-GB"/>
        </w:rPr>
        <w:t>com abertura prevista para o primeiro semestre de 2026</w:t>
      </w:r>
      <w:r w:rsidRPr="00946B39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>, está a atrair operadores que valorizam ambientes urbanos integrados, modernos e sustentáveis.</w:t>
      </w:r>
    </w:p>
    <w:p w14:paraId="4F002E64" w14:textId="444838B3" w:rsidR="00F03E0B" w:rsidRPr="00F03E0B" w:rsidRDefault="00DD77A2" w:rsidP="00436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</w:pPr>
      <w:r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Um dos principais destaques da oferta comercial será o </w:t>
      </w:r>
      <w:r w:rsidR="00946B39" w:rsidRPr="00946B39"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PT" w:eastAsia="en-GB"/>
        </w:rPr>
        <w:t>FoodLab</w:t>
      </w:r>
      <w:r w:rsidR="00946B39" w:rsidRPr="00946B39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, que reunirá conceitos </w:t>
      </w:r>
      <w:r w:rsidR="005D196B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>de referência como</w:t>
      </w:r>
      <w:r w:rsidR="00DE0D78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 o</w:t>
      </w:r>
      <w:r w:rsidR="00946B39" w:rsidRPr="00946B39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 </w:t>
      </w:r>
      <w:r w:rsidR="00774248" w:rsidRPr="00774248"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PT" w:eastAsia="en-GB"/>
        </w:rPr>
        <w:t>Honest Green</w:t>
      </w:r>
      <w:r w:rsidR="00542ABE"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PT" w:eastAsia="en-GB"/>
        </w:rPr>
        <w:t>s</w:t>
      </w:r>
      <w:r w:rsidR="00774248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, </w:t>
      </w:r>
      <w:r w:rsidR="00946B39" w:rsidRPr="00946B39"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PT" w:eastAsia="en-GB"/>
        </w:rPr>
        <w:t>Casa Mia</w:t>
      </w:r>
      <w:r w:rsidR="00946B39" w:rsidRPr="00946B39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, </w:t>
      </w:r>
      <w:r w:rsidR="00946B39" w:rsidRPr="00946B39"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PT" w:eastAsia="en-GB"/>
        </w:rPr>
        <w:t>Poke House</w:t>
      </w:r>
      <w:r w:rsidR="00946B39" w:rsidRPr="00946B39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, </w:t>
      </w:r>
      <w:r w:rsidR="00946B39" w:rsidRPr="00946B39"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PT" w:eastAsia="en-GB"/>
        </w:rPr>
        <w:t>Tre Bambu</w:t>
      </w:r>
      <w:r w:rsidR="00946B39" w:rsidRPr="00946B39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 e </w:t>
      </w:r>
      <w:r w:rsidR="00946B39" w:rsidRPr="00946B39"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PT" w:eastAsia="en-GB"/>
        </w:rPr>
        <w:t>Smashville</w:t>
      </w:r>
      <w:r w:rsidR="00946B39" w:rsidRPr="00946B39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, num total de mais de 10 unidades de restauração. </w:t>
      </w:r>
      <w:r w:rsidR="00F03E0B" w:rsidRPr="00F03E0B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>Alinhado com as novas tendências de consumo e marcado por uma oferta diversificada, o FoodLab afirma-se como um novo destino gastronómico da cidade, proporcionando experiências autênticas, equilibradas e de qualidade superior.</w:t>
      </w:r>
    </w:p>
    <w:p w14:paraId="40FE0153" w14:textId="5991F9CB" w:rsidR="00C107A4" w:rsidRPr="00C107A4" w:rsidRDefault="00AC0CC1" w:rsidP="00436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</w:pPr>
      <w:r w:rsidRPr="00AC0CC1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BR" w:eastAsia="en-GB"/>
        </w:rPr>
        <w:t xml:space="preserve">Para além do FoodLab e das lojas âncora — </w:t>
      </w:r>
      <w:r w:rsidRPr="00AC0CC1"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BR" w:eastAsia="en-GB"/>
        </w:rPr>
        <w:t>Pingo Doce</w:t>
      </w:r>
      <w:r w:rsidRPr="00AC0CC1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BR" w:eastAsia="en-GB"/>
        </w:rPr>
        <w:t xml:space="preserve"> e </w:t>
      </w:r>
      <w:r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BR" w:eastAsia="en-GB"/>
        </w:rPr>
        <w:t>h</w:t>
      </w:r>
      <w:r w:rsidRPr="00AC0CC1"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BR" w:eastAsia="en-GB"/>
        </w:rPr>
        <w:t>ôma</w:t>
      </w:r>
      <w:r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BR" w:eastAsia="en-GB"/>
        </w:rPr>
        <w:t>, está já confirmada a presença de v</w:t>
      </w:r>
      <w:r w:rsidR="009453FF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BR" w:eastAsia="en-GB"/>
        </w:rPr>
        <w:t>á</w:t>
      </w:r>
      <w:r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BR" w:eastAsia="en-GB"/>
        </w:rPr>
        <w:t xml:space="preserve">rias marcas de elevada notoriedade, </w:t>
      </w:r>
      <w:r w:rsidR="00946B39" w:rsidRPr="00946B39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como </w:t>
      </w:r>
      <w:r w:rsidR="00946B39" w:rsidRPr="00946B39"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PT" w:eastAsia="en-GB"/>
        </w:rPr>
        <w:t>IQOS, Douglas, Wells, TaBink</w:t>
      </w:r>
      <w:r w:rsidR="00946B39" w:rsidRPr="00946B39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 e </w:t>
      </w:r>
      <w:r w:rsidR="00946B39" w:rsidRPr="00946B39"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PT" w:eastAsia="en-GB"/>
        </w:rPr>
        <w:t>Celeiro</w:t>
      </w:r>
      <w:r w:rsidR="00946B39" w:rsidRPr="00946B39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, que reforçam </w:t>
      </w:r>
      <w:r w:rsidR="00C107A4" w:rsidRPr="00C107A4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>a diversidade da oferta e a aposta numa experiência de consumo moderna</w:t>
      </w:r>
      <w:r w:rsidR="009453FF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 </w:t>
      </w:r>
      <w:r w:rsidR="00C107A4" w:rsidRPr="00C107A4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e alinhada com as novas tendências de bem-estar, conveniência e </w:t>
      </w:r>
      <w:r w:rsidR="00C107A4" w:rsidRPr="00C107A4">
        <w:rPr>
          <w:rFonts w:ascii="Arial" w:eastAsia="Times New Roman" w:hAnsi="Arial" w:cs="Arial"/>
          <w:i/>
          <w:iCs/>
          <w:color w:val="460032"/>
          <w:sz w:val="20"/>
          <w:szCs w:val="20"/>
          <w:bdr w:val="none" w:sz="0" w:space="0" w:color="auto"/>
          <w:lang w:val="pt-PT" w:eastAsia="en-GB"/>
        </w:rPr>
        <w:t>lifestyle</w:t>
      </w:r>
      <w:r w:rsidR="00C107A4" w:rsidRPr="00C107A4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 urbano.</w:t>
      </w:r>
    </w:p>
    <w:p w14:paraId="3ECDEA40" w14:textId="23F84E0D" w:rsidR="0001463D" w:rsidRPr="0001463D" w:rsidRDefault="0001463D" w:rsidP="00436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</w:pPr>
      <w:r w:rsidRPr="0001463D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>Posicionando o Campo Novo como uma zona renovada de comércio e como um espaço de restauração com oferta alargada e novos conceitos de alimentação, esta zona servirá as necessidades de moradores, utilizadores dos escritórios e todos os que por ali passarão diariamente</w:t>
      </w:r>
      <w:r w:rsidR="00983D96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, </w:t>
      </w:r>
      <w:r w:rsidRPr="0001463D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>reforçando o caráter inovador e exclusivo do empreendimento.</w:t>
      </w:r>
    </w:p>
    <w:p w14:paraId="60FDEDEC" w14:textId="77777777" w:rsidR="00FC6802" w:rsidRDefault="00FC6802" w:rsidP="00436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Arial" w:eastAsia="Times New Roman" w:hAnsi="Arial" w:cs="Arial"/>
          <w:i/>
          <w:iCs/>
          <w:color w:val="460032"/>
          <w:sz w:val="20"/>
          <w:szCs w:val="20"/>
          <w:bdr w:val="none" w:sz="0" w:space="0" w:color="auto"/>
          <w:lang w:val="pt-PT" w:eastAsia="en-GB"/>
        </w:rPr>
      </w:pPr>
      <w:r w:rsidRPr="00FC6802"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PT" w:eastAsia="en-GB"/>
        </w:rPr>
        <w:t>Susana Marques, Leasing Country Manager da Sierra para Portugal</w:t>
      </w:r>
      <w:r w:rsidRPr="00FC6802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 afirma que </w:t>
      </w:r>
      <w:r w:rsidRPr="00FC6802">
        <w:rPr>
          <w:rFonts w:ascii="Arial" w:eastAsia="Times New Roman" w:hAnsi="Arial" w:cs="Arial"/>
          <w:i/>
          <w:iCs/>
          <w:color w:val="460032"/>
          <w:sz w:val="20"/>
          <w:szCs w:val="20"/>
          <w:bdr w:val="none" w:sz="0" w:space="0" w:color="auto"/>
          <w:lang w:val="pt-PT" w:eastAsia="en-GB"/>
        </w:rPr>
        <w:t xml:space="preserve">“Estamos muito entusiasmados em fazer parte de um projeto tão transformador como o Campo Novo, que não só redefine a oferta comercial de uma nova zona em plena Lisboa, mas também reforça a nossa capacidade de inovar e criar espaços urbanos únicos. O Campo Novo irá reunir marcas de prestígio que respondem às necessidades e expectativas de todos os que irão frequentar o local, oferecendo uma experiência única. Estamos neste </w:t>
      </w:r>
      <w:r w:rsidRPr="00FC6802">
        <w:rPr>
          <w:rFonts w:ascii="Arial" w:eastAsia="Times New Roman" w:hAnsi="Arial" w:cs="Arial"/>
          <w:i/>
          <w:iCs/>
          <w:color w:val="460032"/>
          <w:sz w:val="20"/>
          <w:szCs w:val="20"/>
          <w:bdr w:val="none" w:sz="0" w:space="0" w:color="auto"/>
          <w:lang w:val="pt-PT" w:eastAsia="en-GB"/>
        </w:rPr>
        <w:lastRenderedPageBreak/>
        <w:t>momento a concluir a comercialização, trazendo outras surpresas e novas marcas que farão do Campo Novo um destino irresistível, onde todos vão querer visitar, desfrutar e voltar muitas vezes.”</w:t>
      </w:r>
    </w:p>
    <w:p w14:paraId="62743A17" w14:textId="63886658" w:rsidR="00F41E1C" w:rsidRPr="00FC6802" w:rsidRDefault="00F41E1C" w:rsidP="00436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Arial" w:eastAsia="Times New Roman" w:hAnsi="Arial" w:cs="Arial"/>
          <w:i/>
          <w:iCs/>
          <w:color w:val="460032"/>
          <w:sz w:val="20"/>
          <w:szCs w:val="20"/>
          <w:bdr w:val="none" w:sz="0" w:space="0" w:color="auto"/>
          <w:lang w:val="pt-PT" w:eastAsia="en-GB"/>
        </w:rPr>
      </w:pPr>
      <w:r w:rsidRPr="00F41E1C">
        <w:rPr>
          <w:rFonts w:ascii="Arial" w:eastAsia="Times New Roman" w:hAnsi="Arial" w:cs="Arial"/>
          <w:i/>
          <w:iCs/>
          <w:color w:val="460032"/>
          <w:sz w:val="20"/>
          <w:szCs w:val="20"/>
          <w:bdr w:val="none" w:sz="0" w:space="0" w:color="auto"/>
          <w:lang w:val="pt-PT" w:eastAsia="en-GB"/>
        </w:rPr>
        <w:t xml:space="preserve">“Com a aproximação da abertura da área de retalho do Campo Novo, a maioria do espaço já se encontra alocado a marcas de referência – um sinal claro do potencial deste novo destino, que se afirma como um espaço inovador, disruptivo e atrativo para moradores, trabalhadores e visitantes. O nosso foco é elevar a qualidade de vida, razão pela qual temos vindo a apostar na excelência das amenities e dos serviços que irão estar disponíveis”, explica </w:t>
      </w:r>
      <w:r w:rsidRPr="00F41E1C"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PT" w:eastAsia="en-GB"/>
        </w:rPr>
        <w:t xml:space="preserve">Henrique Rodrigues da Silva, COO </w:t>
      </w:r>
      <w:r w:rsidR="00EB3B1F"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PT" w:eastAsia="en-GB"/>
        </w:rPr>
        <w:t xml:space="preserve">do Grupo </w:t>
      </w:r>
      <w:proofErr w:type="spellStart"/>
      <w:r w:rsidR="00EB3B1F"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PT" w:eastAsia="en-GB"/>
        </w:rPr>
        <w:t>Norfin</w:t>
      </w:r>
      <w:proofErr w:type="spellEnd"/>
      <w:r w:rsidRPr="00F41E1C">
        <w:rPr>
          <w:rFonts w:ascii="Arial" w:eastAsia="Times New Roman" w:hAnsi="Arial" w:cs="Arial"/>
          <w:b/>
          <w:bCs/>
          <w:color w:val="460032"/>
          <w:sz w:val="20"/>
          <w:szCs w:val="20"/>
          <w:bdr w:val="none" w:sz="0" w:space="0" w:color="auto"/>
          <w:lang w:val="pt-PT" w:eastAsia="en-GB"/>
        </w:rPr>
        <w:t>.</w:t>
      </w:r>
    </w:p>
    <w:p w14:paraId="089D5DB1" w14:textId="7EB3811D" w:rsidR="00FC6802" w:rsidRPr="00FC6802" w:rsidRDefault="00FC6802" w:rsidP="00436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</w:pPr>
      <w:r w:rsidRPr="00FC6802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>Na vertente residencial, o Campo Novo tem registado uma procura muito positiva, superior a 80% das unidades atualmente em comercialização</w:t>
      </w:r>
      <w:r w:rsidR="00AB37A9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>,</w:t>
      </w:r>
      <w:r w:rsidRPr="00FC6802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 xml:space="preserve"> já vendidas. Desta oferta faz também parte a exclusiva The Architects Collection — um conjunto de 15 apartamentos únicos, com design sofisticado e áreas privilegiadas. </w:t>
      </w:r>
    </w:p>
    <w:p w14:paraId="181FF272" w14:textId="77777777" w:rsidR="00FC6802" w:rsidRPr="00FC6802" w:rsidRDefault="00FC6802" w:rsidP="00436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</w:pPr>
      <w:r w:rsidRPr="00FC6802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>A conclusão da primeira fase do Campo Novo está prevista para 2025 e contempla a construção de dois edifícios residenciais, que totalizam 135 fogos e 10 unidades comerciais de apoio. Integra ainda um edifício de escritórios com 9.400 m² de área disponível para arrendamento, pensado para empresas que valorizam espaços modernos, sustentáveis e estrategicamente localizados. A alameda comercial destaca-se como o elemento central do projeto, ao concentrar lojas, restaurantes e quiosques, criando uma zona dinâmica de encontro e convívio. Para reforçar a acessibilidade da nova centralidade, o projeto integra um parque de estacionamento público com capacidade para mais de 1.000 viaturas.</w:t>
      </w:r>
    </w:p>
    <w:p w14:paraId="71657C3C" w14:textId="1CA4BA29" w:rsidR="00FC6802" w:rsidRDefault="00FC6802" w:rsidP="00436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</w:pPr>
      <w:r w:rsidRPr="00FC6802">
        <w:rPr>
          <w:rFonts w:ascii="Arial" w:eastAsia="Times New Roman" w:hAnsi="Arial" w:cs="Arial"/>
          <w:color w:val="460032"/>
          <w:sz w:val="20"/>
          <w:szCs w:val="20"/>
          <w:bdr w:val="none" w:sz="0" w:space="0" w:color="auto"/>
          <w:lang w:val="pt-PT" w:eastAsia="en-GB"/>
        </w:rPr>
        <w:t>Com acesso direto à ciclovia e localizado a apenas 2 minutos do HUB de transportes do Campo Grande — que integra as linhas verde e amarela do metro, bem como autocarros urbanos e regionais —, o Campo Novo garante uma mobilidade prática e eficiente. Está a 10 minutos, de metro, do Marquês de Pombal e a 20 minutos da Baixa-Chiado ou da zona ribeirinha do Tejo. A proximidade de parques de estacionamento, do Aeroporto Humberto Delgado e dos principais eixos rodoviários reforça ainda mais a acessibilidade deste novo centro urbano de Lisboa.</w:t>
      </w:r>
    </w:p>
    <w:p w14:paraId="2EA0969E" w14:textId="473F6B84" w:rsidR="00091058" w:rsidRPr="00946B39" w:rsidRDefault="00091058" w:rsidP="00091058">
      <w:pPr>
        <w:pStyle w:val="xmsonormal"/>
        <w:shd w:val="clear" w:color="auto" w:fill="FFFFFF"/>
        <w:spacing w:line="276" w:lineRule="auto"/>
        <w:jc w:val="both"/>
        <w:rPr>
          <w:rFonts w:ascii="Arial" w:eastAsia="Calibri" w:hAnsi="Arial" w:cs="Arial"/>
          <w:color w:val="460032"/>
          <w:sz w:val="18"/>
          <w:szCs w:val="18"/>
          <w:lang w:eastAsia="en-US"/>
        </w:rPr>
      </w:pPr>
      <w:r w:rsidRPr="00091058">
        <w:rPr>
          <w:rFonts w:ascii="Arial" w:eastAsia="Calibri" w:hAnsi="Arial" w:cs="Arial"/>
          <w:color w:val="460032"/>
          <w:sz w:val="18"/>
          <w:szCs w:val="18"/>
          <w:lang w:eastAsia="en-US"/>
        </w:rPr>
        <w:t xml:space="preserve">Página do empreendimento: </w:t>
      </w:r>
      <w:hyperlink r:id="rId11" w:history="1">
        <w:r w:rsidRPr="00992AEF">
          <w:rPr>
            <w:rStyle w:val="Hyperlink"/>
            <w:rFonts w:ascii="Arial" w:eastAsia="Calibri" w:hAnsi="Arial" w:cs="Arial"/>
            <w:sz w:val="18"/>
            <w:szCs w:val="18"/>
            <w:lang w:eastAsia="en-US"/>
          </w:rPr>
          <w:t>Campo Novo</w:t>
        </w:r>
      </w:hyperlink>
    </w:p>
    <w:p w14:paraId="17ABDAC6" w14:textId="6324BFFF" w:rsidR="008C3584" w:rsidRPr="00436B9E" w:rsidRDefault="008C3584" w:rsidP="008C3584">
      <w:pPr>
        <w:spacing w:line="276" w:lineRule="auto"/>
        <w:rPr>
          <w:rFonts w:ascii="Arial" w:eastAsia="Calibri" w:hAnsi="Arial" w:cs="Arial"/>
          <w:b/>
          <w:bCs/>
          <w:color w:val="460032"/>
          <w:sz w:val="16"/>
          <w:szCs w:val="16"/>
          <w:u w:val="single"/>
          <w:lang w:val="pt-PT"/>
        </w:rPr>
      </w:pPr>
      <w:r w:rsidRPr="00436B9E">
        <w:rPr>
          <w:rFonts w:ascii="Arial" w:eastAsia="Calibri" w:hAnsi="Arial" w:cs="Arial"/>
          <w:b/>
          <w:bCs/>
          <w:color w:val="460032"/>
          <w:sz w:val="16"/>
          <w:szCs w:val="16"/>
          <w:u w:val="single"/>
          <w:lang w:val="pt-PT"/>
        </w:rPr>
        <w:t>S</w:t>
      </w:r>
      <w:r w:rsidR="00091058" w:rsidRPr="00436B9E">
        <w:rPr>
          <w:rFonts w:ascii="Arial" w:eastAsia="Calibri" w:hAnsi="Arial" w:cs="Arial"/>
          <w:b/>
          <w:bCs/>
          <w:color w:val="460032"/>
          <w:sz w:val="16"/>
          <w:szCs w:val="16"/>
          <w:u w:val="single"/>
          <w:lang w:val="pt-PT"/>
        </w:rPr>
        <w:t>OBRE A SONAE SIERRA</w:t>
      </w:r>
    </w:p>
    <w:p w14:paraId="5FB771BC" w14:textId="566AC3B0" w:rsidR="008C3584" w:rsidRPr="00436B9E" w:rsidRDefault="008C3584" w:rsidP="008C35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Calibri" w:hAnsi="Arial" w:cs="Arial"/>
          <w:color w:val="460032"/>
          <w:sz w:val="16"/>
          <w:szCs w:val="16"/>
          <w:lang w:eastAsia="en-US"/>
        </w:rPr>
      </w:pPr>
      <w:r w:rsidRPr="00436B9E">
        <w:rPr>
          <w:rFonts w:ascii="Arial" w:eastAsia="Calibri" w:hAnsi="Arial" w:cs="Arial"/>
          <w:color w:val="460032"/>
          <w:sz w:val="16"/>
          <w:szCs w:val="16"/>
          <w:lang w:eastAsia="en-US"/>
        </w:rPr>
        <w:t xml:space="preserve">Sonae </w:t>
      </w:r>
      <w:proofErr w:type="spellStart"/>
      <w:r w:rsidRPr="00436B9E">
        <w:rPr>
          <w:rFonts w:ascii="Arial" w:eastAsia="Calibri" w:hAnsi="Arial" w:cs="Arial"/>
          <w:color w:val="460032"/>
          <w:sz w:val="16"/>
          <w:szCs w:val="16"/>
          <w:lang w:eastAsia="en-US"/>
        </w:rPr>
        <w:t>Sierra</w:t>
      </w:r>
      <w:proofErr w:type="spellEnd"/>
      <w:r w:rsidRPr="00436B9E">
        <w:rPr>
          <w:rFonts w:ascii="Arial" w:eastAsia="Calibri" w:hAnsi="Arial" w:cs="Arial"/>
          <w:color w:val="460032"/>
          <w:sz w:val="16"/>
          <w:szCs w:val="16"/>
          <w:lang w:eastAsia="en-US"/>
        </w:rPr>
        <w:t xml:space="preserve"> é uma empresa multinacional que opera de forma integrada no negócio imobiliário, com foco na transformação urbana e na inovação. Com projetos realizados em mais de 35 países, gere atualmente cerca de 7 mil milhões de euros em ativos. A estratégia de sustentabilidade da Sierra sempre foi um elemento diferenciador e um dos principais pilares de posicionamento da empresa em todas as áreas de negócio.</w:t>
      </w:r>
    </w:p>
    <w:p w14:paraId="7887E6E3" w14:textId="77777777" w:rsidR="008C3584" w:rsidRPr="00436B9E" w:rsidRDefault="008C3584" w:rsidP="008C35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Calibri" w:hAnsi="Arial" w:cs="Arial"/>
          <w:color w:val="460032"/>
          <w:sz w:val="16"/>
          <w:szCs w:val="16"/>
          <w:lang w:eastAsia="en-US"/>
        </w:rPr>
      </w:pPr>
      <w:r w:rsidRPr="00436B9E">
        <w:rPr>
          <w:rFonts w:ascii="Arial" w:eastAsia="Calibri" w:hAnsi="Arial" w:cs="Arial"/>
          <w:color w:val="460032"/>
          <w:sz w:val="16"/>
          <w:szCs w:val="16"/>
          <w:lang w:eastAsia="en-US"/>
        </w:rPr>
        <w:t>A Sierra tem uma sólida reputação como especialista em soluções líderes de mercado para o setor imobiliário que acrescentam valor à sociedade no seu todo. Focada em relações de longa duração com investidores de referência, na sua oferta transversal inclui-se a criação de veículos personalizados, o desenvolvimento e modernização de espaços urbanos sustentáveis de uso misto (residencial, escritórios, retalho e lazer), uma plataforma integrada e completa de serviços imobiliários, e a gestão de um portfólio de ativos resiliente e preparado para responder aos desafios do futuro.</w:t>
      </w:r>
    </w:p>
    <w:p w14:paraId="09DA0CA6" w14:textId="01FC4461" w:rsidR="000C5258" w:rsidRPr="00436B9E" w:rsidRDefault="000C5258" w:rsidP="00091058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436B9E">
        <w:rPr>
          <w:rFonts w:ascii="Arial" w:eastAsia="Calibri" w:hAnsi="Arial" w:cs="Arial"/>
          <w:color w:val="460032"/>
          <w:sz w:val="16"/>
          <w:szCs w:val="16"/>
          <w:lang w:eastAsia="en-US"/>
        </w:rPr>
        <w:t xml:space="preserve">Mais informações em </w:t>
      </w:r>
      <w:hyperlink r:id="rId12" w:history="1">
        <w:r w:rsidRPr="00436B9E">
          <w:rPr>
            <w:rStyle w:val="Hyperlink"/>
            <w:rFonts w:ascii="Arial" w:eastAsia="Calibri" w:hAnsi="Arial" w:cs="Arial"/>
            <w:sz w:val="16"/>
            <w:szCs w:val="16"/>
            <w:lang w:eastAsia="en-US"/>
          </w:rPr>
          <w:t>www.sonaesierra.com</w:t>
        </w:r>
      </w:hyperlink>
    </w:p>
    <w:p w14:paraId="0B2A7C54" w14:textId="77777777" w:rsidR="00436B9E" w:rsidRPr="00436B9E" w:rsidRDefault="00436B9E" w:rsidP="00091058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Calibri" w:hAnsi="Arial" w:cs="Arial"/>
          <w:color w:val="460032"/>
          <w:sz w:val="16"/>
          <w:szCs w:val="16"/>
          <w:lang w:eastAsia="en-US"/>
        </w:rPr>
      </w:pPr>
    </w:p>
    <w:p w14:paraId="447A8A4F" w14:textId="77777777" w:rsidR="00436B9E" w:rsidRPr="00436B9E" w:rsidRDefault="00091058" w:rsidP="00436B9E">
      <w:pPr>
        <w:spacing w:line="276" w:lineRule="auto"/>
        <w:rPr>
          <w:rFonts w:ascii="Arial" w:eastAsia="Calibri" w:hAnsi="Arial" w:cs="Arial"/>
          <w:b/>
          <w:bCs/>
          <w:color w:val="460032"/>
          <w:sz w:val="16"/>
          <w:szCs w:val="16"/>
          <w:u w:val="single"/>
          <w:lang w:val="pt-PT"/>
        </w:rPr>
      </w:pPr>
      <w:r w:rsidRPr="00436B9E">
        <w:rPr>
          <w:rFonts w:ascii="Arial" w:eastAsia="Calibri" w:hAnsi="Arial" w:cs="Arial"/>
          <w:b/>
          <w:bCs/>
          <w:color w:val="460032"/>
          <w:sz w:val="16"/>
          <w:szCs w:val="16"/>
          <w:u w:val="single"/>
        </w:rPr>
        <w:t>SOB</w:t>
      </w:r>
      <w:r w:rsidR="00436B9E" w:rsidRPr="00436B9E">
        <w:rPr>
          <w:rFonts w:ascii="Arial" w:eastAsia="Calibri" w:hAnsi="Arial" w:cs="Arial"/>
          <w:b/>
          <w:bCs/>
          <w:color w:val="460032"/>
          <w:sz w:val="16"/>
          <w:szCs w:val="16"/>
          <w:u w:val="single"/>
        </w:rPr>
        <w:t>R</w:t>
      </w:r>
      <w:r w:rsidRPr="00436B9E">
        <w:rPr>
          <w:rFonts w:ascii="Arial" w:eastAsia="Calibri" w:hAnsi="Arial" w:cs="Arial"/>
          <w:b/>
          <w:bCs/>
          <w:color w:val="460032"/>
          <w:sz w:val="16"/>
          <w:szCs w:val="16"/>
          <w:u w:val="single"/>
        </w:rPr>
        <w:t xml:space="preserve">E O GRUPO </w:t>
      </w:r>
      <w:r w:rsidRPr="00436B9E">
        <w:rPr>
          <w:rFonts w:ascii="Arial" w:eastAsia="Calibri" w:hAnsi="Arial" w:cs="Arial"/>
          <w:b/>
          <w:bCs/>
          <w:color w:val="460032"/>
          <w:sz w:val="16"/>
          <w:szCs w:val="16"/>
          <w:u w:val="single"/>
          <w:lang w:val="pt-PT"/>
        </w:rPr>
        <w:t>NORFIN</w:t>
      </w:r>
    </w:p>
    <w:p w14:paraId="02CFF498" w14:textId="42474DA5" w:rsidR="00091058" w:rsidRPr="00436B9E" w:rsidRDefault="00091058" w:rsidP="00436B9E">
      <w:pPr>
        <w:spacing w:line="276" w:lineRule="auto"/>
        <w:rPr>
          <w:rFonts w:ascii="Arial" w:eastAsia="Calibri" w:hAnsi="Arial" w:cs="Arial"/>
          <w:b/>
          <w:bCs/>
          <w:color w:val="460032"/>
          <w:sz w:val="16"/>
          <w:szCs w:val="16"/>
          <w:u w:val="single"/>
        </w:rPr>
      </w:pPr>
      <w:r w:rsidRPr="00436B9E">
        <w:rPr>
          <w:rFonts w:ascii="Arial" w:eastAsia="Calibri" w:hAnsi="Arial" w:cs="Arial"/>
          <w:color w:val="460032"/>
          <w:sz w:val="16"/>
          <w:szCs w:val="16"/>
          <w:lang w:val="pt-PT"/>
        </w:rPr>
        <w:t xml:space="preserve">O Grupo </w:t>
      </w:r>
      <w:proofErr w:type="spellStart"/>
      <w:r w:rsidRPr="00436B9E">
        <w:rPr>
          <w:rFonts w:ascii="Arial" w:eastAsia="Calibri" w:hAnsi="Arial" w:cs="Arial"/>
          <w:color w:val="460032"/>
          <w:sz w:val="16"/>
          <w:szCs w:val="16"/>
          <w:lang w:val="pt-PT"/>
        </w:rPr>
        <w:t>Norfin</w:t>
      </w:r>
      <w:proofErr w:type="spellEnd"/>
      <w:r w:rsidRPr="00436B9E">
        <w:rPr>
          <w:rFonts w:ascii="Arial" w:eastAsia="Calibri" w:hAnsi="Arial" w:cs="Arial"/>
          <w:color w:val="460032"/>
          <w:sz w:val="16"/>
          <w:szCs w:val="16"/>
          <w:lang w:val="pt-PT"/>
        </w:rPr>
        <w:t>, constituído pela Norfin SGOIC e Serviços, é uma das referências em Portugal na gestão de investimentos imobiliários, com aproxima</w:t>
      </w:r>
      <w:r w:rsidRPr="00436B9E">
        <w:rPr>
          <w:rFonts w:ascii="Arial" w:eastAsia="Calibri" w:hAnsi="Arial" w:cs="Arial"/>
          <w:color w:val="460032"/>
          <w:sz w:val="16"/>
          <w:szCs w:val="16"/>
        </w:rPr>
        <w:t>damente €2,1 mil milhões de ativos sob gestão direta em fundos ou sociedades veículo de capital institucional, com elevada diversidade de perfis e estratégias.</w:t>
      </w:r>
    </w:p>
    <w:p w14:paraId="05408D8F" w14:textId="010ADA2A" w:rsidR="00091058" w:rsidRDefault="00091058" w:rsidP="00091058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Calibri" w:hAnsi="Arial" w:cs="Arial"/>
          <w:color w:val="460032"/>
          <w:sz w:val="16"/>
          <w:szCs w:val="16"/>
          <w:lang w:eastAsia="en-US"/>
        </w:rPr>
      </w:pPr>
      <w:r w:rsidRPr="00436B9E">
        <w:rPr>
          <w:rFonts w:ascii="Arial" w:eastAsia="Calibri" w:hAnsi="Arial" w:cs="Arial"/>
          <w:color w:val="460032"/>
          <w:sz w:val="16"/>
          <w:szCs w:val="16"/>
          <w:lang w:eastAsia="en-US"/>
        </w:rPr>
        <w:t xml:space="preserve">Mais informações em </w:t>
      </w:r>
      <w:hyperlink r:id="rId13" w:history="1">
        <w:r w:rsidR="004B7233" w:rsidRPr="00436B9E">
          <w:rPr>
            <w:rStyle w:val="Hyperlink"/>
            <w:rFonts w:ascii="Arial" w:eastAsia="Calibri" w:hAnsi="Arial" w:cs="Arial"/>
            <w:sz w:val="16"/>
            <w:szCs w:val="16"/>
            <w:lang w:eastAsia="en-US"/>
          </w:rPr>
          <w:t>www.norfin.pt</w:t>
        </w:r>
      </w:hyperlink>
      <w:r w:rsidR="004B7233" w:rsidRPr="00436B9E">
        <w:rPr>
          <w:rFonts w:ascii="Arial" w:eastAsia="Calibri" w:hAnsi="Arial" w:cs="Arial"/>
          <w:color w:val="460032"/>
          <w:sz w:val="16"/>
          <w:szCs w:val="16"/>
          <w:lang w:eastAsia="en-US"/>
        </w:rPr>
        <w:t xml:space="preserve"> </w:t>
      </w:r>
    </w:p>
    <w:p w14:paraId="349EAFAF" w14:textId="77777777" w:rsidR="00436B9E" w:rsidRPr="00436B9E" w:rsidRDefault="00436B9E" w:rsidP="00091058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Calibri" w:hAnsi="Arial" w:cs="Arial"/>
          <w:color w:val="460032"/>
          <w:sz w:val="16"/>
          <w:szCs w:val="16"/>
          <w:lang w:eastAsia="en-US"/>
        </w:rPr>
      </w:pPr>
    </w:p>
    <w:p w14:paraId="7C9D234B" w14:textId="77777777" w:rsidR="00436B9E" w:rsidRPr="00436B9E" w:rsidRDefault="000C5258" w:rsidP="00436B9E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Calibri" w:hAnsi="Arial" w:cs="Arial"/>
          <w:b/>
          <w:bCs/>
          <w:color w:val="460032"/>
          <w:sz w:val="16"/>
          <w:szCs w:val="16"/>
          <w:u w:val="single"/>
          <w:lang w:eastAsia="en-US"/>
        </w:rPr>
      </w:pPr>
      <w:r w:rsidRPr="00436B9E">
        <w:rPr>
          <w:rFonts w:ascii="Arial" w:eastAsia="Calibri" w:hAnsi="Arial" w:cs="Arial"/>
          <w:b/>
          <w:bCs/>
          <w:color w:val="460032"/>
          <w:sz w:val="16"/>
          <w:szCs w:val="16"/>
          <w:u w:val="single"/>
          <w:lang w:eastAsia="en-US"/>
        </w:rPr>
        <w:t>S</w:t>
      </w:r>
      <w:r w:rsidR="00436B9E" w:rsidRPr="00436B9E">
        <w:rPr>
          <w:rFonts w:ascii="Arial" w:eastAsia="Calibri" w:hAnsi="Arial" w:cs="Arial"/>
          <w:b/>
          <w:bCs/>
          <w:color w:val="460032"/>
          <w:sz w:val="16"/>
          <w:szCs w:val="16"/>
          <w:u w:val="single"/>
          <w:lang w:eastAsia="en-US"/>
        </w:rPr>
        <w:t xml:space="preserve">OBRE A GFH </w:t>
      </w:r>
    </w:p>
    <w:p w14:paraId="5F42CCCA" w14:textId="77777777" w:rsidR="006530FA" w:rsidRDefault="000C5258" w:rsidP="006530FA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Calibri" w:hAnsi="Arial" w:cs="Arial"/>
          <w:color w:val="460032"/>
          <w:sz w:val="16"/>
          <w:szCs w:val="16"/>
        </w:rPr>
      </w:pPr>
      <w:r w:rsidRPr="00436B9E">
        <w:rPr>
          <w:rFonts w:ascii="Arial" w:eastAsia="Calibri" w:hAnsi="Arial" w:cs="Arial"/>
          <w:color w:val="460032"/>
          <w:sz w:val="16"/>
          <w:szCs w:val="16"/>
          <w:bdr w:val="nil"/>
          <w:lang w:eastAsia="en-US"/>
        </w:rPr>
        <w:t>Com mais de 40 anos de experiência no mercado, a GFH destaca-se por um percurso consistente e por um portefólio de o</w:t>
      </w:r>
      <w:r w:rsidRPr="00436B9E">
        <w:rPr>
          <w:rFonts w:ascii="Arial" w:eastAsia="Calibri" w:hAnsi="Arial" w:cs="Arial"/>
          <w:color w:val="460032"/>
          <w:sz w:val="16"/>
          <w:szCs w:val="16"/>
        </w:rPr>
        <w:t xml:space="preserve">perações bem-sucedidas. Com uma abordagem centrada na inovação, eficiência e sustentabilidade, dedica-se ao desenvolvimento de projetos imobiliários com elevada qualidade e valor acrescentado, orientados para a criação de impacto duradouro e para a satisfação das expectativas de clientes e parceiros. </w:t>
      </w:r>
      <w:r w:rsidRPr="00436B9E">
        <w:rPr>
          <w:rFonts w:ascii="Arial" w:eastAsia="Calibri" w:hAnsi="Arial" w:cs="Arial"/>
          <w:color w:val="460032"/>
          <w:sz w:val="16"/>
          <w:szCs w:val="16"/>
        </w:rPr>
        <w:br/>
        <w:t xml:space="preserve">Com um valor em carteira na ordem dos 1040 milhões de euros e mais de 629 mil metros quadrados sob gestão, o grupo atua em três áreas complementares: Gestão de Ativos e Projetos, Imobiliário de Rendimento e Promoção Imobiliária, </w:t>
      </w:r>
      <w:r w:rsidRPr="00436B9E">
        <w:rPr>
          <w:rFonts w:ascii="Arial" w:eastAsia="Calibri" w:hAnsi="Arial" w:cs="Arial"/>
          <w:color w:val="460032"/>
          <w:sz w:val="16"/>
          <w:szCs w:val="16"/>
        </w:rPr>
        <w:br/>
        <w:t>Com uma visão de longo prazo, o grupo posiciona-se como um parceiro de referência no setor, combinando experiência, capacidade de execução e compromisso com a criação de valor sustentável.</w:t>
      </w:r>
      <w:r w:rsidR="006530FA">
        <w:rPr>
          <w:rFonts w:ascii="Arial" w:eastAsia="Calibri" w:hAnsi="Arial" w:cs="Arial"/>
          <w:color w:val="460032"/>
          <w:sz w:val="16"/>
          <w:szCs w:val="16"/>
        </w:rPr>
        <w:t xml:space="preserve"> </w:t>
      </w:r>
    </w:p>
    <w:p w14:paraId="69FFFD89" w14:textId="17762730" w:rsidR="000C5258" w:rsidRDefault="000C5258" w:rsidP="006530FA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Calibri" w:hAnsi="Arial" w:cs="Arial"/>
          <w:color w:val="460032"/>
          <w:sz w:val="16"/>
          <w:szCs w:val="16"/>
        </w:rPr>
      </w:pPr>
      <w:r w:rsidRPr="006530FA">
        <w:rPr>
          <w:rFonts w:ascii="Arial" w:eastAsia="Calibri" w:hAnsi="Arial" w:cs="Arial"/>
          <w:color w:val="460032"/>
          <w:sz w:val="16"/>
          <w:szCs w:val="16"/>
        </w:rPr>
        <w:t xml:space="preserve">Mais informações em </w:t>
      </w:r>
      <w:hyperlink r:id="rId14" w:history="1"/>
      <w:r w:rsidR="006530FA">
        <w:rPr>
          <w:rFonts w:ascii="Arial" w:eastAsia="Calibri" w:hAnsi="Arial" w:cs="Arial"/>
          <w:color w:val="460032"/>
          <w:sz w:val="16"/>
          <w:szCs w:val="16"/>
        </w:rPr>
        <w:t xml:space="preserve"> </w:t>
      </w:r>
      <w:hyperlink r:id="rId15" w:history="1">
        <w:r w:rsidR="006530FA" w:rsidRPr="00DD1FC6">
          <w:rPr>
            <w:rStyle w:val="Hyperlink"/>
            <w:rFonts w:ascii="Arial" w:eastAsia="Calibri" w:hAnsi="Arial" w:cs="Arial"/>
            <w:sz w:val="16"/>
            <w:szCs w:val="16"/>
          </w:rPr>
          <w:t>www.gfh.pt</w:t>
        </w:r>
      </w:hyperlink>
      <w:r w:rsidR="006530FA">
        <w:rPr>
          <w:rFonts w:ascii="Arial" w:eastAsia="Calibri" w:hAnsi="Arial" w:cs="Arial"/>
          <w:color w:val="460032"/>
          <w:sz w:val="16"/>
          <w:szCs w:val="16"/>
        </w:rPr>
        <w:t xml:space="preserve"> </w:t>
      </w:r>
    </w:p>
    <w:sectPr w:rsidR="000C5258" w:rsidSect="00436B9E">
      <w:headerReference w:type="default" r:id="rId16"/>
      <w:footerReference w:type="default" r:id="rId17"/>
      <w:headerReference w:type="first" r:id="rId18"/>
      <w:footerReference w:type="first" r:id="rId19"/>
      <w:pgSz w:w="11920" w:h="16840"/>
      <w:pgMar w:top="1985" w:right="1134" w:bottom="278" w:left="1134" w:header="993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81ACF" w14:textId="77777777" w:rsidR="0045608A" w:rsidRDefault="0045608A">
      <w:r>
        <w:separator/>
      </w:r>
    </w:p>
  </w:endnote>
  <w:endnote w:type="continuationSeparator" w:id="0">
    <w:p w14:paraId="4A1BDA69" w14:textId="77777777" w:rsidR="0045608A" w:rsidRDefault="0045608A">
      <w:r>
        <w:continuationSeparator/>
      </w:r>
    </w:p>
  </w:endnote>
  <w:endnote w:type="continuationNotice" w:id="1">
    <w:p w14:paraId="162A1B40" w14:textId="77777777" w:rsidR="0045608A" w:rsidRDefault="00456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onae">
    <w:altName w:val="Calibri"/>
    <w:panose1 w:val="02000506020000020003"/>
    <w:charset w:val="00"/>
    <w:family w:val="modern"/>
    <w:notTrueType/>
    <w:pitch w:val="variable"/>
    <w:sig w:usb0="800000AF" w:usb1="4000204A" w:usb2="00000000" w:usb3="00000000" w:csb0="00000001" w:csb1="00000000"/>
  </w:font>
  <w:font w:name="PolySans Median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PolySans Neutral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F339" w14:textId="251787BB" w:rsidR="004F4F1E" w:rsidRDefault="004E41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F716A18" wp14:editId="12BEE7A1">
              <wp:simplePos x="0" y="0"/>
              <wp:positionH relativeFrom="column">
                <wp:posOffset>5692140</wp:posOffset>
              </wp:positionH>
              <wp:positionV relativeFrom="page">
                <wp:posOffset>10071100</wp:posOffset>
              </wp:positionV>
              <wp:extent cx="370205" cy="172720"/>
              <wp:effectExtent l="0" t="0" r="0" b="5080"/>
              <wp:wrapNone/>
              <wp:docPr id="10" name="Shape 1073741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205" cy="1727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4F74B9F" w14:textId="77777777" w:rsidR="00571564" w:rsidRPr="00DC553F" w:rsidRDefault="00571564" w:rsidP="00571564">
                          <w:pPr>
                            <w:pStyle w:val="Body"/>
                            <w:jc w:val="right"/>
                            <w:rPr>
                              <w:color w:val="470031"/>
                              <w:sz w:val="15"/>
                              <w:szCs w:val="15"/>
                            </w:rPr>
                          </w:pP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 xml:space="preserve"> 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begin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instrText xml:space="preserve"> PAGE </w:instrTex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separate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>1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end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 xml:space="preserve">/ 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begin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instrText xml:space="preserve"> NUMPAGES </w:instrTex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separate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>1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16A18" id="_x0000_t202" coordsize="21600,21600" o:spt="202" path="m,l,21600r21600,l21600,xe">
              <v:stroke joinstyle="miter"/>
              <v:path gradientshapeok="t" o:connecttype="rect"/>
            </v:shapetype>
            <v:shape id="Shape 1073741830" o:spid="_x0000_s1026" type="#_x0000_t202" style="position:absolute;margin-left:448.2pt;margin-top:793pt;width:29.15pt;height:13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" filled="f" stroked="f" strokeweight="1pt">
              <v:stroke miterlimit="4"/>
              <v:textbox inset="0,0,0,0">
                <w:txbxContent>
                  <w:p w14:paraId="04F74B9F" w14:textId="77777777" w:rsidR="00571564" w:rsidRPr="00DC553F" w:rsidRDefault="00571564" w:rsidP="00571564">
                    <w:pPr>
                      <w:pStyle w:val="Body"/>
                      <w:jc w:val="right"/>
                      <w:rPr>
                        <w:color w:val="470031"/>
                        <w:sz w:val="15"/>
                        <w:szCs w:val="15"/>
                      </w:rPr>
                    </w:pP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 xml:space="preserve"> 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begin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instrText xml:space="preserve"> PAGE </w:instrTex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separate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>1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end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 xml:space="preserve">/ 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begin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instrText xml:space="preserve"> NUMPAGES </w:instrTex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separate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>1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19A4" w14:textId="3119E6B4" w:rsidR="00B70728" w:rsidRDefault="004E41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4BB4C859" wp14:editId="49B44DBF">
              <wp:simplePos x="0" y="0"/>
              <wp:positionH relativeFrom="column">
                <wp:posOffset>5692140</wp:posOffset>
              </wp:positionH>
              <wp:positionV relativeFrom="page">
                <wp:posOffset>10079990</wp:posOffset>
              </wp:positionV>
              <wp:extent cx="370205" cy="172720"/>
              <wp:effectExtent l="0" t="0" r="0" b="5080"/>
              <wp:wrapNone/>
              <wp:docPr id="32" name="Shape 1073741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205" cy="1727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A842572" w14:textId="77777777" w:rsidR="004E41A2" w:rsidRPr="00DC553F" w:rsidRDefault="004E41A2" w:rsidP="004E41A2">
                          <w:pPr>
                            <w:pStyle w:val="Body"/>
                            <w:jc w:val="right"/>
                            <w:rPr>
                              <w:color w:val="470031"/>
                              <w:sz w:val="15"/>
                              <w:szCs w:val="15"/>
                            </w:rPr>
                          </w:pP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 xml:space="preserve"> 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begin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instrText xml:space="preserve"> PAGE </w:instrTex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separate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>1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end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 xml:space="preserve">/ 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begin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instrText xml:space="preserve"> NUMPAGES </w:instrTex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separate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>1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4C85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8.2pt;margin-top:793.7pt;width:29.15pt;height:13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" filled="f" stroked="f" strokeweight="1pt">
              <v:stroke miterlimit="4"/>
              <v:textbox inset="0,0,0,0">
                <w:txbxContent>
                  <w:p w14:paraId="6A842572" w14:textId="77777777" w:rsidR="004E41A2" w:rsidRPr="00DC553F" w:rsidRDefault="004E41A2" w:rsidP="004E41A2">
                    <w:pPr>
                      <w:pStyle w:val="Body"/>
                      <w:jc w:val="right"/>
                      <w:rPr>
                        <w:color w:val="470031"/>
                        <w:sz w:val="15"/>
                        <w:szCs w:val="15"/>
                      </w:rPr>
                    </w:pP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 xml:space="preserve"> 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begin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instrText xml:space="preserve"> PAGE </w:instrTex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separate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>1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end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 xml:space="preserve">/ 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begin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instrText xml:space="preserve"> NUMPAGES </w:instrTex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separate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>1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1C437" w14:textId="77777777" w:rsidR="0045608A" w:rsidRDefault="0045608A">
      <w:r>
        <w:separator/>
      </w:r>
    </w:p>
  </w:footnote>
  <w:footnote w:type="continuationSeparator" w:id="0">
    <w:p w14:paraId="2FCA86F3" w14:textId="77777777" w:rsidR="0045608A" w:rsidRDefault="0045608A">
      <w:r>
        <w:continuationSeparator/>
      </w:r>
    </w:p>
  </w:footnote>
  <w:footnote w:type="continuationNotice" w:id="1">
    <w:p w14:paraId="4F7C2C07" w14:textId="77777777" w:rsidR="0045608A" w:rsidRDefault="004560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BA7B5" w14:textId="5A06EDFE" w:rsidR="004F4F1E" w:rsidRDefault="00985BA3">
    <w:pPr>
      <w:pStyle w:val="Header"/>
    </w:pPr>
    <w:r>
      <w:rPr>
        <w:noProof/>
      </w:rPr>
      <w:drawing>
        <wp:anchor distT="0" distB="0" distL="114300" distR="114300" simplePos="0" relativeHeight="251658245" behindDoc="0" locked="1" layoutInCell="1" allowOverlap="1" wp14:anchorId="69558C58" wp14:editId="3479AA43">
          <wp:simplePos x="0" y="0"/>
          <wp:positionH relativeFrom="column">
            <wp:posOffset>4602114</wp:posOffset>
          </wp:positionH>
          <wp:positionV relativeFrom="page">
            <wp:posOffset>666115</wp:posOffset>
          </wp:positionV>
          <wp:extent cx="1551600" cy="493200"/>
          <wp:effectExtent l="0" t="0" r="0" b="2540"/>
          <wp:wrapNone/>
          <wp:docPr id="1344282040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fficeArt object" descr="pasted-im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600" cy="49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2B64A" w14:textId="3781D676" w:rsidR="00800F9D" w:rsidRDefault="00436B9E">
    <w:pPr>
      <w:pStyle w:val="Header"/>
    </w:pPr>
    <w:r>
      <w:rPr>
        <w:noProof/>
      </w:rPr>
      <w:drawing>
        <wp:anchor distT="0" distB="0" distL="114300" distR="114300" simplePos="0" relativeHeight="251659269" behindDoc="0" locked="0" layoutInCell="1" allowOverlap="1" wp14:anchorId="2382AFB9" wp14:editId="1413F42D">
          <wp:simplePos x="0" y="0"/>
          <wp:positionH relativeFrom="column">
            <wp:posOffset>2739390</wp:posOffset>
          </wp:positionH>
          <wp:positionV relativeFrom="page">
            <wp:posOffset>584835</wp:posOffset>
          </wp:positionV>
          <wp:extent cx="1676400" cy="570865"/>
          <wp:effectExtent l="0" t="0" r="0" b="0"/>
          <wp:wrapNone/>
          <wp:docPr id="294180721" name="Picture 3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180721" name="Picture 3" descr="A logo with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5BA3">
      <w:rPr>
        <w:noProof/>
      </w:rPr>
      <w:drawing>
        <wp:anchor distT="0" distB="0" distL="114300" distR="114300" simplePos="0" relativeHeight="251658244" behindDoc="0" locked="1" layoutInCell="1" allowOverlap="1" wp14:anchorId="299B5713" wp14:editId="0CFA7AFC">
          <wp:simplePos x="0" y="0"/>
          <wp:positionH relativeFrom="column">
            <wp:posOffset>4602114</wp:posOffset>
          </wp:positionH>
          <wp:positionV relativeFrom="page">
            <wp:posOffset>666115</wp:posOffset>
          </wp:positionV>
          <wp:extent cx="1551600" cy="493200"/>
          <wp:effectExtent l="0" t="0" r="0" b="2540"/>
          <wp:wrapNone/>
          <wp:docPr id="75234998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fficeArt object" descr="pasted-imag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1600" cy="49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536144" w14:textId="63C760DE" w:rsidR="00D3099D" w:rsidRDefault="00D3099D">
    <w:pPr>
      <w:pStyle w:val="Header"/>
    </w:pPr>
  </w:p>
  <w:p w14:paraId="72DC0574" w14:textId="31ABE414" w:rsidR="00D3099D" w:rsidRDefault="00D3099D">
    <w:pPr>
      <w:pStyle w:val="Header"/>
    </w:pPr>
  </w:p>
  <w:p w14:paraId="4F491DED" w14:textId="430DDED8" w:rsidR="00D3099D" w:rsidRDefault="00D3099D">
    <w:pPr>
      <w:pStyle w:val="Header"/>
    </w:pPr>
  </w:p>
  <w:p w14:paraId="062AE4D5" w14:textId="3699631F" w:rsidR="00D3099D" w:rsidRDefault="00D3099D">
    <w:pPr>
      <w:pStyle w:val="Header"/>
    </w:pPr>
  </w:p>
  <w:p w14:paraId="4335EA24" w14:textId="77777777" w:rsidR="00436B9E" w:rsidRDefault="00436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5CF5"/>
    <w:multiLevelType w:val="multilevel"/>
    <w:tmpl w:val="EB5A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15B40"/>
    <w:multiLevelType w:val="multilevel"/>
    <w:tmpl w:val="AC501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3E42"/>
    <w:multiLevelType w:val="hybridMultilevel"/>
    <w:tmpl w:val="DE3C4D34"/>
    <w:lvl w:ilvl="0" w:tplc="D47AC39C">
      <w:numFmt w:val="bullet"/>
      <w:lvlText w:val=""/>
      <w:lvlJc w:val="left"/>
      <w:pPr>
        <w:ind w:left="720" w:hanging="360"/>
      </w:pPr>
      <w:rPr>
        <w:rFonts w:ascii="Symbol" w:eastAsia="Aptos" w:hAnsi="Symbol" w:cs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5D44"/>
    <w:multiLevelType w:val="hybridMultilevel"/>
    <w:tmpl w:val="06B81ABE"/>
    <w:numStyleLink w:val="ImportedStyle1"/>
  </w:abstractNum>
  <w:abstractNum w:abstractNumId="4" w15:restartNumberingAfterBreak="0">
    <w:nsid w:val="2EE71121"/>
    <w:multiLevelType w:val="multilevel"/>
    <w:tmpl w:val="99E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BC2178"/>
    <w:multiLevelType w:val="hybridMultilevel"/>
    <w:tmpl w:val="64AEC32C"/>
    <w:lvl w:ilvl="0" w:tplc="1FAEDD46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E6294"/>
    <w:multiLevelType w:val="hybridMultilevel"/>
    <w:tmpl w:val="04966F2A"/>
    <w:lvl w:ilvl="0" w:tplc="AAC285C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18"/>
        <w:u w:color="D3005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9A7A5E"/>
    <w:multiLevelType w:val="hybridMultilevel"/>
    <w:tmpl w:val="62420F7E"/>
    <w:lvl w:ilvl="0" w:tplc="2EA619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8"/>
        <w:u w:color="41154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040532"/>
    <w:multiLevelType w:val="hybridMultilevel"/>
    <w:tmpl w:val="06B81ABE"/>
    <w:styleLink w:val="ImportedStyle1"/>
    <w:lvl w:ilvl="0" w:tplc="4D4A7E4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9B252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2" w:tplc="46382DE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3" w:tplc="72606E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4" w:tplc="6DA0238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5" w:tplc="8A6E288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6" w:tplc="8BFCB8C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7" w:tplc="EAFC7AD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8" w:tplc="9332889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9B440AE"/>
    <w:multiLevelType w:val="multilevel"/>
    <w:tmpl w:val="403A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833899">
    <w:abstractNumId w:val="7"/>
  </w:num>
  <w:num w:numId="2" w16cid:durableId="2041658830">
    <w:abstractNumId w:val="6"/>
  </w:num>
  <w:num w:numId="3" w16cid:durableId="1379478330">
    <w:abstractNumId w:val="8"/>
  </w:num>
  <w:num w:numId="4" w16cid:durableId="742064730">
    <w:abstractNumId w:val="3"/>
  </w:num>
  <w:num w:numId="5" w16cid:durableId="1655597788">
    <w:abstractNumId w:val="5"/>
  </w:num>
  <w:num w:numId="6" w16cid:durableId="539367572">
    <w:abstractNumId w:val="1"/>
  </w:num>
  <w:num w:numId="7" w16cid:durableId="465514558">
    <w:abstractNumId w:val="4"/>
  </w:num>
  <w:num w:numId="8" w16cid:durableId="1316378266">
    <w:abstractNumId w:val="2"/>
  </w:num>
  <w:num w:numId="9" w16cid:durableId="1785072177">
    <w:abstractNumId w:val="0"/>
  </w:num>
  <w:num w:numId="10" w16cid:durableId="694889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CC"/>
    <w:rsid w:val="0000335E"/>
    <w:rsid w:val="00003B23"/>
    <w:rsid w:val="000042FF"/>
    <w:rsid w:val="000074B4"/>
    <w:rsid w:val="00010F2B"/>
    <w:rsid w:val="00013C22"/>
    <w:rsid w:val="0001463D"/>
    <w:rsid w:val="00014790"/>
    <w:rsid w:val="00014F6A"/>
    <w:rsid w:val="00015757"/>
    <w:rsid w:val="00021DC7"/>
    <w:rsid w:val="000249AA"/>
    <w:rsid w:val="00025490"/>
    <w:rsid w:val="00027994"/>
    <w:rsid w:val="00033D54"/>
    <w:rsid w:val="0003790B"/>
    <w:rsid w:val="000409D9"/>
    <w:rsid w:val="00041304"/>
    <w:rsid w:val="00047F1A"/>
    <w:rsid w:val="000517B9"/>
    <w:rsid w:val="000517C3"/>
    <w:rsid w:val="00052150"/>
    <w:rsid w:val="000557A3"/>
    <w:rsid w:val="000557C7"/>
    <w:rsid w:val="00057EBE"/>
    <w:rsid w:val="00061F07"/>
    <w:rsid w:val="00066E07"/>
    <w:rsid w:val="00075315"/>
    <w:rsid w:val="00080008"/>
    <w:rsid w:val="00080FC8"/>
    <w:rsid w:val="00082515"/>
    <w:rsid w:val="000838E7"/>
    <w:rsid w:val="00083EBA"/>
    <w:rsid w:val="00083ED8"/>
    <w:rsid w:val="00084DDD"/>
    <w:rsid w:val="00085CDE"/>
    <w:rsid w:val="00091058"/>
    <w:rsid w:val="000917D3"/>
    <w:rsid w:val="00091D34"/>
    <w:rsid w:val="00096A88"/>
    <w:rsid w:val="000A0364"/>
    <w:rsid w:val="000A1D71"/>
    <w:rsid w:val="000A5327"/>
    <w:rsid w:val="000B3550"/>
    <w:rsid w:val="000B7949"/>
    <w:rsid w:val="000C2FCF"/>
    <w:rsid w:val="000C5258"/>
    <w:rsid w:val="000C5876"/>
    <w:rsid w:val="000D2130"/>
    <w:rsid w:val="000E143D"/>
    <w:rsid w:val="000E43A2"/>
    <w:rsid w:val="000E5A79"/>
    <w:rsid w:val="000E6F0D"/>
    <w:rsid w:val="00103446"/>
    <w:rsid w:val="0011287F"/>
    <w:rsid w:val="00113B06"/>
    <w:rsid w:val="0011426E"/>
    <w:rsid w:val="00114595"/>
    <w:rsid w:val="00115703"/>
    <w:rsid w:val="001160E1"/>
    <w:rsid w:val="00116F65"/>
    <w:rsid w:val="00123B7C"/>
    <w:rsid w:val="0013145B"/>
    <w:rsid w:val="00137A21"/>
    <w:rsid w:val="00137F3F"/>
    <w:rsid w:val="00137F80"/>
    <w:rsid w:val="00140A38"/>
    <w:rsid w:val="00141B6F"/>
    <w:rsid w:val="00144414"/>
    <w:rsid w:val="00151F1B"/>
    <w:rsid w:val="0015352B"/>
    <w:rsid w:val="00162BB6"/>
    <w:rsid w:val="00166072"/>
    <w:rsid w:val="00171166"/>
    <w:rsid w:val="00174095"/>
    <w:rsid w:val="00174114"/>
    <w:rsid w:val="001745AE"/>
    <w:rsid w:val="00174E99"/>
    <w:rsid w:val="00177531"/>
    <w:rsid w:val="001816EC"/>
    <w:rsid w:val="00184173"/>
    <w:rsid w:val="00192BD4"/>
    <w:rsid w:val="0019396B"/>
    <w:rsid w:val="001A32C4"/>
    <w:rsid w:val="001A421B"/>
    <w:rsid w:val="001A5681"/>
    <w:rsid w:val="001A7878"/>
    <w:rsid w:val="001A78E2"/>
    <w:rsid w:val="001B087D"/>
    <w:rsid w:val="001B3D51"/>
    <w:rsid w:val="001B5513"/>
    <w:rsid w:val="001D6ED8"/>
    <w:rsid w:val="001D75CB"/>
    <w:rsid w:val="001E5060"/>
    <w:rsid w:val="001E6D10"/>
    <w:rsid w:val="001F07B1"/>
    <w:rsid w:val="001F2834"/>
    <w:rsid w:val="001F4A69"/>
    <w:rsid w:val="002026BA"/>
    <w:rsid w:val="002104ED"/>
    <w:rsid w:val="00212A4D"/>
    <w:rsid w:val="00213076"/>
    <w:rsid w:val="0021441F"/>
    <w:rsid w:val="00215909"/>
    <w:rsid w:val="002161B6"/>
    <w:rsid w:val="00221920"/>
    <w:rsid w:val="0022269A"/>
    <w:rsid w:val="00223463"/>
    <w:rsid w:val="0022698D"/>
    <w:rsid w:val="00231E54"/>
    <w:rsid w:val="002333A0"/>
    <w:rsid w:val="00236DCD"/>
    <w:rsid w:val="002412EE"/>
    <w:rsid w:val="002418F4"/>
    <w:rsid w:val="00242D13"/>
    <w:rsid w:val="00243A3B"/>
    <w:rsid w:val="002445F2"/>
    <w:rsid w:val="00247969"/>
    <w:rsid w:val="00247B0A"/>
    <w:rsid w:val="00250C9A"/>
    <w:rsid w:val="00257090"/>
    <w:rsid w:val="00262109"/>
    <w:rsid w:val="002630C0"/>
    <w:rsid w:val="002660EB"/>
    <w:rsid w:val="00266540"/>
    <w:rsid w:val="002669CB"/>
    <w:rsid w:val="002725EB"/>
    <w:rsid w:val="00274989"/>
    <w:rsid w:val="00283E5C"/>
    <w:rsid w:val="002906B7"/>
    <w:rsid w:val="00291BF0"/>
    <w:rsid w:val="0029424C"/>
    <w:rsid w:val="002958CA"/>
    <w:rsid w:val="00297948"/>
    <w:rsid w:val="002A0FDD"/>
    <w:rsid w:val="002A4AFE"/>
    <w:rsid w:val="002A4D24"/>
    <w:rsid w:val="002B73FE"/>
    <w:rsid w:val="002B7449"/>
    <w:rsid w:val="002C08ED"/>
    <w:rsid w:val="002C0B45"/>
    <w:rsid w:val="002D5F44"/>
    <w:rsid w:val="002E095D"/>
    <w:rsid w:val="002E2425"/>
    <w:rsid w:val="002E2AD4"/>
    <w:rsid w:val="002E4785"/>
    <w:rsid w:val="002E52DB"/>
    <w:rsid w:val="002E581A"/>
    <w:rsid w:val="002F1DEF"/>
    <w:rsid w:val="002F37A3"/>
    <w:rsid w:val="002F3B82"/>
    <w:rsid w:val="002F501E"/>
    <w:rsid w:val="002F6BB6"/>
    <w:rsid w:val="002F7D98"/>
    <w:rsid w:val="00301D87"/>
    <w:rsid w:val="00302BBF"/>
    <w:rsid w:val="00302D66"/>
    <w:rsid w:val="003046D1"/>
    <w:rsid w:val="00305270"/>
    <w:rsid w:val="00307FFA"/>
    <w:rsid w:val="00314703"/>
    <w:rsid w:val="00316548"/>
    <w:rsid w:val="00316DD1"/>
    <w:rsid w:val="00316F6F"/>
    <w:rsid w:val="00317A1C"/>
    <w:rsid w:val="00321B2E"/>
    <w:rsid w:val="003246CE"/>
    <w:rsid w:val="00325C0C"/>
    <w:rsid w:val="00330812"/>
    <w:rsid w:val="003316E0"/>
    <w:rsid w:val="00336050"/>
    <w:rsid w:val="003409BD"/>
    <w:rsid w:val="00342B5B"/>
    <w:rsid w:val="00343284"/>
    <w:rsid w:val="003446C4"/>
    <w:rsid w:val="00344F2B"/>
    <w:rsid w:val="00355C75"/>
    <w:rsid w:val="00357018"/>
    <w:rsid w:val="00362D44"/>
    <w:rsid w:val="00371FA6"/>
    <w:rsid w:val="00380B83"/>
    <w:rsid w:val="00381003"/>
    <w:rsid w:val="00381E9F"/>
    <w:rsid w:val="003848C7"/>
    <w:rsid w:val="00386440"/>
    <w:rsid w:val="003871EA"/>
    <w:rsid w:val="0038744E"/>
    <w:rsid w:val="0039024F"/>
    <w:rsid w:val="00392372"/>
    <w:rsid w:val="00392D4E"/>
    <w:rsid w:val="00395B90"/>
    <w:rsid w:val="00396A7E"/>
    <w:rsid w:val="003A3706"/>
    <w:rsid w:val="003A3EEF"/>
    <w:rsid w:val="003A4DD9"/>
    <w:rsid w:val="003B0E99"/>
    <w:rsid w:val="003B45DF"/>
    <w:rsid w:val="003B4910"/>
    <w:rsid w:val="003B6E8D"/>
    <w:rsid w:val="003C664D"/>
    <w:rsid w:val="003C7A08"/>
    <w:rsid w:val="003D4DAB"/>
    <w:rsid w:val="003D6B10"/>
    <w:rsid w:val="003E7404"/>
    <w:rsid w:val="003E7F28"/>
    <w:rsid w:val="003F3236"/>
    <w:rsid w:val="003F5D21"/>
    <w:rsid w:val="003F670E"/>
    <w:rsid w:val="003F7145"/>
    <w:rsid w:val="004032EB"/>
    <w:rsid w:val="004051A2"/>
    <w:rsid w:val="00410048"/>
    <w:rsid w:val="00411774"/>
    <w:rsid w:val="00412B07"/>
    <w:rsid w:val="004154C0"/>
    <w:rsid w:val="004166BD"/>
    <w:rsid w:val="0041778C"/>
    <w:rsid w:val="0042287D"/>
    <w:rsid w:val="004256E5"/>
    <w:rsid w:val="00426C2F"/>
    <w:rsid w:val="004279A7"/>
    <w:rsid w:val="0043386F"/>
    <w:rsid w:val="00434678"/>
    <w:rsid w:val="0043531E"/>
    <w:rsid w:val="004358F1"/>
    <w:rsid w:val="00436B9E"/>
    <w:rsid w:val="00437028"/>
    <w:rsid w:val="00437697"/>
    <w:rsid w:val="004430BD"/>
    <w:rsid w:val="00444171"/>
    <w:rsid w:val="004461CB"/>
    <w:rsid w:val="0044684A"/>
    <w:rsid w:val="00450BEA"/>
    <w:rsid w:val="00453EF1"/>
    <w:rsid w:val="00454359"/>
    <w:rsid w:val="00455436"/>
    <w:rsid w:val="0045608A"/>
    <w:rsid w:val="00456762"/>
    <w:rsid w:val="00460AE2"/>
    <w:rsid w:val="00460FCE"/>
    <w:rsid w:val="0046110D"/>
    <w:rsid w:val="00463435"/>
    <w:rsid w:val="00465E5F"/>
    <w:rsid w:val="004708CE"/>
    <w:rsid w:val="00470EEE"/>
    <w:rsid w:val="00481FBE"/>
    <w:rsid w:val="00482765"/>
    <w:rsid w:val="00483883"/>
    <w:rsid w:val="00484899"/>
    <w:rsid w:val="004848B3"/>
    <w:rsid w:val="00487802"/>
    <w:rsid w:val="004911CF"/>
    <w:rsid w:val="00494DA9"/>
    <w:rsid w:val="00496D88"/>
    <w:rsid w:val="00496F7C"/>
    <w:rsid w:val="004A0EF1"/>
    <w:rsid w:val="004A5615"/>
    <w:rsid w:val="004A7EFB"/>
    <w:rsid w:val="004B1EA7"/>
    <w:rsid w:val="004B4D16"/>
    <w:rsid w:val="004B7233"/>
    <w:rsid w:val="004B7385"/>
    <w:rsid w:val="004C3277"/>
    <w:rsid w:val="004C443C"/>
    <w:rsid w:val="004C744A"/>
    <w:rsid w:val="004C7F1D"/>
    <w:rsid w:val="004D35A0"/>
    <w:rsid w:val="004D3E41"/>
    <w:rsid w:val="004D3E66"/>
    <w:rsid w:val="004D4A89"/>
    <w:rsid w:val="004D5CFA"/>
    <w:rsid w:val="004D6F5C"/>
    <w:rsid w:val="004E2AC9"/>
    <w:rsid w:val="004E41A2"/>
    <w:rsid w:val="004E6139"/>
    <w:rsid w:val="004E615A"/>
    <w:rsid w:val="004F4A4F"/>
    <w:rsid w:val="004F4F1E"/>
    <w:rsid w:val="004F52B8"/>
    <w:rsid w:val="004F58E1"/>
    <w:rsid w:val="004F7E80"/>
    <w:rsid w:val="005017B7"/>
    <w:rsid w:val="00501E18"/>
    <w:rsid w:val="005023AD"/>
    <w:rsid w:val="00505E47"/>
    <w:rsid w:val="0050613B"/>
    <w:rsid w:val="00507174"/>
    <w:rsid w:val="00510E66"/>
    <w:rsid w:val="00510FB8"/>
    <w:rsid w:val="005124E7"/>
    <w:rsid w:val="0051485E"/>
    <w:rsid w:val="0054176B"/>
    <w:rsid w:val="00542840"/>
    <w:rsid w:val="00542ABE"/>
    <w:rsid w:val="00542DD3"/>
    <w:rsid w:val="00544564"/>
    <w:rsid w:val="00545AA1"/>
    <w:rsid w:val="005470A6"/>
    <w:rsid w:val="0054781A"/>
    <w:rsid w:val="00550CDE"/>
    <w:rsid w:val="0055178C"/>
    <w:rsid w:val="00552422"/>
    <w:rsid w:val="005556A6"/>
    <w:rsid w:val="005556BC"/>
    <w:rsid w:val="005566CC"/>
    <w:rsid w:val="0055693B"/>
    <w:rsid w:val="00556DDB"/>
    <w:rsid w:val="005600E2"/>
    <w:rsid w:val="00563113"/>
    <w:rsid w:val="00565325"/>
    <w:rsid w:val="00570037"/>
    <w:rsid w:val="00570601"/>
    <w:rsid w:val="00571564"/>
    <w:rsid w:val="005737BD"/>
    <w:rsid w:val="00574B95"/>
    <w:rsid w:val="00581829"/>
    <w:rsid w:val="00583739"/>
    <w:rsid w:val="0058432F"/>
    <w:rsid w:val="00585306"/>
    <w:rsid w:val="00586B68"/>
    <w:rsid w:val="00590165"/>
    <w:rsid w:val="00592F01"/>
    <w:rsid w:val="00595FF3"/>
    <w:rsid w:val="005973BF"/>
    <w:rsid w:val="005A1050"/>
    <w:rsid w:val="005A1962"/>
    <w:rsid w:val="005A1D8A"/>
    <w:rsid w:val="005A2CC5"/>
    <w:rsid w:val="005A2CD7"/>
    <w:rsid w:val="005B0C47"/>
    <w:rsid w:val="005B1944"/>
    <w:rsid w:val="005C0314"/>
    <w:rsid w:val="005C08E0"/>
    <w:rsid w:val="005C2400"/>
    <w:rsid w:val="005C2C2B"/>
    <w:rsid w:val="005C7430"/>
    <w:rsid w:val="005D0A31"/>
    <w:rsid w:val="005D1216"/>
    <w:rsid w:val="005D196B"/>
    <w:rsid w:val="005D21A1"/>
    <w:rsid w:val="005D43A3"/>
    <w:rsid w:val="005D631C"/>
    <w:rsid w:val="005E0CD2"/>
    <w:rsid w:val="005E2093"/>
    <w:rsid w:val="005E2758"/>
    <w:rsid w:val="005E4D3A"/>
    <w:rsid w:val="005E7355"/>
    <w:rsid w:val="005E7897"/>
    <w:rsid w:val="005F0570"/>
    <w:rsid w:val="0060335C"/>
    <w:rsid w:val="006047C7"/>
    <w:rsid w:val="00604977"/>
    <w:rsid w:val="00613279"/>
    <w:rsid w:val="00613FC4"/>
    <w:rsid w:val="006146F8"/>
    <w:rsid w:val="00615970"/>
    <w:rsid w:val="00617F90"/>
    <w:rsid w:val="00624A80"/>
    <w:rsid w:val="006258D9"/>
    <w:rsid w:val="006347A8"/>
    <w:rsid w:val="0064023B"/>
    <w:rsid w:val="00642583"/>
    <w:rsid w:val="00643AE5"/>
    <w:rsid w:val="006444C5"/>
    <w:rsid w:val="006465DC"/>
    <w:rsid w:val="00646CF1"/>
    <w:rsid w:val="00646E61"/>
    <w:rsid w:val="0065151F"/>
    <w:rsid w:val="00651B8F"/>
    <w:rsid w:val="006530FA"/>
    <w:rsid w:val="00653718"/>
    <w:rsid w:val="00657673"/>
    <w:rsid w:val="0066061A"/>
    <w:rsid w:val="006624AD"/>
    <w:rsid w:val="00663CF7"/>
    <w:rsid w:val="006653C4"/>
    <w:rsid w:val="00666D29"/>
    <w:rsid w:val="006707C1"/>
    <w:rsid w:val="0067221D"/>
    <w:rsid w:val="006725CC"/>
    <w:rsid w:val="00672A66"/>
    <w:rsid w:val="0067473B"/>
    <w:rsid w:val="00675B20"/>
    <w:rsid w:val="00680CED"/>
    <w:rsid w:val="00681AFB"/>
    <w:rsid w:val="00694C92"/>
    <w:rsid w:val="006A42E4"/>
    <w:rsid w:val="006A4424"/>
    <w:rsid w:val="006B0F3B"/>
    <w:rsid w:val="006B4E5F"/>
    <w:rsid w:val="006C5616"/>
    <w:rsid w:val="006D2051"/>
    <w:rsid w:val="006D7B2F"/>
    <w:rsid w:val="006D7FA3"/>
    <w:rsid w:val="006E09A2"/>
    <w:rsid w:val="006E428B"/>
    <w:rsid w:val="006F14DA"/>
    <w:rsid w:val="007030A5"/>
    <w:rsid w:val="0070378D"/>
    <w:rsid w:val="00705C65"/>
    <w:rsid w:val="00710010"/>
    <w:rsid w:val="00712143"/>
    <w:rsid w:val="007127C4"/>
    <w:rsid w:val="00715DE0"/>
    <w:rsid w:val="0071695F"/>
    <w:rsid w:val="00717882"/>
    <w:rsid w:val="007245B8"/>
    <w:rsid w:val="00727F69"/>
    <w:rsid w:val="00736E42"/>
    <w:rsid w:val="007419D9"/>
    <w:rsid w:val="00741AC4"/>
    <w:rsid w:val="0074391F"/>
    <w:rsid w:val="00751894"/>
    <w:rsid w:val="00751FAB"/>
    <w:rsid w:val="00753FE3"/>
    <w:rsid w:val="007544F4"/>
    <w:rsid w:val="007607B2"/>
    <w:rsid w:val="007628AA"/>
    <w:rsid w:val="00763FDD"/>
    <w:rsid w:val="00764738"/>
    <w:rsid w:val="00766DBA"/>
    <w:rsid w:val="00774248"/>
    <w:rsid w:val="00776D77"/>
    <w:rsid w:val="00780455"/>
    <w:rsid w:val="00782D10"/>
    <w:rsid w:val="00782FDA"/>
    <w:rsid w:val="00783F60"/>
    <w:rsid w:val="007841B3"/>
    <w:rsid w:val="00785340"/>
    <w:rsid w:val="0079066C"/>
    <w:rsid w:val="00796102"/>
    <w:rsid w:val="007975DD"/>
    <w:rsid w:val="007A1ED2"/>
    <w:rsid w:val="007A6501"/>
    <w:rsid w:val="007A704B"/>
    <w:rsid w:val="007B12AB"/>
    <w:rsid w:val="007B28AA"/>
    <w:rsid w:val="007B2DAB"/>
    <w:rsid w:val="007B552C"/>
    <w:rsid w:val="007B6751"/>
    <w:rsid w:val="007B6B65"/>
    <w:rsid w:val="007B7A7D"/>
    <w:rsid w:val="007C33FC"/>
    <w:rsid w:val="007C3616"/>
    <w:rsid w:val="007C3905"/>
    <w:rsid w:val="007C3B4D"/>
    <w:rsid w:val="007C3D27"/>
    <w:rsid w:val="007C3F2C"/>
    <w:rsid w:val="007C641A"/>
    <w:rsid w:val="007D05A1"/>
    <w:rsid w:val="007D1DA1"/>
    <w:rsid w:val="007D26D9"/>
    <w:rsid w:val="007D39EE"/>
    <w:rsid w:val="007E007B"/>
    <w:rsid w:val="007E22DE"/>
    <w:rsid w:val="007E5E51"/>
    <w:rsid w:val="007E68CC"/>
    <w:rsid w:val="007F0C6E"/>
    <w:rsid w:val="007F0DA6"/>
    <w:rsid w:val="007F1657"/>
    <w:rsid w:val="007F17F1"/>
    <w:rsid w:val="007F5AA8"/>
    <w:rsid w:val="007F77CF"/>
    <w:rsid w:val="00800F9D"/>
    <w:rsid w:val="00802449"/>
    <w:rsid w:val="00805817"/>
    <w:rsid w:val="0081025A"/>
    <w:rsid w:val="0081048D"/>
    <w:rsid w:val="00810F64"/>
    <w:rsid w:val="00814966"/>
    <w:rsid w:val="00824D1F"/>
    <w:rsid w:val="00826457"/>
    <w:rsid w:val="00826A3B"/>
    <w:rsid w:val="00826CEE"/>
    <w:rsid w:val="00830834"/>
    <w:rsid w:val="0083116A"/>
    <w:rsid w:val="008344BE"/>
    <w:rsid w:val="00835011"/>
    <w:rsid w:val="00842E18"/>
    <w:rsid w:val="00847321"/>
    <w:rsid w:val="00852DC7"/>
    <w:rsid w:val="00855169"/>
    <w:rsid w:val="00864557"/>
    <w:rsid w:val="00864C02"/>
    <w:rsid w:val="00865BF2"/>
    <w:rsid w:val="00867C87"/>
    <w:rsid w:val="00871BFB"/>
    <w:rsid w:val="00872EF7"/>
    <w:rsid w:val="00875933"/>
    <w:rsid w:val="008761D6"/>
    <w:rsid w:val="008776AA"/>
    <w:rsid w:val="00877FBD"/>
    <w:rsid w:val="00881ED7"/>
    <w:rsid w:val="0089206C"/>
    <w:rsid w:val="008923C2"/>
    <w:rsid w:val="00893089"/>
    <w:rsid w:val="00893368"/>
    <w:rsid w:val="008942BE"/>
    <w:rsid w:val="0089576B"/>
    <w:rsid w:val="008A050C"/>
    <w:rsid w:val="008A1CC6"/>
    <w:rsid w:val="008A2984"/>
    <w:rsid w:val="008A5A50"/>
    <w:rsid w:val="008A7A90"/>
    <w:rsid w:val="008C22DB"/>
    <w:rsid w:val="008C326C"/>
    <w:rsid w:val="008C3584"/>
    <w:rsid w:val="008D1F7C"/>
    <w:rsid w:val="008D2C0C"/>
    <w:rsid w:val="008D6790"/>
    <w:rsid w:val="008D6B10"/>
    <w:rsid w:val="008D786E"/>
    <w:rsid w:val="008E097C"/>
    <w:rsid w:val="008E3142"/>
    <w:rsid w:val="008E4AF9"/>
    <w:rsid w:val="008E51DC"/>
    <w:rsid w:val="008F2ED5"/>
    <w:rsid w:val="008F4DCC"/>
    <w:rsid w:val="008F643E"/>
    <w:rsid w:val="009000B2"/>
    <w:rsid w:val="0090060B"/>
    <w:rsid w:val="009036A6"/>
    <w:rsid w:val="00905657"/>
    <w:rsid w:val="009112B8"/>
    <w:rsid w:val="00911A78"/>
    <w:rsid w:val="00912F8F"/>
    <w:rsid w:val="00917FCB"/>
    <w:rsid w:val="00920B4F"/>
    <w:rsid w:val="00921950"/>
    <w:rsid w:val="00931D91"/>
    <w:rsid w:val="00932573"/>
    <w:rsid w:val="0093260D"/>
    <w:rsid w:val="0093523E"/>
    <w:rsid w:val="00937790"/>
    <w:rsid w:val="00937EAE"/>
    <w:rsid w:val="009453FF"/>
    <w:rsid w:val="00946B39"/>
    <w:rsid w:val="009610B9"/>
    <w:rsid w:val="00971228"/>
    <w:rsid w:val="00972A95"/>
    <w:rsid w:val="00975F88"/>
    <w:rsid w:val="009800C1"/>
    <w:rsid w:val="00983BFF"/>
    <w:rsid w:val="00983D96"/>
    <w:rsid w:val="00984435"/>
    <w:rsid w:val="00985BA3"/>
    <w:rsid w:val="00992AEF"/>
    <w:rsid w:val="00997C07"/>
    <w:rsid w:val="009A0EB5"/>
    <w:rsid w:val="009A301B"/>
    <w:rsid w:val="009A3618"/>
    <w:rsid w:val="009A3F93"/>
    <w:rsid w:val="009B2734"/>
    <w:rsid w:val="009B6157"/>
    <w:rsid w:val="009D048C"/>
    <w:rsid w:val="009D2077"/>
    <w:rsid w:val="009D278D"/>
    <w:rsid w:val="009D27F0"/>
    <w:rsid w:val="009D2BC4"/>
    <w:rsid w:val="009D308C"/>
    <w:rsid w:val="009D317C"/>
    <w:rsid w:val="009D4292"/>
    <w:rsid w:val="009D708D"/>
    <w:rsid w:val="009E254C"/>
    <w:rsid w:val="009E2A47"/>
    <w:rsid w:val="009E40F4"/>
    <w:rsid w:val="009E55DF"/>
    <w:rsid w:val="009F2C28"/>
    <w:rsid w:val="009F5986"/>
    <w:rsid w:val="00A011B3"/>
    <w:rsid w:val="00A01801"/>
    <w:rsid w:val="00A03E46"/>
    <w:rsid w:val="00A04CA0"/>
    <w:rsid w:val="00A050C8"/>
    <w:rsid w:val="00A071F8"/>
    <w:rsid w:val="00A115C7"/>
    <w:rsid w:val="00A11C0C"/>
    <w:rsid w:val="00A1424E"/>
    <w:rsid w:val="00A14FB5"/>
    <w:rsid w:val="00A1524D"/>
    <w:rsid w:val="00A1669B"/>
    <w:rsid w:val="00A2275F"/>
    <w:rsid w:val="00A2394E"/>
    <w:rsid w:val="00A267CE"/>
    <w:rsid w:val="00A32D6C"/>
    <w:rsid w:val="00A367CB"/>
    <w:rsid w:val="00A400B0"/>
    <w:rsid w:val="00A40876"/>
    <w:rsid w:val="00A41A89"/>
    <w:rsid w:val="00A428F4"/>
    <w:rsid w:val="00A461EB"/>
    <w:rsid w:val="00A522E4"/>
    <w:rsid w:val="00A54373"/>
    <w:rsid w:val="00A608A4"/>
    <w:rsid w:val="00A71CCE"/>
    <w:rsid w:val="00A71E3C"/>
    <w:rsid w:val="00A73B6E"/>
    <w:rsid w:val="00A751E9"/>
    <w:rsid w:val="00A83043"/>
    <w:rsid w:val="00A832F2"/>
    <w:rsid w:val="00A83844"/>
    <w:rsid w:val="00A83B1C"/>
    <w:rsid w:val="00A849B4"/>
    <w:rsid w:val="00A84AA9"/>
    <w:rsid w:val="00A85163"/>
    <w:rsid w:val="00A86A0B"/>
    <w:rsid w:val="00A86E78"/>
    <w:rsid w:val="00A90BF6"/>
    <w:rsid w:val="00A92D58"/>
    <w:rsid w:val="00A94E5D"/>
    <w:rsid w:val="00AA3ABD"/>
    <w:rsid w:val="00AA6938"/>
    <w:rsid w:val="00AA7FDF"/>
    <w:rsid w:val="00AB257A"/>
    <w:rsid w:val="00AB37A9"/>
    <w:rsid w:val="00AB691F"/>
    <w:rsid w:val="00AB7B3E"/>
    <w:rsid w:val="00AC007A"/>
    <w:rsid w:val="00AC0B86"/>
    <w:rsid w:val="00AC0CC1"/>
    <w:rsid w:val="00AC1244"/>
    <w:rsid w:val="00AC3740"/>
    <w:rsid w:val="00AD0213"/>
    <w:rsid w:val="00AD2B19"/>
    <w:rsid w:val="00AD3C23"/>
    <w:rsid w:val="00AE7985"/>
    <w:rsid w:val="00AF0824"/>
    <w:rsid w:val="00AF543F"/>
    <w:rsid w:val="00AF5994"/>
    <w:rsid w:val="00AF73A9"/>
    <w:rsid w:val="00B00B72"/>
    <w:rsid w:val="00B028CD"/>
    <w:rsid w:val="00B11ABF"/>
    <w:rsid w:val="00B14CEA"/>
    <w:rsid w:val="00B17470"/>
    <w:rsid w:val="00B203E7"/>
    <w:rsid w:val="00B25C9D"/>
    <w:rsid w:val="00B3593C"/>
    <w:rsid w:val="00B412D7"/>
    <w:rsid w:val="00B4257A"/>
    <w:rsid w:val="00B45D71"/>
    <w:rsid w:val="00B45DD0"/>
    <w:rsid w:val="00B47100"/>
    <w:rsid w:val="00B4737C"/>
    <w:rsid w:val="00B5598D"/>
    <w:rsid w:val="00B676E5"/>
    <w:rsid w:val="00B700BD"/>
    <w:rsid w:val="00B70728"/>
    <w:rsid w:val="00B7144B"/>
    <w:rsid w:val="00B731F5"/>
    <w:rsid w:val="00B74430"/>
    <w:rsid w:val="00B77007"/>
    <w:rsid w:val="00B827E1"/>
    <w:rsid w:val="00B82B55"/>
    <w:rsid w:val="00B82E19"/>
    <w:rsid w:val="00B85EE1"/>
    <w:rsid w:val="00B91712"/>
    <w:rsid w:val="00B94FE9"/>
    <w:rsid w:val="00B96561"/>
    <w:rsid w:val="00BA236D"/>
    <w:rsid w:val="00BA3A8E"/>
    <w:rsid w:val="00BA731D"/>
    <w:rsid w:val="00BA7988"/>
    <w:rsid w:val="00BB38B6"/>
    <w:rsid w:val="00BB7E2F"/>
    <w:rsid w:val="00BC1491"/>
    <w:rsid w:val="00BC2D85"/>
    <w:rsid w:val="00BD303B"/>
    <w:rsid w:val="00BD34C3"/>
    <w:rsid w:val="00BE125C"/>
    <w:rsid w:val="00BE12CF"/>
    <w:rsid w:val="00BE4C70"/>
    <w:rsid w:val="00BE5789"/>
    <w:rsid w:val="00BF62DE"/>
    <w:rsid w:val="00BF66BA"/>
    <w:rsid w:val="00C0440A"/>
    <w:rsid w:val="00C0706F"/>
    <w:rsid w:val="00C107A4"/>
    <w:rsid w:val="00C1091F"/>
    <w:rsid w:val="00C2290D"/>
    <w:rsid w:val="00C26A6C"/>
    <w:rsid w:val="00C2737F"/>
    <w:rsid w:val="00C2783F"/>
    <w:rsid w:val="00C30110"/>
    <w:rsid w:val="00C347F0"/>
    <w:rsid w:val="00C36AF2"/>
    <w:rsid w:val="00C37F2C"/>
    <w:rsid w:val="00C4006E"/>
    <w:rsid w:val="00C404E1"/>
    <w:rsid w:val="00C40FB1"/>
    <w:rsid w:val="00C42D1B"/>
    <w:rsid w:val="00C43936"/>
    <w:rsid w:val="00C45A14"/>
    <w:rsid w:val="00C45CD3"/>
    <w:rsid w:val="00C50BF8"/>
    <w:rsid w:val="00C5417C"/>
    <w:rsid w:val="00C56904"/>
    <w:rsid w:val="00C56B50"/>
    <w:rsid w:val="00C56BE9"/>
    <w:rsid w:val="00C5725E"/>
    <w:rsid w:val="00C62D66"/>
    <w:rsid w:val="00C63C50"/>
    <w:rsid w:val="00C720FB"/>
    <w:rsid w:val="00C72394"/>
    <w:rsid w:val="00C7243F"/>
    <w:rsid w:val="00C82AA5"/>
    <w:rsid w:val="00C8691E"/>
    <w:rsid w:val="00C876AD"/>
    <w:rsid w:val="00C92820"/>
    <w:rsid w:val="00C969A1"/>
    <w:rsid w:val="00C97806"/>
    <w:rsid w:val="00CA124C"/>
    <w:rsid w:val="00CA507F"/>
    <w:rsid w:val="00CA53E1"/>
    <w:rsid w:val="00CA56C2"/>
    <w:rsid w:val="00CA77D0"/>
    <w:rsid w:val="00CB0D26"/>
    <w:rsid w:val="00CB60E8"/>
    <w:rsid w:val="00CB79CD"/>
    <w:rsid w:val="00CC46F5"/>
    <w:rsid w:val="00CC589B"/>
    <w:rsid w:val="00CC65EF"/>
    <w:rsid w:val="00CC6FD0"/>
    <w:rsid w:val="00CC7E0C"/>
    <w:rsid w:val="00CC7E66"/>
    <w:rsid w:val="00CD79B4"/>
    <w:rsid w:val="00CE10BA"/>
    <w:rsid w:val="00CE1462"/>
    <w:rsid w:val="00CE2FAE"/>
    <w:rsid w:val="00CE3CC4"/>
    <w:rsid w:val="00CF3B40"/>
    <w:rsid w:val="00CF7E8A"/>
    <w:rsid w:val="00D021FB"/>
    <w:rsid w:val="00D10B3D"/>
    <w:rsid w:val="00D11169"/>
    <w:rsid w:val="00D11ADB"/>
    <w:rsid w:val="00D1268E"/>
    <w:rsid w:val="00D133F2"/>
    <w:rsid w:val="00D14E70"/>
    <w:rsid w:val="00D153C1"/>
    <w:rsid w:val="00D1724E"/>
    <w:rsid w:val="00D25540"/>
    <w:rsid w:val="00D25A71"/>
    <w:rsid w:val="00D27F47"/>
    <w:rsid w:val="00D3099D"/>
    <w:rsid w:val="00D3181C"/>
    <w:rsid w:val="00D319CB"/>
    <w:rsid w:val="00D33670"/>
    <w:rsid w:val="00D347C6"/>
    <w:rsid w:val="00D41937"/>
    <w:rsid w:val="00D472B2"/>
    <w:rsid w:val="00D515C2"/>
    <w:rsid w:val="00D519F2"/>
    <w:rsid w:val="00D52035"/>
    <w:rsid w:val="00D576BA"/>
    <w:rsid w:val="00D62D08"/>
    <w:rsid w:val="00D71192"/>
    <w:rsid w:val="00D75AFD"/>
    <w:rsid w:val="00D75E36"/>
    <w:rsid w:val="00D761EB"/>
    <w:rsid w:val="00D773F3"/>
    <w:rsid w:val="00D77D87"/>
    <w:rsid w:val="00D856F3"/>
    <w:rsid w:val="00D90CBB"/>
    <w:rsid w:val="00D915FA"/>
    <w:rsid w:val="00D94460"/>
    <w:rsid w:val="00D96A06"/>
    <w:rsid w:val="00DA0466"/>
    <w:rsid w:val="00DA0C20"/>
    <w:rsid w:val="00DA22C4"/>
    <w:rsid w:val="00DA53F9"/>
    <w:rsid w:val="00DA5A82"/>
    <w:rsid w:val="00DA5EB5"/>
    <w:rsid w:val="00DB09DF"/>
    <w:rsid w:val="00DB615F"/>
    <w:rsid w:val="00DC5558"/>
    <w:rsid w:val="00DC7169"/>
    <w:rsid w:val="00DD0AD9"/>
    <w:rsid w:val="00DD2E0C"/>
    <w:rsid w:val="00DD36C7"/>
    <w:rsid w:val="00DD3823"/>
    <w:rsid w:val="00DD52B6"/>
    <w:rsid w:val="00DD7106"/>
    <w:rsid w:val="00DD77A2"/>
    <w:rsid w:val="00DE0A80"/>
    <w:rsid w:val="00DE0D78"/>
    <w:rsid w:val="00DE2F6D"/>
    <w:rsid w:val="00DE4FE6"/>
    <w:rsid w:val="00DE5578"/>
    <w:rsid w:val="00DE7CF7"/>
    <w:rsid w:val="00DE7F7A"/>
    <w:rsid w:val="00DF5F31"/>
    <w:rsid w:val="00DF640E"/>
    <w:rsid w:val="00E01763"/>
    <w:rsid w:val="00E04957"/>
    <w:rsid w:val="00E060C6"/>
    <w:rsid w:val="00E10EA0"/>
    <w:rsid w:val="00E132DC"/>
    <w:rsid w:val="00E16055"/>
    <w:rsid w:val="00E302E9"/>
    <w:rsid w:val="00E33B20"/>
    <w:rsid w:val="00E34217"/>
    <w:rsid w:val="00E41999"/>
    <w:rsid w:val="00E43408"/>
    <w:rsid w:val="00E50F13"/>
    <w:rsid w:val="00E54791"/>
    <w:rsid w:val="00E56EA9"/>
    <w:rsid w:val="00E57C4B"/>
    <w:rsid w:val="00E65ABB"/>
    <w:rsid w:val="00E66043"/>
    <w:rsid w:val="00E66B97"/>
    <w:rsid w:val="00E670CC"/>
    <w:rsid w:val="00E67CBD"/>
    <w:rsid w:val="00E70EA9"/>
    <w:rsid w:val="00E753E3"/>
    <w:rsid w:val="00E85AC0"/>
    <w:rsid w:val="00E8705F"/>
    <w:rsid w:val="00E957A2"/>
    <w:rsid w:val="00EB259E"/>
    <w:rsid w:val="00EB3B1F"/>
    <w:rsid w:val="00EC0F0E"/>
    <w:rsid w:val="00EC30F7"/>
    <w:rsid w:val="00EC3926"/>
    <w:rsid w:val="00ED0B69"/>
    <w:rsid w:val="00ED1888"/>
    <w:rsid w:val="00ED36A1"/>
    <w:rsid w:val="00EE057D"/>
    <w:rsid w:val="00EE1344"/>
    <w:rsid w:val="00EE5F73"/>
    <w:rsid w:val="00EE7514"/>
    <w:rsid w:val="00EF0089"/>
    <w:rsid w:val="00EF59C6"/>
    <w:rsid w:val="00F0067E"/>
    <w:rsid w:val="00F03E0B"/>
    <w:rsid w:val="00F052B8"/>
    <w:rsid w:val="00F05DBE"/>
    <w:rsid w:val="00F1334F"/>
    <w:rsid w:val="00F143C8"/>
    <w:rsid w:val="00F15ED4"/>
    <w:rsid w:val="00F20ECF"/>
    <w:rsid w:val="00F21C4C"/>
    <w:rsid w:val="00F269B8"/>
    <w:rsid w:val="00F26C9F"/>
    <w:rsid w:val="00F3014E"/>
    <w:rsid w:val="00F3317F"/>
    <w:rsid w:val="00F355F3"/>
    <w:rsid w:val="00F36D66"/>
    <w:rsid w:val="00F41E1C"/>
    <w:rsid w:val="00F4723C"/>
    <w:rsid w:val="00F51001"/>
    <w:rsid w:val="00F52B7D"/>
    <w:rsid w:val="00F5635C"/>
    <w:rsid w:val="00F6163B"/>
    <w:rsid w:val="00F62A89"/>
    <w:rsid w:val="00F62F74"/>
    <w:rsid w:val="00F66B8C"/>
    <w:rsid w:val="00F672D3"/>
    <w:rsid w:val="00F714A5"/>
    <w:rsid w:val="00F72424"/>
    <w:rsid w:val="00F73570"/>
    <w:rsid w:val="00F744A9"/>
    <w:rsid w:val="00F74A40"/>
    <w:rsid w:val="00F74EC6"/>
    <w:rsid w:val="00F753D7"/>
    <w:rsid w:val="00F75E1E"/>
    <w:rsid w:val="00F83228"/>
    <w:rsid w:val="00F84DD6"/>
    <w:rsid w:val="00F85723"/>
    <w:rsid w:val="00F86190"/>
    <w:rsid w:val="00F87552"/>
    <w:rsid w:val="00F950A0"/>
    <w:rsid w:val="00F96C3C"/>
    <w:rsid w:val="00F97335"/>
    <w:rsid w:val="00FA0545"/>
    <w:rsid w:val="00FA79C3"/>
    <w:rsid w:val="00FA7BB5"/>
    <w:rsid w:val="00FB27CD"/>
    <w:rsid w:val="00FC5137"/>
    <w:rsid w:val="00FC620F"/>
    <w:rsid w:val="00FC6802"/>
    <w:rsid w:val="00FD13EB"/>
    <w:rsid w:val="00FD1562"/>
    <w:rsid w:val="00FD33A9"/>
    <w:rsid w:val="00FE1564"/>
    <w:rsid w:val="00FE4EF0"/>
    <w:rsid w:val="00FE5C0F"/>
    <w:rsid w:val="00FE6AFE"/>
    <w:rsid w:val="00FE70EB"/>
    <w:rsid w:val="00FF1A05"/>
    <w:rsid w:val="00FF44BF"/>
    <w:rsid w:val="073D5F5A"/>
    <w:rsid w:val="0E1225C7"/>
    <w:rsid w:val="11E4BD68"/>
    <w:rsid w:val="1E997EA7"/>
    <w:rsid w:val="1EA1613F"/>
    <w:rsid w:val="2028605C"/>
    <w:rsid w:val="3628074B"/>
    <w:rsid w:val="369AF641"/>
    <w:rsid w:val="36C06BDF"/>
    <w:rsid w:val="36FF09DA"/>
    <w:rsid w:val="37ADA30D"/>
    <w:rsid w:val="3B5C1F3F"/>
    <w:rsid w:val="3BA3B713"/>
    <w:rsid w:val="3DA1A1D4"/>
    <w:rsid w:val="4284ED08"/>
    <w:rsid w:val="47F7E796"/>
    <w:rsid w:val="4B9BBB4D"/>
    <w:rsid w:val="4E3A5E69"/>
    <w:rsid w:val="59921525"/>
    <w:rsid w:val="5A7EB4DB"/>
    <w:rsid w:val="5ED81231"/>
    <w:rsid w:val="607A3B86"/>
    <w:rsid w:val="69734EE2"/>
    <w:rsid w:val="6CA03F97"/>
    <w:rsid w:val="71838ACB"/>
    <w:rsid w:val="7C6AAED7"/>
    <w:rsid w:val="7CE42B2C"/>
    <w:rsid w:val="7D5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9E02AD"/>
  <w15:docId w15:val="{21A99399-504D-6643-8731-84B8DC74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9F2"/>
    <w:rPr>
      <w:sz w:val="24"/>
      <w:szCs w:val="24"/>
      <w:lang w:eastAsia="en-US"/>
    </w:rPr>
  </w:style>
  <w:style w:type="paragraph" w:styleId="Heading2">
    <w:name w:val="heading 2"/>
    <w:next w:val="Body"/>
    <w:link w:val="Heading2Char"/>
    <w:uiPriority w:val="9"/>
    <w:unhideWhenUsed/>
    <w:qFormat/>
    <w:rsid w:val="00867C87"/>
    <w:pPr>
      <w:outlineLvl w:val="1"/>
    </w:pPr>
    <w:rPr>
      <w:rFonts w:ascii="Sonae" w:eastAsia="Sonae" w:hAnsi="Sonae" w:cs="Sonae"/>
      <w:b/>
      <w:bCs/>
      <w:color w:val="575757"/>
      <w:sz w:val="28"/>
      <w:szCs w:val="28"/>
      <w:u w:color="575757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B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link w:val="BodyTextChar"/>
    <w:pPr>
      <w:widowControl w:val="0"/>
    </w:pPr>
    <w:rPr>
      <w:rFonts w:ascii="Arial" w:hAnsi="Arial" w:cs="Arial Unicode MS"/>
      <w:color w:val="000000"/>
      <w:sz w:val="19"/>
      <w:szCs w:val="19"/>
      <w:u w:color="000000"/>
    </w:rPr>
  </w:style>
  <w:style w:type="paragraph" w:styleId="Title">
    <w:name w:val="Title"/>
    <w:link w:val="TitleChar"/>
    <w:uiPriority w:val="10"/>
    <w:qFormat/>
    <w:pPr>
      <w:widowControl w:val="0"/>
      <w:spacing w:before="153"/>
      <w:ind w:left="110"/>
    </w:pPr>
    <w:rPr>
      <w:rFonts w:ascii="PolySans Median" w:hAnsi="PolySans Median" w:cs="Arial Unicode MS"/>
      <w:color w:val="000000"/>
      <w:sz w:val="44"/>
      <w:szCs w:val="4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16"/>
      <w:szCs w:val="16"/>
      <w:u w:color="C60053"/>
    </w:rPr>
  </w:style>
  <w:style w:type="paragraph" w:customStyle="1" w:styleId="Body">
    <w:name w:val="Body"/>
    <w:pPr>
      <w:widowControl w:val="0"/>
    </w:pPr>
    <w:rPr>
      <w:rFonts w:ascii="Arial" w:eastAsia="Arial" w:hAnsi="Arial" w:cs="Arial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F4F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F1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F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F1E"/>
    <w:rPr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71564"/>
    <w:rPr>
      <w:rFonts w:ascii="PolySans Median" w:hAnsi="PolySans Median" w:cs="Arial Unicode MS"/>
      <w:color w:val="000000"/>
      <w:sz w:val="44"/>
      <w:szCs w:val="4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867C87"/>
    <w:rPr>
      <w:rFonts w:ascii="Sonae" w:eastAsia="Sonae" w:hAnsi="Sonae" w:cs="Sonae"/>
      <w:b/>
      <w:bCs/>
      <w:color w:val="575757"/>
      <w:sz w:val="28"/>
      <w:szCs w:val="28"/>
      <w:u w:color="575757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1">
    <w:name w:val="Body Text1"/>
    <w:rsid w:val="00867C87"/>
    <w:pPr>
      <w:spacing w:line="280" w:lineRule="exact"/>
    </w:pPr>
    <w:rPr>
      <w:rFonts w:ascii="Sonae" w:eastAsia="Sonae" w:hAnsi="Sonae" w:cs="Sonae"/>
      <w:color w:val="575756"/>
      <w:sz w:val="24"/>
      <w:szCs w:val="24"/>
      <w:u w:color="575756"/>
    </w:rPr>
  </w:style>
  <w:style w:type="paragraph" w:customStyle="1" w:styleId="Heading">
    <w:name w:val="Heading"/>
    <w:next w:val="Body"/>
    <w:rsid w:val="00867C87"/>
    <w:pPr>
      <w:outlineLvl w:val="0"/>
    </w:pPr>
    <w:rPr>
      <w:rFonts w:ascii="Sonae" w:eastAsia="Sonae" w:hAnsi="Sonae" w:cs="Sonae"/>
      <w:b/>
      <w:bCs/>
      <w:color w:val="A71056"/>
      <w:sz w:val="32"/>
      <w:szCs w:val="32"/>
      <w:u w:color="A71056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B707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numbering" w:customStyle="1" w:styleId="ImportedStyle1">
    <w:name w:val="Imported Style 1"/>
    <w:rsid w:val="00AF543F"/>
    <w:pPr>
      <w:numPr>
        <w:numId w:val="3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5A2C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en-GB" w:eastAsia="zh-CN"/>
    </w:rPr>
  </w:style>
  <w:style w:type="character" w:customStyle="1" w:styleId="ListParagraphChar">
    <w:name w:val="List Paragraph Char"/>
    <w:link w:val="ListParagraph"/>
    <w:uiPriority w:val="34"/>
    <w:rsid w:val="005A2CD7"/>
    <w:rPr>
      <w:rFonts w:asciiTheme="minorHAnsi" w:eastAsiaTheme="minorEastAsia" w:hAnsiTheme="minorHAnsi" w:cstheme="minorBidi"/>
      <w:sz w:val="24"/>
      <w:szCs w:val="24"/>
      <w:bdr w:val="none" w:sz="0" w:space="0" w:color="auto"/>
      <w:lang w:val="en-GB" w:eastAsia="zh-CN"/>
    </w:rPr>
  </w:style>
  <w:style w:type="paragraph" w:customStyle="1" w:styleId="parrafo">
    <w:name w:val="parrafo"/>
    <w:basedOn w:val="Normal"/>
    <w:link w:val="parrafoCar"/>
    <w:qFormat/>
    <w:rsid w:val="005A2C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200"/>
    </w:pPr>
    <w:rPr>
      <w:rFonts w:ascii="Open Sans" w:eastAsiaTheme="minorHAnsi" w:hAnsi="Open Sans" w:cs="Open Sans Light"/>
      <w:color w:val="4F81BD" w:themeColor="accent1"/>
      <w:sz w:val="19"/>
      <w:szCs w:val="19"/>
      <w:bdr w:val="none" w:sz="0" w:space="0" w:color="auto"/>
      <w:lang w:val="es-ES"/>
    </w:rPr>
  </w:style>
  <w:style w:type="character" w:customStyle="1" w:styleId="parrafoCar">
    <w:name w:val="parrafo Car"/>
    <w:basedOn w:val="DefaultParagraphFont"/>
    <w:link w:val="parrafo"/>
    <w:rsid w:val="005A2CD7"/>
    <w:rPr>
      <w:rFonts w:ascii="Open Sans" w:eastAsiaTheme="minorHAnsi" w:hAnsi="Open Sans" w:cs="Open Sans Light"/>
      <w:color w:val="4F81BD" w:themeColor="accent1"/>
      <w:sz w:val="19"/>
      <w:szCs w:val="19"/>
      <w:bdr w:val="none" w:sz="0" w:space="0" w:color="auto"/>
      <w:lang w:val="es-ES" w:eastAsia="en-US"/>
    </w:rPr>
  </w:style>
  <w:style w:type="character" w:styleId="CommentReference">
    <w:name w:val="annotation reference"/>
    <w:basedOn w:val="DefaultParagraphFont"/>
    <w:uiPriority w:val="99"/>
    <w:unhideWhenUsed/>
    <w:rsid w:val="00215909"/>
    <w:rPr>
      <w:sz w:val="16"/>
      <w:szCs w:val="16"/>
    </w:rPr>
  </w:style>
  <w:style w:type="paragraph" w:styleId="CommentText">
    <w:name w:val="annotation text"/>
    <w:aliases w:val="Texto comentario"/>
    <w:basedOn w:val="Normal"/>
    <w:link w:val="CommentTextChar"/>
    <w:unhideWhenUsed/>
    <w:rsid w:val="00215909"/>
    <w:rPr>
      <w:sz w:val="20"/>
      <w:szCs w:val="20"/>
    </w:rPr>
  </w:style>
  <w:style w:type="character" w:customStyle="1" w:styleId="CommentTextChar">
    <w:name w:val="Comment Text Char"/>
    <w:aliases w:val="Texto comentario Char"/>
    <w:basedOn w:val="DefaultParagraphFont"/>
    <w:link w:val="CommentText"/>
    <w:rsid w:val="00215909"/>
    <w:rPr>
      <w:lang w:eastAsia="en-US"/>
    </w:rPr>
  </w:style>
  <w:style w:type="character" w:styleId="Strong">
    <w:name w:val="Strong"/>
    <w:basedOn w:val="DefaultParagraphFont"/>
    <w:uiPriority w:val="22"/>
    <w:qFormat/>
    <w:rsid w:val="00E65AB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6F8"/>
    <w:rPr>
      <w:b/>
      <w:bCs/>
      <w:lang w:eastAsia="en-US"/>
    </w:rPr>
  </w:style>
  <w:style w:type="paragraph" w:styleId="Revision">
    <w:name w:val="Revision"/>
    <w:hidden/>
    <w:uiPriority w:val="99"/>
    <w:semiHidden/>
    <w:rsid w:val="00CF3B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customStyle="1" w:styleId="ui-provider">
    <w:name w:val="ui-provider"/>
    <w:basedOn w:val="DefaultParagraphFont"/>
    <w:rsid w:val="00D62D08"/>
  </w:style>
  <w:style w:type="paragraph" w:customStyle="1" w:styleId="xmsonormal">
    <w:name w:val="x_msonormal"/>
    <w:basedOn w:val="Normal"/>
    <w:rsid w:val="002660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0FC8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0FC8"/>
    <w:rPr>
      <w:rFonts w:ascii="Arial" w:eastAsia="Times New Roman" w:hAnsi="Arial" w:cs="Arial"/>
      <w:vanish/>
      <w:sz w:val="16"/>
      <w:szCs w:val="16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rsid w:val="004B4D16"/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B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2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7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70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975176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70305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526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68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172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8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572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58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2724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3594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7924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8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orfin.p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onaesierra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mponovo.p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fh.p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fh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olySans Median"/>
        <a:ea typeface="PolySans Median"/>
        <a:cs typeface="PolySans Medi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01100618DC848B6D459D2803F1A85" ma:contentTypeVersion="0" ma:contentTypeDescription="Create a new document." ma:contentTypeScope="" ma:versionID="69a23e1f817e9bf1a5bb31c2d08ab29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16F89-5E32-4406-8196-D982C6EE547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23D8C4-BC37-694D-A097-D4A59343A3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0847AA-481E-4B90-850E-1497D81CA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2034483-F36F-43E6-8624-E0EFE5105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1154</Words>
  <Characters>6439</Characters>
  <Application>Microsoft Office Word</Application>
  <DocSecurity>4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7578</CharactersWithSpaces>
  <SharedDoc>false</SharedDoc>
  <HLinks>
    <vt:vector size="12" baseType="variant">
      <vt:variant>
        <vt:i4>2556027</vt:i4>
      </vt:variant>
      <vt:variant>
        <vt:i4>0</vt:i4>
      </vt:variant>
      <vt:variant>
        <vt:i4>0</vt:i4>
      </vt:variant>
      <vt:variant>
        <vt:i4>5</vt:i4>
      </vt:variant>
      <vt:variant>
        <vt:lpwstr>http://www.sonaesierra.com/</vt:lpwstr>
      </vt:variant>
      <vt:variant>
        <vt:lpwstr/>
      </vt:variant>
      <vt:variant>
        <vt:i4>2556027</vt:i4>
      </vt:variant>
      <vt:variant>
        <vt:i4>0</vt:i4>
      </vt:variant>
      <vt:variant>
        <vt:i4>0</vt:i4>
      </vt:variant>
      <vt:variant>
        <vt:i4>5</vt:i4>
      </vt:variant>
      <vt:variant>
        <vt:lpwstr>http://www.sonaesierra.com/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Gross</dc:creator>
  <cp:lastModifiedBy>Maria do Carmo Prates</cp:lastModifiedBy>
  <cp:revision>2</cp:revision>
  <cp:lastPrinted>2022-03-03T17:20:00Z</cp:lastPrinted>
  <dcterms:created xsi:type="dcterms:W3CDTF">2025-07-21T17:22:00Z</dcterms:created>
  <dcterms:modified xsi:type="dcterms:W3CDTF">2025-07-21T17:22:00Z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fa6fcb31815214055c86407dc1bf1bb4a8b1289b55ee7ee927f5684e69d4c748</vt:lpwstr>
  </property>
  <property fmtid="{D5CDD505-2E9C-101B-9397-08002B2CF9AE}" pid="3" name="ContentTypeId">
    <vt:lpwstr>0x010100A0E01100618DC848B6D459D2803F1A85</vt:lpwstr>
  </property>
</Properties>
</file>