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B599" w14:textId="31B8A428" w:rsidR="00785450" w:rsidRPr="00785450" w:rsidRDefault="00785450" w:rsidP="00785450">
      <w:pPr>
        <w:jc w:val="right"/>
        <w:rPr>
          <w:rFonts w:ascii="Calibri" w:hAnsi="Calibri" w:cs="Calibri"/>
          <w:sz w:val="18"/>
          <w:szCs w:val="18"/>
        </w:rPr>
      </w:pPr>
      <w:r w:rsidRPr="00785450">
        <w:rPr>
          <w:rFonts w:ascii="Calibri" w:hAnsi="Calibri" w:cs="Calibri"/>
          <w:sz w:val="18"/>
          <w:szCs w:val="18"/>
        </w:rPr>
        <w:t>Materiał prasowy, 22.07.2025 r.</w:t>
      </w:r>
    </w:p>
    <w:p w14:paraId="19CB0DCA" w14:textId="230AB8BB" w:rsidR="00554526" w:rsidRPr="00554526" w:rsidRDefault="00554526" w:rsidP="0055452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54526">
        <w:rPr>
          <w:rFonts w:ascii="Calibri" w:hAnsi="Calibri" w:cs="Calibri"/>
          <w:b/>
          <w:bCs/>
          <w:sz w:val="22"/>
          <w:szCs w:val="22"/>
        </w:rPr>
        <w:t xml:space="preserve">Wakacyjny </w:t>
      </w:r>
      <w:proofErr w:type="spellStart"/>
      <w:r w:rsidRPr="00554526">
        <w:rPr>
          <w:rFonts w:ascii="Calibri" w:hAnsi="Calibri" w:cs="Calibri"/>
          <w:b/>
          <w:bCs/>
          <w:sz w:val="22"/>
          <w:szCs w:val="22"/>
        </w:rPr>
        <w:t>glow</w:t>
      </w:r>
      <w:proofErr w:type="spellEnd"/>
      <w:r w:rsidRPr="00554526">
        <w:rPr>
          <w:rFonts w:ascii="Calibri" w:hAnsi="Calibri" w:cs="Calibri"/>
          <w:b/>
          <w:bCs/>
          <w:sz w:val="22"/>
          <w:szCs w:val="22"/>
        </w:rPr>
        <w:t xml:space="preserve"> zaczyna się w… jelitach! Jak mikroflora wpływa na skórę i włosy latem?</w:t>
      </w:r>
    </w:p>
    <w:p w14:paraId="288B76C5" w14:textId="0A84448D" w:rsidR="00554526" w:rsidRDefault="00554526" w:rsidP="0055452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54526">
        <w:rPr>
          <w:rFonts w:ascii="Calibri" w:hAnsi="Calibri" w:cs="Calibri"/>
          <w:b/>
          <w:bCs/>
          <w:sz w:val="22"/>
          <w:szCs w:val="22"/>
        </w:rPr>
        <w:t>Latem szczególnie zależy nam na świeżym, promiennym wyglądzie. Korzystamy z dobrodziejstw słońca, które dostarcza witaminę D, sięgamy po kremy z filtrem UV, pielęgnujemy włosy wystawione na wiatr, czy morską wodę. To sezon pełen pielęgnacyjnych rytuałów – ale jeden kluczowy element często umyka uwadze: jelita. A to właśnie ich dobra kondycja może zadecydować o tym, czy cera będzie pełna blasku, a włosy mocne i lśniące. Żaden krem nie zastąpi wewnętrznej równowagi – to,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54526">
        <w:rPr>
          <w:rFonts w:ascii="Calibri" w:hAnsi="Calibri" w:cs="Calibri"/>
          <w:b/>
          <w:bCs/>
          <w:sz w:val="22"/>
          <w:szCs w:val="22"/>
        </w:rPr>
        <w:t>w jakiej kondycji są skóra i włosy, zaczyna się właśnie w jelitach.</w:t>
      </w:r>
    </w:p>
    <w:p w14:paraId="368BF780" w14:textId="1199C3A6" w:rsidR="00554526" w:rsidRPr="00554526" w:rsidRDefault="00554526" w:rsidP="00554526">
      <w:pPr>
        <w:jc w:val="both"/>
        <w:rPr>
          <w:rFonts w:ascii="Calibri" w:hAnsi="Calibri" w:cs="Calibri"/>
          <w:sz w:val="22"/>
          <w:szCs w:val="22"/>
        </w:rPr>
      </w:pPr>
      <w:r w:rsidRPr="4BA02855">
        <w:rPr>
          <w:rFonts w:ascii="Calibri" w:hAnsi="Calibri" w:cs="Calibri"/>
          <w:sz w:val="22"/>
          <w:szCs w:val="22"/>
        </w:rPr>
        <w:t>Razem z</w:t>
      </w:r>
      <w:r w:rsidR="09A8BD84" w:rsidRPr="4BA0285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4BA02855">
        <w:rPr>
          <w:rFonts w:ascii="Calibri" w:hAnsi="Calibri" w:cs="Calibri"/>
          <w:b/>
          <w:bCs/>
          <w:sz w:val="22"/>
          <w:szCs w:val="22"/>
        </w:rPr>
        <w:t>trychologiem</w:t>
      </w:r>
      <w:proofErr w:type="spellEnd"/>
      <w:r w:rsidRPr="4BA02855">
        <w:rPr>
          <w:rFonts w:ascii="Calibri" w:hAnsi="Calibri" w:cs="Calibri"/>
          <w:b/>
          <w:bCs/>
          <w:sz w:val="22"/>
          <w:szCs w:val="22"/>
        </w:rPr>
        <w:t xml:space="preserve"> Magdaleną Szymczak-Kępką</w:t>
      </w:r>
      <w:r w:rsidRPr="4BA02855">
        <w:rPr>
          <w:rFonts w:ascii="Calibri" w:hAnsi="Calibri" w:cs="Calibri"/>
          <w:sz w:val="22"/>
          <w:szCs w:val="22"/>
        </w:rPr>
        <w:t xml:space="preserve"> sprawdzamy, jak zadbać o urodę od środka i czego unikać, by cieszyć się zdrowiem i blaskiem przez całe wakacje.</w:t>
      </w:r>
    </w:p>
    <w:p w14:paraId="32A2B960" w14:textId="77777777" w:rsidR="00554526" w:rsidRPr="00554526" w:rsidRDefault="00554526" w:rsidP="00C24EF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54526">
        <w:rPr>
          <w:rFonts w:ascii="Calibri" w:hAnsi="Calibri" w:cs="Calibri"/>
          <w:b/>
          <w:bCs/>
          <w:sz w:val="22"/>
          <w:szCs w:val="22"/>
        </w:rPr>
        <w:t xml:space="preserve">Jelita pod lupą: co łączy skórę, włosy i </w:t>
      </w:r>
      <w:proofErr w:type="spellStart"/>
      <w:r w:rsidRPr="00554526">
        <w:rPr>
          <w:rFonts w:ascii="Calibri" w:hAnsi="Calibri" w:cs="Calibri"/>
          <w:b/>
          <w:bCs/>
          <w:sz w:val="22"/>
          <w:szCs w:val="22"/>
        </w:rPr>
        <w:t>mikrobiom</w:t>
      </w:r>
      <w:proofErr w:type="spellEnd"/>
      <w:r w:rsidRPr="00554526">
        <w:rPr>
          <w:rFonts w:ascii="Calibri" w:hAnsi="Calibri" w:cs="Calibri"/>
          <w:b/>
          <w:bCs/>
          <w:sz w:val="22"/>
          <w:szCs w:val="22"/>
        </w:rPr>
        <w:t>?</w:t>
      </w:r>
    </w:p>
    <w:p w14:paraId="69F97BB9" w14:textId="77777777" w:rsidR="00C24EF7" w:rsidRDefault="00554526" w:rsidP="00C24EF7">
      <w:pPr>
        <w:jc w:val="both"/>
        <w:rPr>
          <w:rFonts w:ascii="Calibri" w:hAnsi="Calibri" w:cs="Calibri"/>
          <w:sz w:val="22"/>
          <w:szCs w:val="22"/>
        </w:rPr>
      </w:pPr>
      <w:r w:rsidRPr="00554526">
        <w:rPr>
          <w:rFonts w:ascii="Calibri" w:hAnsi="Calibri" w:cs="Calibri"/>
          <w:sz w:val="22"/>
          <w:szCs w:val="22"/>
        </w:rPr>
        <w:t>Oś jelito–skóra–włosy to system, w którym zdrowe jelita wspierają prawidłową pracę układu odpornościowego i ograniczają stany zapalne, które można dostrzec nawet na skórze i we włosach. Bakterie jelitowe produkują też ważne neuroprzekaźniki i metabolity – związki chemiczne wpływające na cały organizm, w tym również wygląd zewnętrzny.</w:t>
      </w:r>
      <w:r w:rsidR="00C24EF7">
        <w:rPr>
          <w:rFonts w:ascii="Calibri" w:hAnsi="Calibri" w:cs="Calibri"/>
          <w:sz w:val="22"/>
          <w:szCs w:val="22"/>
        </w:rPr>
        <w:t xml:space="preserve"> </w:t>
      </w:r>
    </w:p>
    <w:p w14:paraId="682B23B9" w14:textId="39076913" w:rsidR="00554526" w:rsidRPr="00554526" w:rsidRDefault="00003263" w:rsidP="00C24EF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03263">
        <w:rPr>
          <w:rFonts w:ascii="Calibri" w:hAnsi="Calibri" w:cs="Calibri"/>
          <w:b/>
          <w:bCs/>
          <w:sz w:val="22"/>
          <w:szCs w:val="22"/>
        </w:rPr>
        <w:t>Magdalena Szymczak-Kępka</w:t>
      </w:r>
      <w:r w:rsidRPr="00003263">
        <w:rPr>
          <w:rFonts w:ascii="Calibri" w:hAnsi="Calibri" w:cs="Calibri"/>
          <w:sz w:val="22"/>
          <w:szCs w:val="22"/>
        </w:rPr>
        <w:t xml:space="preserve"> </w:t>
      </w:r>
      <w:r w:rsidRPr="00003263">
        <w:rPr>
          <w:rFonts w:ascii="Calibri" w:hAnsi="Calibri" w:cs="Calibri"/>
          <w:b/>
          <w:bCs/>
          <w:sz w:val="22"/>
          <w:szCs w:val="22"/>
        </w:rPr>
        <w:t>mówi:</w:t>
      </w:r>
      <w:r>
        <w:rPr>
          <w:rFonts w:ascii="Calibri" w:hAnsi="Calibri" w:cs="Calibri"/>
          <w:i/>
          <w:iCs/>
          <w:sz w:val="22"/>
          <w:szCs w:val="22"/>
        </w:rPr>
        <w:t xml:space="preserve"> k</w:t>
      </w:r>
      <w:r w:rsidR="00554526" w:rsidRPr="00554526">
        <w:rPr>
          <w:rFonts w:ascii="Calibri" w:hAnsi="Calibri" w:cs="Calibri"/>
          <w:i/>
          <w:iCs/>
          <w:sz w:val="22"/>
          <w:szCs w:val="22"/>
        </w:rPr>
        <w:t xml:space="preserve">iedy równowaga mikroflory zostaje zaburzona (tzw. </w:t>
      </w:r>
      <w:proofErr w:type="spellStart"/>
      <w:r w:rsidR="00554526" w:rsidRPr="00554526">
        <w:rPr>
          <w:rFonts w:ascii="Calibri" w:hAnsi="Calibri" w:cs="Calibri"/>
          <w:i/>
          <w:iCs/>
          <w:sz w:val="22"/>
          <w:szCs w:val="22"/>
        </w:rPr>
        <w:t>dysbioza</w:t>
      </w:r>
      <w:proofErr w:type="spellEnd"/>
      <w:r w:rsidR="00554526" w:rsidRPr="00554526">
        <w:rPr>
          <w:rFonts w:ascii="Calibri" w:hAnsi="Calibri" w:cs="Calibri"/>
          <w:i/>
          <w:iCs/>
          <w:sz w:val="22"/>
          <w:szCs w:val="22"/>
        </w:rPr>
        <w:t>), może prowadzić do problemów dermatologicznych. Pierwszymi widocznymi sygnałami są m.in. trądzik, egzema, łuszczyca, nadmierna suchość skóry czy łysienie plackowate. Często wynikają one ze stanów zapalnych i gorszego wchłaniania składników odżywczych. To delikatne (a czasem bardzo wyraźne) sygnały od organizmu, że pora zacząć działać od środka.</w:t>
      </w:r>
    </w:p>
    <w:p w14:paraId="226C18BA" w14:textId="20F8863F" w:rsidR="00C24EF7" w:rsidRDefault="00C24EF7" w:rsidP="00C24EF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24EF7">
        <w:rPr>
          <w:rFonts w:ascii="Calibri" w:hAnsi="Calibri" w:cs="Calibri"/>
          <w:b/>
          <w:bCs/>
          <w:sz w:val="22"/>
          <w:szCs w:val="22"/>
        </w:rPr>
        <w:t xml:space="preserve">Letnie przyjemności, które nie zawsze służą </w:t>
      </w:r>
    </w:p>
    <w:p w14:paraId="7B560250" w14:textId="107686DF" w:rsidR="00003263" w:rsidRDefault="00C24EF7" w:rsidP="0BEB99B0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BEB99B0">
        <w:rPr>
          <w:rFonts w:ascii="Calibri" w:hAnsi="Calibri" w:cs="Calibri"/>
          <w:sz w:val="22"/>
          <w:szCs w:val="22"/>
        </w:rPr>
        <w:t>Wakacje</w:t>
      </w:r>
      <w:r w:rsidR="00554526" w:rsidRPr="0BEB99B0">
        <w:rPr>
          <w:rFonts w:ascii="Calibri" w:hAnsi="Calibri" w:cs="Calibri"/>
          <w:sz w:val="22"/>
          <w:szCs w:val="22"/>
        </w:rPr>
        <w:t xml:space="preserve"> to czas spotkań towarzyskich i relaksu, często połączony ze zmianą nawyków żywieniowych. Grillowane potrawy, lody, zimne napoje z alkoholem – choć pyszne i wpisane w wakacyjny klimat – mogą niekorzystnie wpływać na </w:t>
      </w:r>
      <w:proofErr w:type="spellStart"/>
      <w:r w:rsidR="00554526" w:rsidRPr="0BEB99B0">
        <w:rPr>
          <w:rFonts w:ascii="Calibri" w:hAnsi="Calibri" w:cs="Calibri"/>
          <w:sz w:val="22"/>
          <w:szCs w:val="22"/>
        </w:rPr>
        <w:t>mikrobiom</w:t>
      </w:r>
      <w:proofErr w:type="spellEnd"/>
      <w:r w:rsidR="00554526" w:rsidRPr="0BEB99B0">
        <w:rPr>
          <w:rFonts w:ascii="Calibri" w:hAnsi="Calibri" w:cs="Calibri"/>
          <w:sz w:val="22"/>
          <w:szCs w:val="22"/>
        </w:rPr>
        <w:t xml:space="preserve"> jelitowy.</w:t>
      </w:r>
      <w:r w:rsidRPr="0BEB99B0">
        <w:rPr>
          <w:rFonts w:ascii="Calibri" w:hAnsi="Calibri" w:cs="Calibri"/>
          <w:sz w:val="22"/>
          <w:szCs w:val="22"/>
        </w:rPr>
        <w:t xml:space="preserve"> </w:t>
      </w:r>
      <w:r w:rsidR="00554526" w:rsidRPr="0BEB99B0">
        <w:rPr>
          <w:rFonts w:ascii="Calibri" w:hAnsi="Calibri" w:cs="Calibri"/>
          <w:sz w:val="22"/>
          <w:szCs w:val="22"/>
        </w:rPr>
        <w:t xml:space="preserve">Dieta bogata w cukry, tłuszcze nasycone i alkohol </w:t>
      </w:r>
      <w:proofErr w:type="gramStart"/>
      <w:r w:rsidR="00554526" w:rsidRPr="0BEB99B0">
        <w:rPr>
          <w:rFonts w:ascii="Calibri" w:hAnsi="Calibri" w:cs="Calibri"/>
          <w:sz w:val="22"/>
          <w:szCs w:val="22"/>
        </w:rPr>
        <w:t>zaburza</w:t>
      </w:r>
      <w:proofErr w:type="gramEnd"/>
      <w:r w:rsidR="73FCDFEB" w:rsidRPr="0BEB99B0">
        <w:rPr>
          <w:rFonts w:ascii="Calibri" w:hAnsi="Calibri" w:cs="Calibri"/>
          <w:sz w:val="22"/>
          <w:szCs w:val="22"/>
        </w:rPr>
        <w:t xml:space="preserve"> </w:t>
      </w:r>
      <w:r w:rsidR="00554526" w:rsidRPr="0BEB99B0">
        <w:rPr>
          <w:rFonts w:ascii="Calibri" w:hAnsi="Calibri" w:cs="Calibri"/>
          <w:sz w:val="22"/>
          <w:szCs w:val="22"/>
        </w:rPr>
        <w:t xml:space="preserve">równowagę dobrych bakterii, </w:t>
      </w:r>
      <w:r w:rsidR="3C49E533" w:rsidRPr="0BEB99B0">
        <w:rPr>
          <w:rFonts w:ascii="Calibri" w:hAnsi="Calibri" w:cs="Calibri"/>
          <w:sz w:val="22"/>
          <w:szCs w:val="22"/>
        </w:rPr>
        <w:t xml:space="preserve">zaostrza </w:t>
      </w:r>
      <w:r w:rsidR="00554526" w:rsidRPr="0BEB99B0">
        <w:rPr>
          <w:rFonts w:ascii="Calibri" w:hAnsi="Calibri" w:cs="Calibri"/>
          <w:sz w:val="22"/>
          <w:szCs w:val="22"/>
        </w:rPr>
        <w:t xml:space="preserve">stany zapalne i może pogorszyć stan skóry i włosów – nasilić trądzik, łupież, przesuszenie. </w:t>
      </w:r>
      <w:r w:rsidR="00554526" w:rsidRPr="0BEB99B0">
        <w:rPr>
          <w:rFonts w:ascii="Calibri" w:hAnsi="Calibri" w:cs="Calibri"/>
          <w:i/>
          <w:iCs/>
          <w:sz w:val="22"/>
          <w:szCs w:val="22"/>
        </w:rPr>
        <w:t>Co ważne, nawet kilkudniowe odstępstwa od zbilansowanego jedzenia mogą odcisnąć piętno na mikroflorze. Skutki bywają natychmiastowe (np. pogorszenie cery), ale też opóźnione – wzmożone wypadanie włosów może pojawić się nawet 3–4 miesiące później</w:t>
      </w:r>
      <w:r w:rsidR="00682C86" w:rsidRPr="0BEB99B0">
        <w:rPr>
          <w:rFonts w:ascii="Calibri" w:hAnsi="Calibri" w:cs="Calibri"/>
          <w:i/>
          <w:iCs/>
          <w:sz w:val="22"/>
          <w:szCs w:val="22"/>
        </w:rPr>
        <w:t xml:space="preserve"> –</w:t>
      </w:r>
      <w:r w:rsidR="00003263" w:rsidRPr="0BEB99B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03263" w:rsidRPr="0BEB99B0">
        <w:rPr>
          <w:rFonts w:ascii="Calibri" w:hAnsi="Calibri" w:cs="Calibri"/>
          <w:b/>
          <w:bCs/>
          <w:sz w:val="22"/>
          <w:szCs w:val="22"/>
        </w:rPr>
        <w:t>dodaje ekspertka</w:t>
      </w:r>
      <w:r w:rsidR="00003263" w:rsidRPr="0BEB99B0">
        <w:rPr>
          <w:rFonts w:ascii="Calibri" w:hAnsi="Calibri" w:cs="Calibri"/>
          <w:b/>
          <w:bCs/>
          <w:i/>
          <w:iCs/>
          <w:sz w:val="22"/>
          <w:szCs w:val="22"/>
        </w:rPr>
        <w:t>.</w:t>
      </w:r>
      <w:r w:rsidR="00003263" w:rsidRPr="0BEB99B0">
        <w:rPr>
          <w:rFonts w:ascii="Calibri" w:hAnsi="Calibri" w:cs="Calibri"/>
          <w:i/>
          <w:iCs/>
          <w:sz w:val="22"/>
          <w:szCs w:val="22"/>
        </w:rPr>
        <w:t xml:space="preserve">  </w:t>
      </w:r>
    </w:p>
    <w:p w14:paraId="047FEDFF" w14:textId="1E8A3A08" w:rsidR="00554526" w:rsidRPr="00554526" w:rsidRDefault="00554526" w:rsidP="00C24EF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54526">
        <w:rPr>
          <w:rFonts w:ascii="Calibri" w:hAnsi="Calibri" w:cs="Calibri"/>
          <w:sz w:val="22"/>
          <w:szCs w:val="22"/>
        </w:rPr>
        <w:t xml:space="preserve">Nie tylko dieta – również sen, umiarkowany ruch i regeneracja po stresie mają znaczenie dla </w:t>
      </w:r>
      <w:proofErr w:type="spellStart"/>
      <w:r w:rsidRPr="00554526">
        <w:rPr>
          <w:rFonts w:ascii="Calibri" w:hAnsi="Calibri" w:cs="Calibri"/>
          <w:sz w:val="22"/>
          <w:szCs w:val="22"/>
        </w:rPr>
        <w:t>mikrobiomu</w:t>
      </w:r>
      <w:proofErr w:type="spellEnd"/>
      <w:r w:rsidRPr="00554526">
        <w:rPr>
          <w:rFonts w:ascii="Calibri" w:hAnsi="Calibri" w:cs="Calibri"/>
          <w:sz w:val="22"/>
          <w:szCs w:val="22"/>
        </w:rPr>
        <w:t>. A ten, jak już wiemy, ma więcej wspólnego z urodą niż niejeden kosmetyk.</w:t>
      </w:r>
    </w:p>
    <w:p w14:paraId="3AD9F733" w14:textId="77777777" w:rsidR="00554526" w:rsidRPr="00554526" w:rsidRDefault="00554526" w:rsidP="00C24EF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54526">
        <w:rPr>
          <w:rFonts w:ascii="Calibri" w:hAnsi="Calibri" w:cs="Calibri"/>
          <w:b/>
          <w:bCs/>
          <w:sz w:val="22"/>
          <w:szCs w:val="22"/>
        </w:rPr>
        <w:t xml:space="preserve">Letni </w:t>
      </w:r>
      <w:proofErr w:type="spellStart"/>
      <w:r w:rsidRPr="00554526">
        <w:rPr>
          <w:rFonts w:ascii="Calibri" w:hAnsi="Calibri" w:cs="Calibri"/>
          <w:b/>
          <w:bCs/>
          <w:sz w:val="22"/>
          <w:szCs w:val="22"/>
        </w:rPr>
        <w:t>glow</w:t>
      </w:r>
      <w:proofErr w:type="spellEnd"/>
      <w:r w:rsidRPr="00554526">
        <w:rPr>
          <w:rFonts w:ascii="Calibri" w:hAnsi="Calibri" w:cs="Calibri"/>
          <w:b/>
          <w:bCs/>
          <w:sz w:val="22"/>
          <w:szCs w:val="22"/>
        </w:rPr>
        <w:t xml:space="preserve"> od środka – jak wspierać jelita, by wyglądać lepiej?</w:t>
      </w:r>
    </w:p>
    <w:p w14:paraId="5D497DF0" w14:textId="59A972F3" w:rsidR="00682C86" w:rsidRPr="00003263" w:rsidRDefault="00A6654E" w:rsidP="00A6654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6654E">
        <w:rPr>
          <w:rFonts w:ascii="Calibri" w:hAnsi="Calibri" w:cs="Calibri"/>
          <w:sz w:val="22"/>
          <w:szCs w:val="22"/>
        </w:rPr>
        <w:t xml:space="preserve">Aby zadbać o „letni </w:t>
      </w:r>
      <w:proofErr w:type="spellStart"/>
      <w:r w:rsidRPr="00A6654E">
        <w:rPr>
          <w:rFonts w:ascii="Calibri" w:hAnsi="Calibri" w:cs="Calibri"/>
          <w:sz w:val="22"/>
          <w:szCs w:val="22"/>
        </w:rPr>
        <w:t>glow</w:t>
      </w:r>
      <w:proofErr w:type="spellEnd"/>
      <w:r w:rsidRPr="00A6654E">
        <w:rPr>
          <w:rFonts w:ascii="Calibri" w:hAnsi="Calibri" w:cs="Calibri"/>
          <w:sz w:val="22"/>
          <w:szCs w:val="22"/>
        </w:rPr>
        <w:t xml:space="preserve">” od środka, eksperci polecają kilka sprawdzonych sposobów. Podstawą jest dieta bogata w błonnik (warzywa, owoce, pełne ziarna) oraz produkty fermentowane (jogurt, kefir, </w:t>
      </w:r>
      <w:proofErr w:type="spellStart"/>
      <w:r w:rsidRPr="00A6654E">
        <w:rPr>
          <w:rFonts w:ascii="Calibri" w:hAnsi="Calibri" w:cs="Calibri"/>
          <w:sz w:val="22"/>
          <w:szCs w:val="22"/>
        </w:rPr>
        <w:t>kimchi</w:t>
      </w:r>
      <w:proofErr w:type="spellEnd"/>
      <w:r w:rsidRPr="00A6654E">
        <w:rPr>
          <w:rFonts w:ascii="Calibri" w:hAnsi="Calibri" w:cs="Calibri"/>
          <w:sz w:val="22"/>
          <w:szCs w:val="22"/>
        </w:rPr>
        <w:t xml:space="preserve">). </w:t>
      </w:r>
      <w:r w:rsidRPr="00A6654E">
        <w:rPr>
          <w:rFonts w:ascii="Calibri" w:hAnsi="Calibri" w:cs="Calibri"/>
          <w:i/>
          <w:iCs/>
          <w:sz w:val="22"/>
          <w:szCs w:val="22"/>
        </w:rPr>
        <w:t xml:space="preserve">Kluczowa jest również mądra suplementacja. Szczególnie warte uwagi jest </w:t>
      </w:r>
      <w:proofErr w:type="spellStart"/>
      <w:r w:rsidRPr="00A6654E">
        <w:rPr>
          <w:rFonts w:ascii="Calibri" w:hAnsi="Calibri" w:cs="Calibri"/>
          <w:i/>
          <w:iCs/>
          <w:sz w:val="22"/>
          <w:szCs w:val="22"/>
        </w:rPr>
        <w:t>colostrum</w:t>
      </w:r>
      <w:proofErr w:type="spellEnd"/>
      <w:r w:rsidRPr="00A6654E">
        <w:rPr>
          <w:rFonts w:ascii="Calibri" w:hAnsi="Calibri" w:cs="Calibri"/>
          <w:i/>
          <w:iCs/>
          <w:sz w:val="22"/>
          <w:szCs w:val="22"/>
        </w:rPr>
        <w:t xml:space="preserve">, czyli tzw. „młodziwo”, które „karmi” naturalną mikroflorę jelitową, stymulując wzrost korzystnych bakterii. Dzięki zawartym składnikom (np. oligosacharydom, czynnikom wzrostu, immunoglobulinom), </w:t>
      </w:r>
      <w:proofErr w:type="spellStart"/>
      <w:r w:rsidRPr="00A6654E">
        <w:rPr>
          <w:rFonts w:ascii="Calibri" w:hAnsi="Calibri" w:cs="Calibri"/>
          <w:i/>
          <w:iCs/>
          <w:sz w:val="22"/>
          <w:szCs w:val="22"/>
        </w:rPr>
        <w:t>colostrum</w:t>
      </w:r>
      <w:proofErr w:type="spellEnd"/>
      <w:r w:rsidRPr="00A6654E">
        <w:rPr>
          <w:rFonts w:ascii="Calibri" w:hAnsi="Calibri" w:cs="Calibri"/>
          <w:i/>
          <w:iCs/>
          <w:sz w:val="22"/>
          <w:szCs w:val="22"/>
        </w:rPr>
        <w:t xml:space="preserve"> wspiera </w:t>
      </w:r>
      <w:proofErr w:type="spellStart"/>
      <w:r w:rsidRPr="00A6654E">
        <w:rPr>
          <w:rFonts w:ascii="Calibri" w:hAnsi="Calibri" w:cs="Calibri"/>
          <w:i/>
          <w:iCs/>
          <w:sz w:val="22"/>
          <w:szCs w:val="22"/>
        </w:rPr>
        <w:t>mikrobiotę</w:t>
      </w:r>
      <w:proofErr w:type="spellEnd"/>
      <w:r w:rsidRPr="00A6654E">
        <w:rPr>
          <w:rFonts w:ascii="Calibri" w:hAnsi="Calibri" w:cs="Calibri"/>
          <w:i/>
          <w:iCs/>
          <w:sz w:val="22"/>
          <w:szCs w:val="22"/>
        </w:rPr>
        <w:t xml:space="preserve"> jelitową, regeneruje błonę śluzową jelit, sprzyja rozwojowi korzystnych bakterii i </w:t>
      </w:r>
      <w:r w:rsidRPr="00A6654E">
        <w:rPr>
          <w:rFonts w:ascii="Calibri" w:hAnsi="Calibri" w:cs="Calibri"/>
          <w:i/>
          <w:iCs/>
          <w:sz w:val="22"/>
          <w:szCs w:val="22"/>
        </w:rPr>
        <w:lastRenderedPageBreak/>
        <w:t>działa przeciwzapalnie, pośrednio poprawiając zdrowie skóry i włosów</w:t>
      </w:r>
      <w:r w:rsidR="00682C8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82C86" w:rsidRPr="00003263">
        <w:rPr>
          <w:rFonts w:ascii="Calibri" w:hAnsi="Calibri" w:cs="Calibri"/>
          <w:b/>
          <w:bCs/>
          <w:i/>
          <w:iCs/>
          <w:sz w:val="22"/>
          <w:szCs w:val="22"/>
        </w:rPr>
        <w:t xml:space="preserve">– </w:t>
      </w:r>
      <w:r w:rsidR="00682C86" w:rsidRPr="00003263">
        <w:rPr>
          <w:rFonts w:ascii="Calibri" w:hAnsi="Calibri" w:cs="Calibri"/>
          <w:b/>
          <w:bCs/>
          <w:sz w:val="22"/>
          <w:szCs w:val="22"/>
        </w:rPr>
        <w:t xml:space="preserve">wyjaśnia specjalistka </w:t>
      </w:r>
      <w:proofErr w:type="spellStart"/>
      <w:r w:rsidR="00682C86" w:rsidRPr="00003263">
        <w:rPr>
          <w:rFonts w:ascii="Calibri" w:hAnsi="Calibri" w:cs="Calibri"/>
          <w:b/>
          <w:bCs/>
          <w:sz w:val="22"/>
          <w:szCs w:val="22"/>
        </w:rPr>
        <w:t>trycholog</w:t>
      </w:r>
      <w:proofErr w:type="spellEnd"/>
      <w:r w:rsidR="00682C86" w:rsidRPr="00003263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258BEE39" w14:textId="710CD0A7" w:rsidR="00A6654E" w:rsidRPr="00A6654E" w:rsidRDefault="00A6654E" w:rsidP="4BA0285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4BA02855">
        <w:rPr>
          <w:rFonts w:ascii="Calibri" w:hAnsi="Calibri" w:cs="Calibri"/>
          <w:sz w:val="22"/>
          <w:szCs w:val="22"/>
        </w:rPr>
        <w:t xml:space="preserve">W praktyce obserwuje się, że osoby </w:t>
      </w:r>
      <w:r w:rsidR="0F6F47B9" w:rsidRPr="4BA02855">
        <w:rPr>
          <w:rFonts w:ascii="Calibri" w:hAnsi="Calibri" w:cs="Calibri"/>
          <w:sz w:val="22"/>
          <w:szCs w:val="22"/>
        </w:rPr>
        <w:t>dbające</w:t>
      </w:r>
      <w:r w:rsidRPr="4BA02855">
        <w:rPr>
          <w:rFonts w:ascii="Calibri" w:hAnsi="Calibri" w:cs="Calibri"/>
          <w:sz w:val="22"/>
          <w:szCs w:val="22"/>
        </w:rPr>
        <w:t xml:space="preserve"> </w:t>
      </w:r>
      <w:r w:rsidR="790F4524" w:rsidRPr="4BA02855">
        <w:rPr>
          <w:rFonts w:ascii="Calibri" w:hAnsi="Calibri" w:cs="Calibri"/>
          <w:sz w:val="22"/>
          <w:szCs w:val="22"/>
        </w:rPr>
        <w:t>o</w:t>
      </w:r>
      <w:r w:rsidRPr="4BA02855">
        <w:rPr>
          <w:rFonts w:ascii="Calibri" w:hAnsi="Calibri" w:cs="Calibri"/>
          <w:sz w:val="22"/>
          <w:szCs w:val="22"/>
        </w:rPr>
        <w:t xml:space="preserve"> zdrow</w:t>
      </w:r>
      <w:r w:rsidR="186141D3" w:rsidRPr="4BA02855">
        <w:rPr>
          <w:rFonts w:ascii="Calibri" w:hAnsi="Calibri" w:cs="Calibri"/>
          <w:sz w:val="22"/>
          <w:szCs w:val="22"/>
        </w:rPr>
        <w:t xml:space="preserve">ie </w:t>
      </w:r>
      <w:r w:rsidRPr="4BA02855">
        <w:rPr>
          <w:rFonts w:ascii="Calibri" w:hAnsi="Calibri" w:cs="Calibri"/>
          <w:sz w:val="22"/>
          <w:szCs w:val="22"/>
        </w:rPr>
        <w:t xml:space="preserve">jelit – poprzez zmianę i urozmaicenie diety, wprowadzenie </w:t>
      </w:r>
      <w:proofErr w:type="spellStart"/>
      <w:r w:rsidRPr="4BA02855">
        <w:rPr>
          <w:rFonts w:ascii="Calibri" w:hAnsi="Calibri" w:cs="Calibri"/>
          <w:sz w:val="22"/>
          <w:szCs w:val="22"/>
        </w:rPr>
        <w:t>colostrum</w:t>
      </w:r>
      <w:proofErr w:type="spellEnd"/>
      <w:r w:rsidRPr="4BA02855">
        <w:rPr>
          <w:rFonts w:ascii="Calibri" w:hAnsi="Calibri" w:cs="Calibri"/>
          <w:sz w:val="22"/>
          <w:szCs w:val="22"/>
        </w:rPr>
        <w:t xml:space="preserve">, leczenie schorzeń takich jak zespół jelita drażliwego, a także </w:t>
      </w:r>
      <w:r w:rsidR="4A7B6B57" w:rsidRPr="4BA02855">
        <w:rPr>
          <w:rFonts w:ascii="Calibri" w:hAnsi="Calibri" w:cs="Calibri"/>
          <w:sz w:val="22"/>
          <w:szCs w:val="22"/>
        </w:rPr>
        <w:t>zachowujące</w:t>
      </w:r>
      <w:r w:rsidR="359E9E56" w:rsidRPr="4BA02855">
        <w:rPr>
          <w:rFonts w:ascii="Calibri" w:hAnsi="Calibri" w:cs="Calibri"/>
          <w:sz w:val="22"/>
          <w:szCs w:val="22"/>
        </w:rPr>
        <w:t xml:space="preserve"> odpowiednią</w:t>
      </w:r>
      <w:r w:rsidR="4A7B6B57" w:rsidRPr="4BA02855">
        <w:rPr>
          <w:rFonts w:ascii="Calibri" w:hAnsi="Calibri" w:cs="Calibri"/>
          <w:sz w:val="22"/>
          <w:szCs w:val="22"/>
        </w:rPr>
        <w:t xml:space="preserve"> higienę</w:t>
      </w:r>
      <w:r w:rsidRPr="4BA02855">
        <w:rPr>
          <w:rFonts w:ascii="Calibri" w:hAnsi="Calibri" w:cs="Calibri"/>
          <w:sz w:val="22"/>
          <w:szCs w:val="22"/>
        </w:rPr>
        <w:t xml:space="preserve"> </w:t>
      </w:r>
      <w:r w:rsidR="34A7F23F" w:rsidRPr="4BA02855">
        <w:rPr>
          <w:rFonts w:ascii="Calibri" w:hAnsi="Calibri" w:cs="Calibri"/>
          <w:sz w:val="22"/>
          <w:szCs w:val="22"/>
        </w:rPr>
        <w:t>snu</w:t>
      </w:r>
      <w:r w:rsidRPr="4BA02855">
        <w:rPr>
          <w:rFonts w:ascii="Calibri" w:hAnsi="Calibri" w:cs="Calibri"/>
          <w:sz w:val="22"/>
          <w:szCs w:val="22"/>
        </w:rPr>
        <w:t>, umiarkowaną aktywność fizyczną i regenerację po stresie – osiągają lepsze efekty w terapii wypadania włosów i poprawie stanu skóry</w:t>
      </w:r>
      <w:r w:rsidRPr="4BA02855">
        <w:rPr>
          <w:rFonts w:ascii="Calibri" w:hAnsi="Calibri" w:cs="Calibri"/>
          <w:b/>
          <w:bCs/>
          <w:i/>
          <w:iCs/>
          <w:sz w:val="22"/>
          <w:szCs w:val="22"/>
        </w:rPr>
        <w:t xml:space="preserve">. </w:t>
      </w:r>
      <w:r w:rsidR="00603E2E" w:rsidRPr="4BA02855">
        <w:rPr>
          <w:rFonts w:ascii="Calibri" w:hAnsi="Calibri" w:cs="Calibri"/>
          <w:b/>
          <w:bCs/>
          <w:sz w:val="22"/>
          <w:szCs w:val="22"/>
        </w:rPr>
        <w:t xml:space="preserve">Magdalena Szymczak-Kępka </w:t>
      </w:r>
      <w:r w:rsidR="00682C86" w:rsidRPr="4BA02855">
        <w:rPr>
          <w:rFonts w:ascii="Calibri" w:hAnsi="Calibri" w:cs="Calibri"/>
          <w:b/>
          <w:bCs/>
          <w:sz w:val="22"/>
          <w:szCs w:val="22"/>
        </w:rPr>
        <w:t>mówi</w:t>
      </w:r>
      <w:r w:rsidR="00603E2E" w:rsidRPr="4BA02855">
        <w:rPr>
          <w:rFonts w:ascii="Calibri" w:hAnsi="Calibri" w:cs="Calibri"/>
          <w:sz w:val="22"/>
          <w:szCs w:val="22"/>
        </w:rPr>
        <w:t xml:space="preserve">: </w:t>
      </w:r>
      <w:r w:rsidR="00682C86" w:rsidRPr="4BA02855">
        <w:rPr>
          <w:rFonts w:ascii="Calibri" w:hAnsi="Calibri" w:cs="Calibri"/>
          <w:i/>
          <w:iCs/>
          <w:sz w:val="22"/>
          <w:szCs w:val="22"/>
        </w:rPr>
        <w:t>ciekawym</w:t>
      </w:r>
      <w:r w:rsidRPr="4BA02855">
        <w:rPr>
          <w:rFonts w:ascii="Calibri" w:hAnsi="Calibri" w:cs="Calibri"/>
          <w:i/>
          <w:iCs/>
          <w:sz w:val="22"/>
          <w:szCs w:val="22"/>
        </w:rPr>
        <w:t xml:space="preserve"> przykładem „z gabinetu” może być</w:t>
      </w:r>
      <w:r w:rsidR="00682C86" w:rsidRPr="4BA02855">
        <w:rPr>
          <w:rFonts w:ascii="Calibri" w:hAnsi="Calibri" w:cs="Calibri"/>
          <w:i/>
          <w:iCs/>
          <w:sz w:val="22"/>
          <w:szCs w:val="22"/>
        </w:rPr>
        <w:t xml:space="preserve"> moja</w:t>
      </w:r>
      <w:r w:rsidRPr="4BA02855">
        <w:rPr>
          <w:rFonts w:ascii="Calibri" w:hAnsi="Calibri" w:cs="Calibri"/>
          <w:i/>
          <w:iCs/>
          <w:sz w:val="22"/>
          <w:szCs w:val="22"/>
        </w:rPr>
        <w:t xml:space="preserve"> pacjentk</w:t>
      </w:r>
      <w:r w:rsidR="00682C86" w:rsidRPr="4BA02855">
        <w:rPr>
          <w:rFonts w:ascii="Calibri" w:hAnsi="Calibri" w:cs="Calibri"/>
          <w:i/>
          <w:iCs/>
          <w:sz w:val="22"/>
          <w:szCs w:val="22"/>
        </w:rPr>
        <w:t>a</w:t>
      </w:r>
      <w:r w:rsidRPr="4BA02855">
        <w:rPr>
          <w:rFonts w:ascii="Calibri" w:hAnsi="Calibri" w:cs="Calibri"/>
          <w:i/>
          <w:iCs/>
          <w:sz w:val="22"/>
          <w:szCs w:val="22"/>
        </w:rPr>
        <w:t xml:space="preserve"> z przewlekłym wypadaniem </w:t>
      </w:r>
      <w:proofErr w:type="spellStart"/>
      <w:r w:rsidRPr="4BA02855">
        <w:rPr>
          <w:rFonts w:ascii="Calibri" w:hAnsi="Calibri" w:cs="Calibri"/>
          <w:i/>
          <w:iCs/>
          <w:sz w:val="22"/>
          <w:szCs w:val="22"/>
        </w:rPr>
        <w:t>telogenowym</w:t>
      </w:r>
      <w:proofErr w:type="spellEnd"/>
      <w:r w:rsidRPr="4BA02855">
        <w:rPr>
          <w:rFonts w:ascii="Calibri" w:hAnsi="Calibri" w:cs="Calibri"/>
          <w:i/>
          <w:iCs/>
          <w:sz w:val="22"/>
          <w:szCs w:val="22"/>
        </w:rPr>
        <w:t xml:space="preserve">, u której rozpoznano zespół jelita drażliwego oraz zaburzenia wchłaniania żelaza. Po wdrożeniu diety eliminacyjnej, suplementacji </w:t>
      </w:r>
      <w:proofErr w:type="spellStart"/>
      <w:r w:rsidRPr="4BA02855">
        <w:rPr>
          <w:rFonts w:ascii="Calibri" w:hAnsi="Calibri" w:cs="Calibri"/>
          <w:i/>
          <w:iCs/>
          <w:sz w:val="22"/>
          <w:szCs w:val="22"/>
        </w:rPr>
        <w:t>probiotykami</w:t>
      </w:r>
      <w:proofErr w:type="spellEnd"/>
      <w:r w:rsidRPr="4BA02855">
        <w:rPr>
          <w:rFonts w:ascii="Calibri" w:hAnsi="Calibri" w:cs="Calibri"/>
          <w:i/>
          <w:iCs/>
          <w:sz w:val="22"/>
          <w:szCs w:val="22"/>
        </w:rPr>
        <w:t xml:space="preserve"> i </w:t>
      </w:r>
      <w:proofErr w:type="spellStart"/>
      <w:r w:rsidRPr="4BA02855">
        <w:rPr>
          <w:rFonts w:ascii="Calibri" w:hAnsi="Calibri" w:cs="Calibri"/>
          <w:i/>
          <w:iCs/>
          <w:sz w:val="22"/>
          <w:szCs w:val="22"/>
        </w:rPr>
        <w:t>colostrum</w:t>
      </w:r>
      <w:proofErr w:type="spellEnd"/>
      <w:r w:rsidRPr="4BA02855">
        <w:rPr>
          <w:rFonts w:ascii="Calibri" w:hAnsi="Calibri" w:cs="Calibri"/>
          <w:i/>
          <w:iCs/>
          <w:sz w:val="22"/>
          <w:szCs w:val="22"/>
        </w:rPr>
        <w:t xml:space="preserve"> oraz skutecznej terapii gastrologicznej, nie tylko ustąpiły jej dolegliwości jelitowe, ale zauważyła także wyraźne ograniczenie utraty włosów i poprawę ich grubości oraz połysku. </w:t>
      </w:r>
    </w:p>
    <w:p w14:paraId="38CB3EFE" w14:textId="1EC0A3CE" w:rsidR="00E05D84" w:rsidRPr="00C24EF7" w:rsidRDefault="00A6654E" w:rsidP="00A6654E">
      <w:pPr>
        <w:jc w:val="both"/>
      </w:pPr>
      <w:r w:rsidRPr="4BA02855">
        <w:rPr>
          <w:rFonts w:ascii="Calibri" w:hAnsi="Calibri" w:cs="Calibri"/>
          <w:sz w:val="22"/>
          <w:szCs w:val="22"/>
        </w:rPr>
        <w:t xml:space="preserve">Ekspertka potwierdza, że uregulowanie problemów jelitowych, takich jak przewlekłe stany zapalne, zespół złego wchłaniania czy niedobory żelaza, cynku i witamin z grupy B wynikające z </w:t>
      </w:r>
      <w:proofErr w:type="spellStart"/>
      <w:r w:rsidRPr="4BA02855">
        <w:rPr>
          <w:rFonts w:ascii="Calibri" w:hAnsi="Calibri" w:cs="Calibri"/>
          <w:sz w:val="22"/>
          <w:szCs w:val="22"/>
        </w:rPr>
        <w:t>dysbiozy</w:t>
      </w:r>
      <w:proofErr w:type="spellEnd"/>
      <w:r w:rsidRPr="4BA02855">
        <w:rPr>
          <w:rFonts w:ascii="Calibri" w:hAnsi="Calibri" w:cs="Calibri"/>
          <w:sz w:val="22"/>
          <w:szCs w:val="22"/>
        </w:rPr>
        <w:t>, prowadzi do wyraźnego ograniczenia utraty włosów oraz poprawy ich grubości i połysku. To pokazuje, że dbanie o jelita to realna inwestycja w</w:t>
      </w:r>
      <w:r w:rsidR="6A266AA8" w:rsidRPr="4BA02855">
        <w:rPr>
          <w:rFonts w:ascii="Calibri" w:hAnsi="Calibri" w:cs="Calibri"/>
          <w:sz w:val="22"/>
          <w:szCs w:val="22"/>
        </w:rPr>
        <w:t xml:space="preserve"> zdrowy</w:t>
      </w:r>
      <w:r w:rsidRPr="4BA02855">
        <w:rPr>
          <w:rFonts w:ascii="Calibri" w:hAnsi="Calibri" w:cs="Calibri"/>
          <w:sz w:val="22"/>
          <w:szCs w:val="22"/>
        </w:rPr>
        <w:t xml:space="preserve"> wygląd.</w:t>
      </w:r>
    </w:p>
    <w:sectPr w:rsidR="00E05D84" w:rsidRPr="00C2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5BA"/>
    <w:multiLevelType w:val="multilevel"/>
    <w:tmpl w:val="BA6A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F0D26"/>
    <w:multiLevelType w:val="multilevel"/>
    <w:tmpl w:val="51F2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82E6D"/>
    <w:multiLevelType w:val="multilevel"/>
    <w:tmpl w:val="986E1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313B9"/>
    <w:multiLevelType w:val="multilevel"/>
    <w:tmpl w:val="8FFA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133619"/>
    <w:multiLevelType w:val="multilevel"/>
    <w:tmpl w:val="54B283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E5ADB"/>
    <w:multiLevelType w:val="multilevel"/>
    <w:tmpl w:val="B7E203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70D54"/>
    <w:multiLevelType w:val="multilevel"/>
    <w:tmpl w:val="19C86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483119"/>
    <w:multiLevelType w:val="multilevel"/>
    <w:tmpl w:val="95B6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140699">
    <w:abstractNumId w:val="0"/>
  </w:num>
  <w:num w:numId="2" w16cid:durableId="1236625050">
    <w:abstractNumId w:val="1"/>
  </w:num>
  <w:num w:numId="3" w16cid:durableId="1584993203">
    <w:abstractNumId w:val="7"/>
  </w:num>
  <w:num w:numId="4" w16cid:durableId="1915191267">
    <w:abstractNumId w:val="3"/>
  </w:num>
  <w:num w:numId="5" w16cid:durableId="1180465384">
    <w:abstractNumId w:val="6"/>
  </w:num>
  <w:num w:numId="6" w16cid:durableId="1374886150">
    <w:abstractNumId w:val="2"/>
  </w:num>
  <w:num w:numId="7" w16cid:durableId="2025939035">
    <w:abstractNumId w:val="4"/>
  </w:num>
  <w:num w:numId="8" w16cid:durableId="1563519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37"/>
    <w:rsid w:val="00003263"/>
    <w:rsid w:val="000E369B"/>
    <w:rsid w:val="00134CD7"/>
    <w:rsid w:val="001C2C37"/>
    <w:rsid w:val="00206856"/>
    <w:rsid w:val="00267664"/>
    <w:rsid w:val="00356215"/>
    <w:rsid w:val="003D7092"/>
    <w:rsid w:val="00444918"/>
    <w:rsid w:val="004838CC"/>
    <w:rsid w:val="004C7188"/>
    <w:rsid w:val="00531E64"/>
    <w:rsid w:val="005519A9"/>
    <w:rsid w:val="00554526"/>
    <w:rsid w:val="005A4BB4"/>
    <w:rsid w:val="005F5B8F"/>
    <w:rsid w:val="00603E2E"/>
    <w:rsid w:val="00610A2A"/>
    <w:rsid w:val="0065329F"/>
    <w:rsid w:val="00682C86"/>
    <w:rsid w:val="006926DB"/>
    <w:rsid w:val="0072067E"/>
    <w:rsid w:val="00785450"/>
    <w:rsid w:val="008572D1"/>
    <w:rsid w:val="008B6A21"/>
    <w:rsid w:val="00901617"/>
    <w:rsid w:val="009754AC"/>
    <w:rsid w:val="009B750C"/>
    <w:rsid w:val="00A23F30"/>
    <w:rsid w:val="00A6654E"/>
    <w:rsid w:val="00AD057C"/>
    <w:rsid w:val="00B44CC5"/>
    <w:rsid w:val="00C078E9"/>
    <w:rsid w:val="00C24EF7"/>
    <w:rsid w:val="00CA4DCD"/>
    <w:rsid w:val="00CC293B"/>
    <w:rsid w:val="00CF5C7B"/>
    <w:rsid w:val="00D53FA1"/>
    <w:rsid w:val="00E05D84"/>
    <w:rsid w:val="00EC2CFF"/>
    <w:rsid w:val="00FB1BDC"/>
    <w:rsid w:val="00FC512C"/>
    <w:rsid w:val="00FE7038"/>
    <w:rsid w:val="09A8BD84"/>
    <w:rsid w:val="0BEB99B0"/>
    <w:rsid w:val="0F6F47B9"/>
    <w:rsid w:val="186141D3"/>
    <w:rsid w:val="34A7F23F"/>
    <w:rsid w:val="359E9E56"/>
    <w:rsid w:val="3C49E533"/>
    <w:rsid w:val="4A7B6B57"/>
    <w:rsid w:val="4BA02855"/>
    <w:rsid w:val="4D714DF4"/>
    <w:rsid w:val="64333164"/>
    <w:rsid w:val="6A266AA8"/>
    <w:rsid w:val="73FCDFEB"/>
    <w:rsid w:val="790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BB25"/>
  <w15:chartTrackingRefBased/>
  <w15:docId w15:val="{0263F781-E0D9-4DE6-BAB8-EE6EE121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2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2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2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2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2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2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2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2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2C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2C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2C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2C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2C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C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2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2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2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2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2C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2C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2C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2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2C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2C37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32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32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2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3851</Characters>
  <Application>Microsoft Office Word</Application>
  <DocSecurity>0</DocSecurity>
  <Lines>32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Król, Julia</dc:creator>
  <cp:keywords/>
  <dc:description/>
  <cp:lastModifiedBy>Pamela Tomicka</cp:lastModifiedBy>
  <cp:revision>39</cp:revision>
  <dcterms:created xsi:type="dcterms:W3CDTF">2025-07-21T09:18:00Z</dcterms:created>
  <dcterms:modified xsi:type="dcterms:W3CDTF">2025-07-22T08:16:00Z</dcterms:modified>
</cp:coreProperties>
</file>