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6C5A9" w14:textId="693A4FB6" w:rsidR="007D7A9A" w:rsidRDefault="00811F7E" w:rsidP="00D56745">
      <w:pPr>
        <w:pStyle w:val="Nagwek"/>
        <w:rPr>
          <w:rFonts w:ascii="Mostra Nuova Regular" w:hAnsi="Mostra Nuova Regular"/>
          <w:color w:val="000000" w:themeColor="text1"/>
          <w:sz w:val="40"/>
          <w:szCs w:val="40"/>
        </w:rPr>
      </w:pPr>
      <w:r w:rsidRPr="00811F7E">
        <w:rPr>
          <w:rFonts w:ascii="Mostra Nuova Regular" w:hAnsi="Mostra Nuova Regular"/>
          <w:color w:val="000000" w:themeColor="text1"/>
          <w:sz w:val="40"/>
          <w:szCs w:val="40"/>
        </w:rPr>
        <w:t>INFORMACJA PRASOWA</w:t>
      </w:r>
    </w:p>
    <w:p w14:paraId="7D10E59C" w14:textId="77777777" w:rsidR="00D56745" w:rsidRPr="00D56745" w:rsidRDefault="00D56745" w:rsidP="00D56745">
      <w:pPr>
        <w:pStyle w:val="Nagwek"/>
        <w:rPr>
          <w:rFonts w:ascii="Mostra Nuova Regular" w:hAnsi="Mostra Nuova Regular"/>
          <w:color w:val="000000" w:themeColor="text1"/>
          <w:sz w:val="40"/>
          <w:szCs w:val="40"/>
        </w:rPr>
      </w:pPr>
    </w:p>
    <w:p w14:paraId="5F15AB80" w14:textId="5D95CC49" w:rsidR="007D7A9A" w:rsidRDefault="00A154BF" w:rsidP="00CB0262">
      <w:pPr>
        <w:rPr>
          <w:rFonts w:ascii="Europa-Regular" w:hAnsi="Europa-Regular"/>
          <w:color w:val="000000" w:themeColor="text1"/>
          <w:sz w:val="20"/>
          <w:szCs w:val="20"/>
        </w:rPr>
      </w:pPr>
      <w:r w:rsidRPr="00811F7E">
        <w:rPr>
          <w:rFonts w:ascii="Europa-Regular" w:hAnsi="Europa-Regular"/>
          <w:color w:val="000000" w:themeColor="text1"/>
          <w:sz w:val="20"/>
          <w:szCs w:val="20"/>
        </w:rPr>
        <w:t>W</w:t>
      </w:r>
      <w:r w:rsidR="00EE73D9" w:rsidRPr="00811F7E">
        <w:rPr>
          <w:rFonts w:ascii="Europa-Regular" w:hAnsi="Europa-Regular"/>
          <w:color w:val="000000" w:themeColor="text1"/>
          <w:sz w:val="20"/>
          <w:szCs w:val="20"/>
        </w:rPr>
        <w:t>rocław</w:t>
      </w:r>
      <w:r w:rsidRPr="00811F7E">
        <w:rPr>
          <w:rFonts w:ascii="Europa-Regular" w:hAnsi="Europa-Regular"/>
          <w:color w:val="000000" w:themeColor="text1"/>
          <w:sz w:val="20"/>
          <w:szCs w:val="20"/>
        </w:rPr>
        <w:t xml:space="preserve">, </w:t>
      </w:r>
      <w:r w:rsidR="00C64B61">
        <w:rPr>
          <w:rFonts w:ascii="Europa-Regular" w:hAnsi="Europa-Regular"/>
          <w:color w:val="000000" w:themeColor="text1"/>
          <w:sz w:val="20"/>
          <w:szCs w:val="20"/>
        </w:rPr>
        <w:t>1</w:t>
      </w:r>
      <w:r w:rsidR="00F57F10">
        <w:rPr>
          <w:rFonts w:ascii="Europa-Regular" w:hAnsi="Europa-Regular"/>
          <w:color w:val="000000" w:themeColor="text1"/>
          <w:sz w:val="20"/>
          <w:szCs w:val="20"/>
        </w:rPr>
        <w:t>7</w:t>
      </w:r>
      <w:r w:rsidR="00F8372D">
        <w:rPr>
          <w:rFonts w:ascii="Europa-Regular" w:hAnsi="Europa-Regular"/>
          <w:color w:val="000000" w:themeColor="text1"/>
          <w:sz w:val="20"/>
          <w:szCs w:val="20"/>
        </w:rPr>
        <w:t xml:space="preserve"> </w:t>
      </w:r>
      <w:r w:rsidR="00F57F10">
        <w:rPr>
          <w:rFonts w:ascii="Europa-Regular" w:hAnsi="Europa-Regular"/>
          <w:color w:val="000000" w:themeColor="text1"/>
          <w:sz w:val="20"/>
          <w:szCs w:val="20"/>
        </w:rPr>
        <w:t>lip</w:t>
      </w:r>
      <w:r w:rsidR="001B78D4">
        <w:rPr>
          <w:rFonts w:ascii="Europa-Regular" w:hAnsi="Europa-Regular"/>
          <w:color w:val="000000" w:themeColor="text1"/>
          <w:sz w:val="20"/>
          <w:szCs w:val="20"/>
        </w:rPr>
        <w:t>c</w:t>
      </w:r>
      <w:r w:rsidR="00863EC3">
        <w:rPr>
          <w:rFonts w:ascii="Europa-Regular" w:hAnsi="Europa-Regular"/>
          <w:color w:val="000000" w:themeColor="text1"/>
          <w:sz w:val="20"/>
          <w:szCs w:val="20"/>
        </w:rPr>
        <w:t>a</w:t>
      </w:r>
      <w:r w:rsidR="00A143B5">
        <w:rPr>
          <w:rFonts w:ascii="Europa-Regular" w:hAnsi="Europa-Regular"/>
          <w:color w:val="000000" w:themeColor="text1"/>
          <w:sz w:val="20"/>
          <w:szCs w:val="20"/>
        </w:rPr>
        <w:t xml:space="preserve"> </w:t>
      </w:r>
      <w:r w:rsidR="00D56745">
        <w:rPr>
          <w:rFonts w:ascii="Europa-Regular" w:hAnsi="Europa-Regular"/>
          <w:color w:val="000000" w:themeColor="text1"/>
          <w:sz w:val="20"/>
          <w:szCs w:val="20"/>
        </w:rPr>
        <w:t>202</w:t>
      </w:r>
      <w:r w:rsidR="00F8372D">
        <w:rPr>
          <w:rFonts w:ascii="Europa-Regular" w:hAnsi="Europa-Regular"/>
          <w:color w:val="000000" w:themeColor="text1"/>
          <w:sz w:val="20"/>
          <w:szCs w:val="20"/>
        </w:rPr>
        <w:t>5</w:t>
      </w:r>
    </w:p>
    <w:p w14:paraId="381AE4FD" w14:textId="5E3B7816" w:rsidR="00723DB0" w:rsidRDefault="00723DB0" w:rsidP="00CB0262">
      <w:pPr>
        <w:rPr>
          <w:rFonts w:ascii="Europa-Regular" w:hAnsi="Europa-Regular"/>
          <w:color w:val="000000" w:themeColor="text1"/>
          <w:sz w:val="20"/>
          <w:szCs w:val="20"/>
        </w:rPr>
      </w:pPr>
    </w:p>
    <w:p w14:paraId="750AFC9B" w14:textId="77777777" w:rsidR="00B97AA9" w:rsidRPr="00811F7E" w:rsidRDefault="00B97AA9" w:rsidP="00CB0262">
      <w:pPr>
        <w:rPr>
          <w:rFonts w:ascii="Europa-Regular" w:hAnsi="Europa-Regular"/>
          <w:color w:val="000000" w:themeColor="text1"/>
          <w:sz w:val="20"/>
          <w:szCs w:val="20"/>
        </w:rPr>
      </w:pPr>
    </w:p>
    <w:p w14:paraId="34E6C6FD" w14:textId="17BFF2D4" w:rsidR="00C9145A" w:rsidRPr="00BC5891" w:rsidRDefault="00A06DA2" w:rsidP="00C8276B">
      <w:pPr>
        <w:spacing w:line="520" w:lineRule="exact"/>
        <w:ind w:right="826"/>
        <w:jc w:val="both"/>
        <w:rPr>
          <w:rFonts w:ascii="Mostra Nuova Regular" w:hAnsi="Mostra Nuova Regular"/>
          <w:b/>
          <w:bCs/>
          <w:color w:val="E19C72"/>
          <w:sz w:val="40"/>
          <w:szCs w:val="40"/>
        </w:rPr>
      </w:pPr>
      <w:r w:rsidRPr="00A06DA2">
        <w:rPr>
          <w:rFonts w:ascii="Mostra Nuova Regular" w:hAnsi="Mostra Nuova Regular"/>
          <w:b/>
          <w:bCs/>
          <w:color w:val="E19C72"/>
          <w:sz w:val="40"/>
          <w:szCs w:val="40"/>
        </w:rPr>
        <w:t>Wszyscy na to czekali - wraca kino na dachu Renomy</w:t>
      </w:r>
    </w:p>
    <w:p w14:paraId="2DC60201" w14:textId="77777777" w:rsidR="0059344A" w:rsidRDefault="0059344A" w:rsidP="005D7F89">
      <w:pPr>
        <w:spacing w:line="330" w:lineRule="exact"/>
        <w:ind w:right="828"/>
        <w:jc w:val="both"/>
        <w:rPr>
          <w:rFonts w:ascii="Mostra Nuova Regular" w:hAnsi="Mostra Nuova Regular"/>
          <w:b/>
          <w:bCs/>
          <w:sz w:val="28"/>
          <w:szCs w:val="28"/>
        </w:rPr>
      </w:pPr>
    </w:p>
    <w:p w14:paraId="760A9E30" w14:textId="16A1D677" w:rsidR="00617780" w:rsidRPr="00617780" w:rsidRDefault="00617780" w:rsidP="00617780">
      <w:pPr>
        <w:spacing w:line="330" w:lineRule="exact"/>
        <w:ind w:right="828"/>
        <w:jc w:val="both"/>
        <w:rPr>
          <w:rFonts w:ascii="Mostra Nuova Regular" w:hAnsi="Mostra Nuova Regular"/>
          <w:b/>
          <w:bCs/>
          <w:sz w:val="28"/>
          <w:szCs w:val="28"/>
        </w:rPr>
      </w:pPr>
      <w:r w:rsidRPr="00617780">
        <w:rPr>
          <w:rFonts w:ascii="Mostra Nuova Regular" w:hAnsi="Mostra Nuova Regular"/>
          <w:b/>
          <w:bCs/>
          <w:sz w:val="28"/>
          <w:szCs w:val="28"/>
        </w:rPr>
        <w:t xml:space="preserve">Jedyny pokaz filmowy na dachu wrocławskiej Renomy odbędzie się </w:t>
      </w:r>
      <w:r w:rsidR="00C91D4B">
        <w:rPr>
          <w:rFonts w:ascii="Mostra Nuova Regular" w:hAnsi="Mostra Nuova Regular"/>
          <w:b/>
          <w:bCs/>
          <w:sz w:val="28"/>
          <w:szCs w:val="28"/>
        </w:rPr>
        <w:t xml:space="preserve">20. lipca br. </w:t>
      </w:r>
      <w:r w:rsidRPr="00617780">
        <w:rPr>
          <w:rFonts w:ascii="Mostra Nuova Regular" w:hAnsi="Mostra Nuova Regular"/>
          <w:b/>
          <w:bCs/>
          <w:sz w:val="28"/>
          <w:szCs w:val="28"/>
        </w:rPr>
        <w:t xml:space="preserve">w ramach 25. Międzynarodowego Festiwalu Filmowego BNP Paribas Nowe Horyzonty. Wydarzenie odbywa się w formule seansu niespodzianki, widzowie poznają tytuł filmu w momencie jego startu. Jednak są znaki nakierowujące: włoskie przekąski, klimat lata i deklaracja, że na ekranie pojawi się film jednego z najważniejszych współczesnych reżyserów. </w:t>
      </w:r>
    </w:p>
    <w:p w14:paraId="01D48294" w14:textId="2998B397" w:rsidR="00777AEA" w:rsidRPr="00BE25B0" w:rsidRDefault="00594D87" w:rsidP="00BE25B0">
      <w:pPr>
        <w:spacing w:line="520" w:lineRule="exact"/>
        <w:ind w:right="826"/>
        <w:rPr>
          <w:rFonts w:ascii="Mostra Nuova Regular" w:hAnsi="Mostra Nuova Regular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6672" behindDoc="1" locked="0" layoutInCell="1" allowOverlap="1" wp14:anchorId="72750572" wp14:editId="72EF2A12">
                <wp:simplePos x="0" y="0"/>
                <wp:positionH relativeFrom="margin">
                  <wp:align>left</wp:align>
                </wp:positionH>
                <wp:positionV relativeFrom="paragraph">
                  <wp:posOffset>386079</wp:posOffset>
                </wp:positionV>
                <wp:extent cx="2164080" cy="0"/>
                <wp:effectExtent l="0" t="0" r="0" b="0"/>
                <wp:wrapTopAndBottom/>
                <wp:docPr id="2054685524" name="Łącznik prosty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40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19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21597" id="Łącznik prosty 2" o:spid="_x0000_s1026" style="position:absolute;z-index:-251639808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30.4pt" to="170.4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" strokecolor="#e19c72" strokeweight="1pt">
                <v:stroke joinstyle="miter"/>
                <o:lock v:ext="edit" shapetype="f"/>
                <w10:wrap type="topAndBottom" anchorx="margin"/>
              </v:line>
            </w:pict>
          </mc:Fallback>
        </mc:AlternateContent>
      </w:r>
    </w:p>
    <w:p w14:paraId="7A924BB5" w14:textId="77777777" w:rsidR="002F1DC8" w:rsidRDefault="002F1DC8" w:rsidP="00B06B0C">
      <w:pPr>
        <w:spacing w:line="330" w:lineRule="exact"/>
        <w:jc w:val="both"/>
        <w:rPr>
          <w:rFonts w:ascii="Europa-Light" w:hAnsi="Europa-Light"/>
          <w:color w:val="000000" w:themeColor="text1"/>
        </w:rPr>
      </w:pPr>
    </w:p>
    <w:p w14:paraId="75FFF10A" w14:textId="77777777" w:rsidR="002E3435" w:rsidRPr="002E3435" w:rsidRDefault="002E3435" w:rsidP="002E3435">
      <w:pPr>
        <w:spacing w:line="330" w:lineRule="exact"/>
        <w:jc w:val="both"/>
        <w:rPr>
          <w:rFonts w:ascii="Europa-Light" w:hAnsi="Europa-Light"/>
          <w:color w:val="000000" w:themeColor="text1"/>
        </w:rPr>
      </w:pPr>
      <w:r w:rsidRPr="002E3435">
        <w:rPr>
          <w:rFonts w:ascii="Europa-Light" w:hAnsi="Europa-Light"/>
          <w:color w:val="000000" w:themeColor="text1"/>
        </w:rPr>
        <w:t xml:space="preserve">Kino na dachu Renomy odbędzie się tylko raz. Liczba miejsc jest limitowana, obowiązują zaproszenia, które odebrać można w kasach kina Nowe Horyzonty przy ulicy Kazimierza Wielkiego od 17 do 19 lipca. Jedna osoba może otrzymać maksymalnie 2 wejściówki na każdy z seansów – dla siebie i osoby towarzyszącej. Pokaz odbywa się w formule </w:t>
      </w:r>
      <w:r w:rsidRPr="002E3435">
        <w:rPr>
          <w:rFonts w:ascii="Europa-Light" w:hAnsi="Europa-Light"/>
          <w:i/>
          <w:iCs/>
          <w:color w:val="000000" w:themeColor="text1"/>
        </w:rPr>
        <w:t>silent cinema</w:t>
      </w:r>
      <w:r w:rsidRPr="002E3435">
        <w:rPr>
          <w:rFonts w:ascii="Europa-Light" w:hAnsi="Europa-Light"/>
          <w:color w:val="000000" w:themeColor="text1"/>
        </w:rPr>
        <w:t>, która pozwala na maksymalne skupienie nad filmem, a jednocześnie nie wpływa na zakłócenie ciszy i spokoju w okolicy. Audio odtwarzane jest na słuchawkach, które można wypożyczyć przed seansem w miejscu wydarzenia (bez dodatkowych kosztów, należy mieć ze sobą dokument tożsamości).</w:t>
      </w:r>
    </w:p>
    <w:p w14:paraId="0B9C5E28" w14:textId="47345472" w:rsidR="001724C2" w:rsidRPr="00B909E5" w:rsidRDefault="001724C2" w:rsidP="0066445F">
      <w:pPr>
        <w:spacing w:line="330" w:lineRule="exact"/>
        <w:jc w:val="both"/>
        <w:rPr>
          <w:rFonts w:ascii="Europa-Light" w:hAnsi="Europa-Light"/>
          <w:i/>
          <w:iCs/>
          <w:color w:val="000000" w:themeColor="text1"/>
        </w:rPr>
      </w:pPr>
    </w:p>
    <w:p w14:paraId="7EFC27D0" w14:textId="77777777" w:rsidR="009F2035" w:rsidRDefault="009F2035" w:rsidP="009F2035">
      <w:pPr>
        <w:spacing w:line="330" w:lineRule="exact"/>
        <w:jc w:val="both"/>
      </w:pPr>
      <w:r w:rsidRPr="009F2035">
        <w:t xml:space="preserve">Wydarzenie jest efektem partnerstwa między Renomą, a 25. Międzynarodowym Festiwalem Filmowym BNP Paribas Nowe Horyzonty. Jako jeden z najważniejszych obiektów handlowych w mieście, na stałe wpisany w jego tkankę od 95 lat, Dom Handlowy Renoma angażuje się w projekty kulturalne o największej randze. Renoma ceni sobie to co wrocławskie i to co poszerza horyzonty. Ta współpraca musiała się wydarzyć, a jej owocem są dwa filmowe projekty przy Świdnickiej 40. Wspomniany sekretny pokaz podczas jednorazowego seansu na dachu budynku, ale również cykl Filmowe Horyzonty na Czystym. Osłonięty starodrzewiem miejski skwer w każdy poniedziałek staje się salą kinową z wyjątkowym repertuarem dobranym przez Stowarzyszenie Nowe Horyzonty. Filmy znane z poprzednich festiwali wracają na ekran, żeby ponownie wzruszać, bawić, intrygować. Filmowe Horyzonty na Czystym trwają przez cały lipiec i sierpień, w poniedziałki po zachodzie słońca. Renoma oraz strefa gastronomiczna PeDeT są miejscem rekomendowanym podczas 25. Mff BNP Paribas Nowe Horyzonty. Na festiwalowiczów czekają specjalne oferty dostępne w restauracjach: Dinette, Zucca, kawiarni Etno Cafe i w punktach gastronomicznych PeDeTu. </w:t>
      </w:r>
    </w:p>
    <w:p w14:paraId="2C9C7EA9" w14:textId="77777777" w:rsidR="00BF1988" w:rsidRPr="009F2035" w:rsidRDefault="00BF1988" w:rsidP="009F2035">
      <w:pPr>
        <w:spacing w:line="330" w:lineRule="exact"/>
        <w:jc w:val="both"/>
      </w:pPr>
    </w:p>
    <w:p w14:paraId="68E4D4EB" w14:textId="02877FD0" w:rsidR="00451116" w:rsidRPr="005D02D8" w:rsidRDefault="00451116" w:rsidP="00451116">
      <w:pPr>
        <w:spacing w:line="330" w:lineRule="exact"/>
        <w:jc w:val="both"/>
        <w:rPr>
          <w:rFonts w:ascii="Europa-Light" w:hAnsi="Europa-Light"/>
          <w:color w:val="000000" w:themeColor="text1"/>
        </w:rPr>
      </w:pPr>
      <w:r w:rsidRPr="005D02D8">
        <w:rPr>
          <w:rFonts w:ascii="Europa-Light" w:hAnsi="Europa-Light"/>
          <w:color w:val="000000" w:themeColor="text1"/>
        </w:rPr>
        <w:lastRenderedPageBreak/>
        <w:t xml:space="preserve">Renoma od dekad pozostaje miejscem </w:t>
      </w:r>
      <w:r w:rsidR="00BF3874">
        <w:rPr>
          <w:rFonts w:ascii="Europa-Light" w:hAnsi="Europa-Light"/>
          <w:color w:val="000000" w:themeColor="text1"/>
        </w:rPr>
        <w:t xml:space="preserve">doskonale </w:t>
      </w:r>
      <w:r w:rsidR="008A5B7E">
        <w:rPr>
          <w:rFonts w:ascii="Europa-Light" w:hAnsi="Europa-Light"/>
          <w:color w:val="000000" w:themeColor="text1"/>
        </w:rPr>
        <w:t>wpasowa</w:t>
      </w:r>
      <w:r w:rsidRPr="005D02D8">
        <w:rPr>
          <w:rFonts w:ascii="Europa-Light" w:hAnsi="Europa-Light"/>
          <w:color w:val="000000" w:themeColor="text1"/>
        </w:rPr>
        <w:t>nym w rytm</w:t>
      </w:r>
      <w:r w:rsidR="00BF3874">
        <w:rPr>
          <w:rFonts w:ascii="Europa-Light" w:hAnsi="Europa-Light"/>
          <w:color w:val="000000" w:themeColor="text1"/>
        </w:rPr>
        <w:t xml:space="preserve"> życia</w:t>
      </w:r>
      <w:r w:rsidRPr="005D02D8">
        <w:rPr>
          <w:rFonts w:ascii="Europa-Light" w:hAnsi="Europa-Light"/>
          <w:color w:val="000000" w:themeColor="text1"/>
        </w:rPr>
        <w:t xml:space="preserve"> Wrocławia</w:t>
      </w:r>
      <w:r w:rsidR="009E4604" w:rsidRPr="005D02D8">
        <w:rPr>
          <w:rFonts w:ascii="Europa-Light" w:hAnsi="Europa-Light"/>
          <w:color w:val="000000" w:themeColor="text1"/>
        </w:rPr>
        <w:t>. Dziś</w:t>
      </w:r>
      <w:r w:rsidRPr="005D02D8">
        <w:rPr>
          <w:rFonts w:ascii="Europa-Light" w:hAnsi="Europa-Light"/>
          <w:color w:val="000000" w:themeColor="text1"/>
        </w:rPr>
        <w:t xml:space="preserve"> </w:t>
      </w:r>
      <w:r w:rsidR="009E4604" w:rsidRPr="005D02D8">
        <w:rPr>
          <w:rFonts w:ascii="Europa-Light" w:hAnsi="Europa-Light"/>
          <w:color w:val="000000" w:themeColor="text1"/>
          <w:lang w:val="pl"/>
        </w:rPr>
        <w:t>to nowoczesny, wielofunkcyjny obiekt</w:t>
      </w:r>
      <w:r w:rsidR="00A52975" w:rsidRPr="005D02D8">
        <w:rPr>
          <w:rFonts w:ascii="Europa-Light" w:hAnsi="Europa-Light"/>
          <w:color w:val="000000" w:themeColor="text1"/>
          <w:lang w:val="pl"/>
        </w:rPr>
        <w:t>,</w:t>
      </w:r>
      <w:r w:rsidR="009E4604" w:rsidRPr="005D02D8">
        <w:rPr>
          <w:rFonts w:ascii="Europa-Light" w:hAnsi="Europa-Light"/>
          <w:color w:val="000000" w:themeColor="text1"/>
          <w:lang w:val="pl"/>
        </w:rPr>
        <w:t xml:space="preserve"> łączą</w:t>
      </w:r>
      <w:r w:rsidR="00A52975" w:rsidRPr="005D02D8">
        <w:rPr>
          <w:rFonts w:ascii="Europa-Light" w:hAnsi="Europa-Light"/>
          <w:color w:val="000000" w:themeColor="text1"/>
          <w:lang w:val="pl"/>
        </w:rPr>
        <w:t>cy</w:t>
      </w:r>
      <w:r w:rsidR="009E4604" w:rsidRPr="005D02D8">
        <w:rPr>
          <w:rFonts w:ascii="Europa-Light" w:hAnsi="Europa-Light"/>
          <w:color w:val="000000" w:themeColor="text1"/>
          <w:lang w:val="pl"/>
        </w:rPr>
        <w:t xml:space="preserve"> funkcje handlowe, </w:t>
      </w:r>
      <w:r w:rsidR="00E7708F" w:rsidRPr="005D02D8">
        <w:rPr>
          <w:rFonts w:ascii="Europa-Light" w:hAnsi="Europa-Light"/>
          <w:color w:val="000000" w:themeColor="text1"/>
          <w:lang w:val="pl"/>
        </w:rPr>
        <w:t xml:space="preserve">biurowe, </w:t>
      </w:r>
      <w:r w:rsidR="009E4604" w:rsidRPr="005D02D8">
        <w:rPr>
          <w:rFonts w:ascii="Europa-Light" w:hAnsi="Europa-Light"/>
          <w:color w:val="000000" w:themeColor="text1"/>
          <w:lang w:val="pl"/>
        </w:rPr>
        <w:t>kulturalne</w:t>
      </w:r>
      <w:r w:rsidR="00E7708F" w:rsidRPr="005D02D8">
        <w:rPr>
          <w:rFonts w:ascii="Europa-Light" w:hAnsi="Europa-Light"/>
          <w:color w:val="000000" w:themeColor="text1"/>
          <w:lang w:val="pl"/>
        </w:rPr>
        <w:t>, społeczne</w:t>
      </w:r>
      <w:r w:rsidR="009E4604" w:rsidRPr="005D02D8">
        <w:rPr>
          <w:rFonts w:ascii="Europa-Light" w:hAnsi="Europa-Light"/>
          <w:color w:val="000000" w:themeColor="text1"/>
          <w:lang w:val="pl"/>
        </w:rPr>
        <w:t xml:space="preserve"> biurowe</w:t>
      </w:r>
      <w:r w:rsidR="00E7708F" w:rsidRPr="005D02D8">
        <w:rPr>
          <w:rFonts w:ascii="Europa-Light" w:hAnsi="Europa-Light"/>
          <w:color w:val="000000" w:themeColor="text1"/>
          <w:lang w:val="pl"/>
        </w:rPr>
        <w:t xml:space="preserve"> oraz gastronomię,</w:t>
      </w:r>
      <w:r w:rsidR="009E4604" w:rsidRPr="005D02D8">
        <w:rPr>
          <w:rFonts w:ascii="Europa-Light" w:hAnsi="Europa-Light"/>
          <w:color w:val="000000" w:themeColor="text1"/>
          <w:lang w:val="pl"/>
        </w:rPr>
        <w:t xml:space="preserve"> </w:t>
      </w:r>
      <w:r w:rsidR="00E7708F" w:rsidRPr="005D02D8">
        <w:rPr>
          <w:rFonts w:ascii="Europa-Light" w:hAnsi="Europa-Light"/>
          <w:color w:val="000000" w:themeColor="text1"/>
          <w:lang w:val="pl"/>
        </w:rPr>
        <w:t>w pełni dopasowany do</w:t>
      </w:r>
      <w:r w:rsidR="009E4604" w:rsidRPr="005D02D8">
        <w:rPr>
          <w:rFonts w:ascii="Europa-Light" w:hAnsi="Europa-Light"/>
          <w:color w:val="000000" w:themeColor="text1"/>
          <w:lang w:val="pl"/>
        </w:rPr>
        <w:t xml:space="preserve"> potrzeb</w:t>
      </w:r>
      <w:r w:rsidR="00E7708F" w:rsidRPr="005D02D8">
        <w:rPr>
          <w:rFonts w:ascii="Europa-Light" w:hAnsi="Europa-Light"/>
          <w:color w:val="000000" w:themeColor="text1"/>
          <w:lang w:val="pl"/>
        </w:rPr>
        <w:t xml:space="preserve"> oraz stylu życia</w:t>
      </w:r>
      <w:r w:rsidR="009E4604" w:rsidRPr="005D02D8">
        <w:rPr>
          <w:rFonts w:ascii="Europa-Light" w:hAnsi="Europa-Light"/>
          <w:color w:val="000000" w:themeColor="text1"/>
          <w:lang w:val="pl"/>
        </w:rPr>
        <w:t xml:space="preserve"> </w:t>
      </w:r>
      <w:r w:rsidR="00E7708F" w:rsidRPr="005D02D8">
        <w:rPr>
          <w:rFonts w:ascii="Europa-Light" w:hAnsi="Europa-Light"/>
          <w:color w:val="000000" w:themeColor="text1"/>
          <w:lang w:val="pl"/>
        </w:rPr>
        <w:t xml:space="preserve">i pracy </w:t>
      </w:r>
      <w:r w:rsidR="009E4604" w:rsidRPr="005D02D8">
        <w:rPr>
          <w:rFonts w:ascii="Europa-Light" w:hAnsi="Europa-Light"/>
          <w:color w:val="000000" w:themeColor="text1"/>
          <w:lang w:val="pl"/>
        </w:rPr>
        <w:t xml:space="preserve">współczesnych użytkowników. Jubileusz 95-lecia to symboliczny moment, który podkreśla, jak bardzo zmieniła się jej rola – z miejsca </w:t>
      </w:r>
      <w:r w:rsidR="00622889" w:rsidRPr="005D02D8">
        <w:rPr>
          <w:rFonts w:ascii="Europa-Light" w:hAnsi="Europa-Light"/>
          <w:color w:val="000000" w:themeColor="text1"/>
          <w:lang w:val="pl"/>
        </w:rPr>
        <w:t xml:space="preserve">luksusowych </w:t>
      </w:r>
      <w:r w:rsidR="009E4604" w:rsidRPr="005D02D8">
        <w:rPr>
          <w:rFonts w:ascii="Europa-Light" w:hAnsi="Europa-Light"/>
          <w:color w:val="000000" w:themeColor="text1"/>
          <w:lang w:val="pl"/>
        </w:rPr>
        <w:t>zakupów w miejsce spotkań, pracy i miejskiej aktywności</w:t>
      </w:r>
      <w:r w:rsidRPr="005D02D8">
        <w:rPr>
          <w:rFonts w:ascii="Europa-Light" w:hAnsi="Europa-Light"/>
          <w:color w:val="000000" w:themeColor="text1"/>
        </w:rPr>
        <w:t xml:space="preserve">. Jej </w:t>
      </w:r>
      <w:r w:rsidR="00F16BA8" w:rsidRPr="005D02D8">
        <w:rPr>
          <w:rFonts w:ascii="Europa-Light" w:hAnsi="Europa-Light"/>
          <w:color w:val="000000" w:themeColor="text1"/>
        </w:rPr>
        <w:t xml:space="preserve">modernistyczne </w:t>
      </w:r>
      <w:r w:rsidRPr="005D02D8">
        <w:rPr>
          <w:rFonts w:ascii="Europa-Light" w:hAnsi="Europa-Light"/>
          <w:color w:val="000000" w:themeColor="text1"/>
        </w:rPr>
        <w:t>przestrzenie to mozaika</w:t>
      </w:r>
      <w:r w:rsidR="00F16BA8" w:rsidRPr="005D02D8">
        <w:rPr>
          <w:rFonts w:ascii="Europa-Light" w:hAnsi="Europa-Light"/>
          <w:color w:val="000000" w:themeColor="text1"/>
        </w:rPr>
        <w:t xml:space="preserve"> </w:t>
      </w:r>
      <w:r w:rsidRPr="005D02D8">
        <w:rPr>
          <w:rFonts w:ascii="Europa-Light" w:hAnsi="Europa-Light"/>
          <w:color w:val="000000" w:themeColor="text1"/>
        </w:rPr>
        <w:t>jakoś</w:t>
      </w:r>
      <w:r w:rsidR="00F16BA8" w:rsidRPr="005D02D8">
        <w:rPr>
          <w:rFonts w:ascii="Europa-Light" w:hAnsi="Europa-Light"/>
          <w:color w:val="000000" w:themeColor="text1"/>
        </w:rPr>
        <w:t>ci, komfortu</w:t>
      </w:r>
      <w:r w:rsidR="00117FE0" w:rsidRPr="005D02D8">
        <w:rPr>
          <w:rFonts w:ascii="Europa-Light" w:hAnsi="Europa-Light"/>
          <w:color w:val="000000" w:themeColor="text1"/>
        </w:rPr>
        <w:t>, różnorodności i</w:t>
      </w:r>
      <w:r w:rsidRPr="005D02D8">
        <w:rPr>
          <w:rFonts w:ascii="Europa-Light" w:hAnsi="Europa-Light"/>
          <w:color w:val="000000" w:themeColor="text1"/>
        </w:rPr>
        <w:t xml:space="preserve"> </w:t>
      </w:r>
      <w:r w:rsidR="008C5F70" w:rsidRPr="005D02D8">
        <w:rPr>
          <w:rFonts w:ascii="Europa-Light" w:hAnsi="Europa-Light"/>
          <w:color w:val="000000" w:themeColor="text1"/>
        </w:rPr>
        <w:t>wrażeń</w:t>
      </w:r>
      <w:r w:rsidRPr="005D02D8">
        <w:rPr>
          <w:rFonts w:ascii="Europa-Light" w:hAnsi="Europa-Light"/>
          <w:color w:val="000000" w:themeColor="text1"/>
        </w:rPr>
        <w:t xml:space="preserve">. Gastronomia </w:t>
      </w:r>
      <w:r w:rsidR="00E1023D">
        <w:rPr>
          <w:rFonts w:ascii="Europa-Light" w:hAnsi="Europa-Light"/>
          <w:color w:val="000000" w:themeColor="text1"/>
        </w:rPr>
        <w:t>jest</w:t>
      </w:r>
      <w:r w:rsidRPr="005D02D8">
        <w:rPr>
          <w:rFonts w:ascii="Europa-Light" w:hAnsi="Europa-Light"/>
          <w:color w:val="000000" w:themeColor="text1"/>
        </w:rPr>
        <w:t xml:space="preserve"> ważn</w:t>
      </w:r>
      <w:r w:rsidR="00E1023D">
        <w:rPr>
          <w:rFonts w:ascii="Europa-Light" w:hAnsi="Europa-Light"/>
          <w:color w:val="000000" w:themeColor="text1"/>
        </w:rPr>
        <w:t>ą</w:t>
      </w:r>
      <w:r w:rsidRPr="005D02D8">
        <w:rPr>
          <w:rFonts w:ascii="Europa-Light" w:hAnsi="Europa-Light"/>
          <w:color w:val="000000" w:themeColor="text1"/>
        </w:rPr>
        <w:t xml:space="preserve"> częś</w:t>
      </w:r>
      <w:r w:rsidR="00E1023D">
        <w:rPr>
          <w:rFonts w:ascii="Europa-Light" w:hAnsi="Europa-Light"/>
          <w:color w:val="000000" w:themeColor="text1"/>
        </w:rPr>
        <w:t>cią</w:t>
      </w:r>
      <w:r w:rsidRPr="005D02D8">
        <w:rPr>
          <w:rFonts w:ascii="Europa-Light" w:hAnsi="Europa-Light"/>
          <w:color w:val="000000" w:themeColor="text1"/>
        </w:rPr>
        <w:t xml:space="preserve"> tożsamości </w:t>
      </w:r>
      <w:r w:rsidR="00E1023D">
        <w:rPr>
          <w:rFonts w:ascii="Europa-Light" w:hAnsi="Europa-Light"/>
          <w:color w:val="000000" w:themeColor="text1"/>
        </w:rPr>
        <w:t>Renomy</w:t>
      </w:r>
      <w:r w:rsidR="00B21D62">
        <w:rPr>
          <w:rFonts w:ascii="Europa-Light" w:hAnsi="Europa-Light"/>
          <w:color w:val="000000" w:themeColor="text1"/>
        </w:rPr>
        <w:t>. D</w:t>
      </w:r>
      <w:r w:rsidRPr="005D02D8">
        <w:rPr>
          <w:rFonts w:ascii="Europa-Light" w:hAnsi="Europa-Light"/>
          <w:color w:val="000000" w:themeColor="text1"/>
        </w:rPr>
        <w:t>ostępna</w:t>
      </w:r>
      <w:r w:rsidR="00BA64B9">
        <w:rPr>
          <w:rFonts w:ascii="Europa-Light" w:hAnsi="Europa-Light"/>
          <w:color w:val="000000" w:themeColor="text1"/>
        </w:rPr>
        <w:t xml:space="preserve"> i dynamiczna strefa </w:t>
      </w:r>
      <w:r w:rsidR="00BA64B9" w:rsidRPr="00BA64B9">
        <w:rPr>
          <w:rFonts w:ascii="Europa-Light" w:hAnsi="Europa-Light"/>
          <w:i/>
          <w:iCs/>
          <w:color w:val="000000" w:themeColor="text1"/>
        </w:rPr>
        <w:t>food &amp; chill</w:t>
      </w:r>
      <w:r w:rsidR="00BA64B9">
        <w:rPr>
          <w:rFonts w:ascii="Europa-Light" w:hAnsi="Europa-Light"/>
          <w:color w:val="000000" w:themeColor="text1"/>
        </w:rPr>
        <w:t xml:space="preserve"> </w:t>
      </w:r>
      <w:r w:rsidR="008C316D">
        <w:rPr>
          <w:rFonts w:ascii="Europa-Light" w:hAnsi="Europa-Light"/>
          <w:color w:val="000000" w:themeColor="text1"/>
        </w:rPr>
        <w:t xml:space="preserve">w pawilonie PeDeT to siedem </w:t>
      </w:r>
      <w:r w:rsidRPr="005D02D8">
        <w:rPr>
          <w:rFonts w:ascii="Europa-Light" w:hAnsi="Europa-Light"/>
          <w:color w:val="000000" w:themeColor="text1"/>
        </w:rPr>
        <w:t>wyselekcjonowan</w:t>
      </w:r>
      <w:r w:rsidR="008C316D">
        <w:rPr>
          <w:rFonts w:ascii="Europa-Light" w:hAnsi="Europa-Light"/>
          <w:color w:val="000000" w:themeColor="text1"/>
        </w:rPr>
        <w:t xml:space="preserve">ych konceptów </w:t>
      </w:r>
      <w:r w:rsidR="00B95F30">
        <w:rPr>
          <w:rFonts w:ascii="Europa-Light" w:hAnsi="Europa-Light"/>
          <w:color w:val="000000" w:themeColor="text1"/>
        </w:rPr>
        <w:t xml:space="preserve">oferujących kuchnie świata. W strefie </w:t>
      </w:r>
      <w:r w:rsidRPr="005D02D8">
        <w:rPr>
          <w:rFonts w:ascii="Europa-Light" w:hAnsi="Europa-Light"/>
          <w:color w:val="000000" w:themeColor="text1"/>
        </w:rPr>
        <w:t xml:space="preserve"> </w:t>
      </w:r>
      <w:r w:rsidR="00B95F30" w:rsidRPr="00B95F30">
        <w:rPr>
          <w:rFonts w:ascii="Europa-Light" w:hAnsi="Europa-Light"/>
          <w:i/>
          <w:iCs/>
          <w:color w:val="000000" w:themeColor="text1"/>
        </w:rPr>
        <w:t>fine dining</w:t>
      </w:r>
      <w:r w:rsidRPr="005D02D8">
        <w:rPr>
          <w:rFonts w:ascii="Europa-Light" w:hAnsi="Europa-Light"/>
          <w:color w:val="000000" w:themeColor="text1"/>
        </w:rPr>
        <w:t xml:space="preserve"> </w:t>
      </w:r>
      <w:r w:rsidR="00B95F30">
        <w:rPr>
          <w:rFonts w:ascii="Europa-Light" w:hAnsi="Europa-Light"/>
          <w:color w:val="000000" w:themeColor="text1"/>
        </w:rPr>
        <w:t>znajdują się dwie autorskie restauracje</w:t>
      </w:r>
      <w:r w:rsidR="00F055E4">
        <w:rPr>
          <w:rFonts w:ascii="Europa-Light" w:hAnsi="Europa-Light"/>
          <w:color w:val="000000" w:themeColor="text1"/>
        </w:rPr>
        <w:t xml:space="preserve"> z obsługą kelnerską, </w:t>
      </w:r>
      <w:r w:rsidR="00F055E4" w:rsidRPr="00FB7560">
        <w:rPr>
          <w:rFonts w:ascii="Europa-Light" w:hAnsi="Europa-Light"/>
          <w:i/>
          <w:iCs/>
          <w:color w:val="000000" w:themeColor="text1"/>
        </w:rPr>
        <w:t xml:space="preserve">Dinette </w:t>
      </w:r>
      <w:r w:rsidR="00F055E4">
        <w:rPr>
          <w:rFonts w:ascii="Europa-Light" w:hAnsi="Europa-Light"/>
          <w:color w:val="000000" w:themeColor="text1"/>
        </w:rPr>
        <w:t>stworzona przez</w:t>
      </w:r>
      <w:r w:rsidR="00FB7560">
        <w:rPr>
          <w:rFonts w:ascii="Europa-Light" w:hAnsi="Europa-Light"/>
          <w:color w:val="000000" w:themeColor="text1"/>
        </w:rPr>
        <w:t xml:space="preserve"> znaną doskonale wśród wrocławian</w:t>
      </w:r>
      <w:r w:rsidR="00F055E4">
        <w:rPr>
          <w:rFonts w:ascii="Europa-Light" w:hAnsi="Europa-Light"/>
          <w:color w:val="000000" w:themeColor="text1"/>
        </w:rPr>
        <w:t xml:space="preserve"> Jolantę Jurkowlaniec oraz </w:t>
      </w:r>
      <w:r w:rsidR="00F055E4" w:rsidRPr="00FB7560">
        <w:rPr>
          <w:rFonts w:ascii="Europa-Light" w:hAnsi="Europa-Light"/>
          <w:i/>
          <w:iCs/>
          <w:color w:val="000000" w:themeColor="text1"/>
        </w:rPr>
        <w:t>ZUCCA</w:t>
      </w:r>
      <w:r w:rsidR="00C9303D">
        <w:rPr>
          <w:rFonts w:ascii="Europa-Light" w:hAnsi="Europa-Light"/>
          <w:color w:val="000000" w:themeColor="text1"/>
        </w:rPr>
        <w:t xml:space="preserve"> </w:t>
      </w:r>
      <w:r w:rsidR="00EA7209">
        <w:rPr>
          <w:rFonts w:ascii="Europa-Light" w:hAnsi="Europa-Light"/>
          <w:color w:val="000000" w:themeColor="text1"/>
        </w:rPr>
        <w:t>popular</w:t>
      </w:r>
      <w:r w:rsidR="00C9303D">
        <w:rPr>
          <w:rFonts w:ascii="Europa-Light" w:hAnsi="Europa-Light"/>
          <w:color w:val="000000" w:themeColor="text1"/>
        </w:rPr>
        <w:t>nego warszawskiego restauratora Karola Szafrańca</w:t>
      </w:r>
      <w:r w:rsidRPr="005D02D8">
        <w:rPr>
          <w:rFonts w:ascii="Europa-Light" w:hAnsi="Europa-Light"/>
          <w:color w:val="000000" w:themeColor="text1"/>
        </w:rPr>
        <w:t>.</w:t>
      </w:r>
    </w:p>
    <w:p w14:paraId="053185F0" w14:textId="5D632277" w:rsidR="004E0AE3" w:rsidRDefault="004E0AE3" w:rsidP="00BF1988">
      <w:pPr>
        <w:spacing w:line="330" w:lineRule="exact"/>
        <w:jc w:val="both"/>
        <w:rPr>
          <w:rFonts w:ascii="Europa-Light" w:hAnsi="Europa-Light"/>
          <w:i/>
          <w:iCs/>
          <w:color w:val="000000" w:themeColor="text1"/>
        </w:rPr>
      </w:pPr>
    </w:p>
    <w:p w14:paraId="5A363000" w14:textId="77777777" w:rsidR="008A5B7E" w:rsidRPr="008A5B7E" w:rsidRDefault="008A5B7E" w:rsidP="00422D85">
      <w:pPr>
        <w:spacing w:line="330" w:lineRule="exact"/>
        <w:jc w:val="both"/>
        <w:rPr>
          <w:rFonts w:ascii="Europa-Light" w:hAnsi="Europa-Light"/>
          <w:i/>
          <w:iCs/>
          <w:color w:val="000000" w:themeColor="text1"/>
        </w:rPr>
      </w:pPr>
    </w:p>
    <w:p w14:paraId="0C531EEC" w14:textId="77777777" w:rsidR="00FE6F77" w:rsidRDefault="00FE6F77" w:rsidP="001B13C7">
      <w:pPr>
        <w:spacing w:line="330" w:lineRule="exact"/>
        <w:jc w:val="both"/>
        <w:rPr>
          <w:rFonts w:ascii="Europa-Light" w:hAnsi="Europa-Light"/>
          <w:color w:val="000000" w:themeColor="text1"/>
        </w:rPr>
      </w:pPr>
    </w:p>
    <w:p w14:paraId="619A9372" w14:textId="29707543" w:rsidR="00C16EE5" w:rsidRPr="007C566E" w:rsidRDefault="000932BE" w:rsidP="007C566E">
      <w:pPr>
        <w:spacing w:line="260" w:lineRule="exact"/>
        <w:ind w:right="-24"/>
        <w:jc w:val="both"/>
        <w:rPr>
          <w:rFonts w:ascii="Mostra Nuova Regular" w:hAnsi="Mostra Nuova Regular"/>
          <w:color w:val="E19C72"/>
          <w:sz w:val="28"/>
          <w:szCs w:val="28"/>
        </w:rPr>
      </w:pPr>
      <w:r w:rsidRPr="0001362C">
        <w:rPr>
          <w:rFonts w:ascii="Mostra Nuova Regular" w:hAnsi="Mostra Nuova Regular"/>
          <w:color w:val="E19C72"/>
          <w:sz w:val="28"/>
          <w:szCs w:val="28"/>
        </w:rPr>
        <w:t>O</w:t>
      </w:r>
      <w:r w:rsidR="00E731CC" w:rsidRPr="0001362C">
        <w:rPr>
          <w:rFonts w:ascii="Mostra Nuova Regular" w:hAnsi="Mostra Nuova Regular"/>
          <w:color w:val="E19C72"/>
          <w:sz w:val="28"/>
          <w:szCs w:val="28"/>
        </w:rPr>
        <w:t xml:space="preserve"> </w:t>
      </w:r>
      <w:r w:rsidR="00B74521" w:rsidRPr="0001362C">
        <w:rPr>
          <w:rFonts w:ascii="Mostra Nuova Regular" w:hAnsi="Mostra Nuova Regular"/>
          <w:color w:val="E19C72"/>
          <w:sz w:val="28"/>
          <w:szCs w:val="28"/>
        </w:rPr>
        <w:t>RENOM</w:t>
      </w:r>
      <w:r w:rsidRPr="0001362C">
        <w:rPr>
          <w:rFonts w:ascii="Mostra Nuova Regular" w:hAnsi="Mostra Nuova Regular"/>
          <w:color w:val="E19C72"/>
          <w:sz w:val="28"/>
          <w:szCs w:val="28"/>
        </w:rPr>
        <w:t>IE</w:t>
      </w:r>
    </w:p>
    <w:p w14:paraId="2091F039" w14:textId="6DF0683E" w:rsidR="00C16EE5" w:rsidRDefault="00C16EE5" w:rsidP="00C16EE5">
      <w:pPr>
        <w:spacing w:line="280" w:lineRule="exact"/>
        <w:ind w:right="-24"/>
        <w:jc w:val="both"/>
        <w:rPr>
          <w:rFonts w:ascii="Roboto Condensed" w:hAnsi="Roboto Condensed"/>
          <w:color w:val="7D7F82"/>
        </w:rPr>
      </w:pP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Renoma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jest jednym z najbardziej rozpoznawalnych budynków Wrocławi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a i zarazem ikoną modernistycznej architektury. Obiekt otwarto w 1930 r. pod oryginalną nazwą 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Dom Towarowy Wertheim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, a jego projektantem był b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erliński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a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rchitekt Hermann Dernburg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. E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lewacj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e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budynku ozdobiły istniejące do dziś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rzeźby głów ludzi z różnych rejonów świata, mające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s</w:t>
      </w:r>
      <w:r w:rsidRPr="00E12CCF">
        <w:rPr>
          <w:rFonts w:ascii="Europa-Regular" w:hAnsi="Europa-Regular"/>
          <w:color w:val="808080" w:themeColor="background1" w:themeShade="80"/>
          <w:sz w:val="20"/>
          <w:szCs w:val="20"/>
        </w:rPr>
        <w:t>ymbolizować nie tylko międzynarodow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e pochodzenie oferowanych</w:t>
      </w:r>
      <w:r w:rsidRPr="00E12CC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towarów, ale przede wszystkim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różnorodność kulturową i </w:t>
      </w:r>
      <w:r w:rsidRPr="00E12CCF">
        <w:rPr>
          <w:rFonts w:ascii="Europa-Regular" w:hAnsi="Europa-Regular"/>
          <w:color w:val="808080" w:themeColor="background1" w:themeShade="80"/>
          <w:sz w:val="20"/>
          <w:szCs w:val="20"/>
        </w:rPr>
        <w:t>otwartość na drugiego człowieka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.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Zniszczony w wyniku działań wojennych Dom Towarowy Wertheim został częściowo odbudowany i otwarty w 1948 r. jako </w:t>
      </w:r>
      <w:r w:rsidRPr="00DE6125">
        <w:rPr>
          <w:rFonts w:ascii="Europa-Regular" w:hAnsi="Europa-Regular"/>
          <w:color w:val="808080" w:themeColor="background1" w:themeShade="80"/>
          <w:sz w:val="20"/>
          <w:szCs w:val="20"/>
        </w:rPr>
        <w:t>Powszechny Dom Towarowy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, a wszystkie jego piętra oddano do użytku dopiero w 1985 r. 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Wtedy też budynek przyjął swoją obecną nazwę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wyłonioną w konkursie przez mieszkańców Wrocławia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.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W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2009 roku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Renoma została przebudowana i rozbudowana według projektu wrocławskiego architekta Zbigniewa Maćkowa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.</w:t>
      </w:r>
      <w:r w:rsidR="001F204D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W 2023 roku zakończyła się kolejna metamorfoza, w wyniku której przywrócono przedwojenną architekturę dziedzińców, powiększono ofertę, a także nadano budynkowi nowe funkcje i udogodnienia.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Renoma jest jednym z trzech projektów biurowo-handlowych w portfelu Globalworth Poland, obok warszawskiej Hali Koszyki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i katowickiego Supersamu.</w:t>
      </w:r>
      <w:r w:rsidRPr="000932BE">
        <w:rPr>
          <w:rFonts w:ascii="Roboto Condensed" w:hAnsi="Roboto Condensed"/>
          <w:color w:val="7D7F82"/>
        </w:rPr>
        <w:tab/>
      </w:r>
    </w:p>
    <w:p w14:paraId="6782E227" w14:textId="77777777" w:rsidR="00F57F10" w:rsidRPr="004B56CB" w:rsidRDefault="00F57F10" w:rsidP="00C16EE5">
      <w:pPr>
        <w:spacing w:line="280" w:lineRule="exact"/>
        <w:ind w:right="-24"/>
        <w:jc w:val="both"/>
        <w:rPr>
          <w:rFonts w:ascii="Europa-Regular" w:hAnsi="Europa-Regular"/>
          <w:color w:val="808080" w:themeColor="background1" w:themeShade="80"/>
          <w:sz w:val="20"/>
          <w:szCs w:val="20"/>
        </w:rPr>
      </w:pPr>
    </w:p>
    <w:p w14:paraId="76C45F0A" w14:textId="6BB1FA23" w:rsidR="00704942" w:rsidRPr="000932BE" w:rsidRDefault="00594D87" w:rsidP="00FE4E1F">
      <w:pPr>
        <w:tabs>
          <w:tab w:val="left" w:pos="567"/>
        </w:tabs>
        <w:spacing w:line="260" w:lineRule="exact"/>
        <w:ind w:right="-613"/>
        <w:rPr>
          <w:rFonts w:ascii="Mostra Nuova Regular" w:hAnsi="Mostra Nuova Regular"/>
          <w:color w:val="E19C7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0768" behindDoc="1" locked="0" layoutInCell="1" allowOverlap="1" wp14:anchorId="4E02DC8F" wp14:editId="6A34190D">
                <wp:simplePos x="0" y="0"/>
                <wp:positionH relativeFrom="margin">
                  <wp:posOffset>0</wp:posOffset>
                </wp:positionH>
                <wp:positionV relativeFrom="paragraph">
                  <wp:posOffset>168909</wp:posOffset>
                </wp:positionV>
                <wp:extent cx="875030" cy="0"/>
                <wp:effectExtent l="0" t="0" r="0" b="0"/>
                <wp:wrapTopAndBottom/>
                <wp:docPr id="663562170" name="Łącznik prost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50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19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1F93C" id="Łącznik prosty 1" o:spid="_x0000_s1026" style="position:absolute;z-index:-2516357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0,13.3pt" to="68.9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" strokecolor="#e19c72" strokeweight="1pt">
                <v:stroke joinstyle="miter"/>
                <o:lock v:ext="edit" shapetype="f"/>
                <w10:wrap type="topAndBottom" anchorx="margin"/>
              </v:line>
            </w:pict>
          </mc:Fallback>
        </mc:AlternateContent>
      </w:r>
    </w:p>
    <w:p w14:paraId="730D1C23" w14:textId="5DD44325" w:rsidR="00BF79B7" w:rsidRPr="000932BE" w:rsidRDefault="00BF79B7" w:rsidP="00FE4E1F">
      <w:pPr>
        <w:tabs>
          <w:tab w:val="left" w:pos="567"/>
        </w:tabs>
        <w:spacing w:line="280" w:lineRule="exact"/>
        <w:ind w:right="-612"/>
        <w:rPr>
          <w:rFonts w:ascii="Mostra Nuova Light" w:hAnsi="Mostra Nuova Light"/>
          <w:color w:val="E19C72"/>
          <w:sz w:val="28"/>
          <w:szCs w:val="28"/>
        </w:rPr>
      </w:pPr>
    </w:p>
    <w:p w14:paraId="74C9594F" w14:textId="3A815D5A" w:rsidR="00704942" w:rsidRPr="00242F92" w:rsidRDefault="00660CAC" w:rsidP="00FE4E1F">
      <w:pPr>
        <w:tabs>
          <w:tab w:val="left" w:pos="567"/>
        </w:tabs>
        <w:spacing w:line="280" w:lineRule="exact"/>
        <w:ind w:right="-612"/>
        <w:rPr>
          <w:rFonts w:ascii="Mostra Nuova Regular" w:hAnsi="Mostra Nuova Regular"/>
          <w:color w:val="E19C72"/>
          <w:sz w:val="28"/>
          <w:szCs w:val="28"/>
        </w:rPr>
      </w:pPr>
      <w:r w:rsidRPr="00242F92">
        <w:rPr>
          <w:rFonts w:ascii="Mostra Nuova Regular" w:hAnsi="Mostra Nuova Regular"/>
          <w:color w:val="E19C72"/>
          <w:sz w:val="28"/>
          <w:szCs w:val="28"/>
        </w:rPr>
        <w:t>KONTAKT</w:t>
      </w:r>
      <w:r w:rsidR="00EE73D9" w:rsidRPr="00B74521">
        <w:rPr>
          <w:rFonts w:ascii="Europa-Regular" w:hAnsi="Europa-Regular"/>
          <w:noProof/>
          <w:sz w:val="20"/>
          <w:szCs w:val="20"/>
          <w:lang w:val="en-US"/>
        </w:rPr>
        <w:drawing>
          <wp:anchor distT="0" distB="0" distL="114300" distR="114300" simplePos="0" relativeHeight="251683840" behindDoc="1" locked="0" layoutInCell="1" allowOverlap="1" wp14:anchorId="00095C4D" wp14:editId="32842772">
            <wp:simplePos x="0" y="0"/>
            <wp:positionH relativeFrom="column">
              <wp:posOffset>2174875</wp:posOffset>
            </wp:positionH>
            <wp:positionV relativeFrom="paragraph">
              <wp:posOffset>170815</wp:posOffset>
            </wp:positionV>
            <wp:extent cx="1397635" cy="7759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2B906" w14:textId="537D531F" w:rsidR="006201BB" w:rsidRPr="006201BB" w:rsidRDefault="00344531" w:rsidP="006201BB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b/>
          <w:bCs/>
          <w:color w:val="7D7F82"/>
          <w:sz w:val="20"/>
          <w:szCs w:val="20"/>
          <w:lang w:val="es-ES"/>
        </w:rPr>
      </w:pPr>
      <w:r>
        <w:rPr>
          <w:rFonts w:ascii="Roboto Condensed" w:hAnsi="Roboto Condensed"/>
          <w:b/>
          <w:bCs/>
          <w:color w:val="7D7F82"/>
          <w:sz w:val="20"/>
          <w:szCs w:val="20"/>
          <w:lang w:val="es-ES"/>
        </w:rPr>
        <w:t>Olga Jezierska</w:t>
      </w:r>
    </w:p>
    <w:p w14:paraId="38888C3A" w14:textId="132DBC28" w:rsidR="006201BB" w:rsidRPr="006201BB" w:rsidRDefault="006201BB" w:rsidP="006201BB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  <w:lang w:val="es-ES"/>
        </w:rPr>
      </w:pPr>
      <w:r w:rsidRPr="006201BB">
        <w:rPr>
          <w:rFonts w:ascii="Roboto Condensed" w:hAnsi="Roboto Condensed"/>
          <w:color w:val="7D7F82"/>
          <w:sz w:val="20"/>
          <w:szCs w:val="20"/>
          <w:lang w:val="es-ES"/>
        </w:rPr>
        <w:t xml:space="preserve">PR </w:t>
      </w:r>
      <w:r w:rsidR="00344531">
        <w:rPr>
          <w:rFonts w:ascii="Roboto Condensed" w:hAnsi="Roboto Condensed"/>
          <w:color w:val="7D7F82"/>
          <w:sz w:val="20"/>
          <w:szCs w:val="20"/>
          <w:lang w:val="es-ES"/>
        </w:rPr>
        <w:t>Manager</w:t>
      </w:r>
    </w:p>
    <w:p w14:paraId="6BB87608" w14:textId="7C51AF27" w:rsidR="00525ECF" w:rsidRPr="00EE73D9" w:rsidRDefault="006201BB" w:rsidP="006201BB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  <w:lang w:val="es-ES"/>
        </w:rPr>
      </w:pPr>
      <w:r w:rsidRPr="006201BB">
        <w:rPr>
          <w:rFonts w:ascii="Roboto Condensed" w:hAnsi="Roboto Condensed"/>
          <w:color w:val="7D7F82"/>
          <w:sz w:val="20"/>
          <w:szCs w:val="20"/>
          <w:lang w:val="es-ES"/>
        </w:rPr>
        <w:t>T</w:t>
      </w:r>
      <w:r w:rsidR="0067615E">
        <w:rPr>
          <w:rFonts w:ascii="Roboto Condensed" w:hAnsi="Roboto Condensed"/>
          <w:color w:val="7D7F82"/>
          <w:sz w:val="20"/>
          <w:szCs w:val="20"/>
          <w:lang w:val="es-ES"/>
        </w:rPr>
        <w:t>:</w:t>
      </w:r>
      <w:r w:rsidRPr="006201BB">
        <w:rPr>
          <w:rFonts w:ascii="Roboto Condensed" w:hAnsi="Roboto Condensed"/>
          <w:color w:val="7D7F82"/>
          <w:sz w:val="20"/>
          <w:szCs w:val="20"/>
          <w:lang w:val="es-ES"/>
        </w:rPr>
        <w:t>+48</w:t>
      </w:r>
      <w:r w:rsidR="00E54211">
        <w:rPr>
          <w:rFonts w:ascii="Roboto Condensed" w:hAnsi="Roboto Condensed"/>
          <w:color w:val="7D7F82"/>
          <w:sz w:val="20"/>
          <w:szCs w:val="20"/>
          <w:lang w:val="es-ES"/>
        </w:rPr>
        <w:t> 889</w:t>
      </w:r>
      <w:r w:rsidR="006A6EF8">
        <w:rPr>
          <w:rFonts w:ascii="Roboto Condensed" w:hAnsi="Roboto Condensed"/>
          <w:color w:val="7D7F82"/>
          <w:sz w:val="20"/>
          <w:szCs w:val="20"/>
          <w:lang w:val="es-ES"/>
        </w:rPr>
        <w:t> </w:t>
      </w:r>
      <w:r w:rsidR="00E54211">
        <w:rPr>
          <w:rFonts w:ascii="Roboto Condensed" w:hAnsi="Roboto Condensed"/>
          <w:color w:val="7D7F82"/>
          <w:sz w:val="20"/>
          <w:szCs w:val="20"/>
          <w:lang w:val="es-ES"/>
        </w:rPr>
        <w:t>8</w:t>
      </w:r>
      <w:r w:rsidR="006A6EF8">
        <w:rPr>
          <w:rFonts w:ascii="Roboto Condensed" w:hAnsi="Roboto Condensed"/>
          <w:color w:val="7D7F82"/>
          <w:sz w:val="20"/>
          <w:szCs w:val="20"/>
          <w:lang w:val="es-ES"/>
        </w:rPr>
        <w:t>30</w:t>
      </w:r>
      <w:r w:rsidR="0067615E">
        <w:rPr>
          <w:rFonts w:ascii="Roboto Condensed" w:hAnsi="Roboto Condensed"/>
          <w:color w:val="7D7F82"/>
          <w:sz w:val="20"/>
          <w:szCs w:val="20"/>
          <w:lang w:val="es-ES"/>
        </w:rPr>
        <w:t> </w:t>
      </w:r>
      <w:r w:rsidR="006A6EF8">
        <w:rPr>
          <w:rFonts w:ascii="Roboto Condensed" w:hAnsi="Roboto Condensed"/>
          <w:color w:val="7D7F82"/>
          <w:sz w:val="20"/>
          <w:szCs w:val="20"/>
          <w:lang w:val="es-ES"/>
        </w:rPr>
        <w:t>690</w:t>
      </w:r>
      <w:r w:rsidR="0067615E">
        <w:rPr>
          <w:rFonts w:ascii="Roboto Condensed" w:hAnsi="Roboto Condensed"/>
          <w:color w:val="7D7F82"/>
          <w:sz w:val="20"/>
          <w:szCs w:val="20"/>
          <w:lang w:val="es-ES"/>
        </w:rPr>
        <w:br/>
      </w:r>
      <w:r w:rsidRPr="006201BB">
        <w:rPr>
          <w:rFonts w:ascii="Roboto Condensed" w:hAnsi="Roboto Condensed"/>
          <w:color w:val="7D7F82"/>
          <w:sz w:val="20"/>
          <w:szCs w:val="20"/>
          <w:lang w:val="es-ES"/>
        </w:rPr>
        <w:t xml:space="preserve">E: </w:t>
      </w:r>
      <w:hyperlink r:id="rId9" w:history="1">
        <w:r w:rsidR="00950E6F" w:rsidRPr="00DB0862">
          <w:rPr>
            <w:rStyle w:val="Hipercze"/>
            <w:rFonts w:ascii="Roboto Condensed" w:hAnsi="Roboto Condensed"/>
            <w:sz w:val="20"/>
            <w:szCs w:val="20"/>
            <w:lang w:val="es-ES"/>
          </w:rPr>
          <w:t>olga.jezierska@globalworth.pl</w:t>
        </w:r>
      </w:hyperlink>
      <w:r>
        <w:rPr>
          <w:rFonts w:ascii="Roboto Condensed" w:hAnsi="Roboto Condensed"/>
          <w:color w:val="7D7F82"/>
          <w:sz w:val="20"/>
          <w:szCs w:val="20"/>
          <w:lang w:val="es-ES"/>
        </w:rPr>
        <w:t xml:space="preserve"> </w:t>
      </w:r>
    </w:p>
    <w:sectPr w:rsidR="00525ECF" w:rsidRPr="00EE73D9" w:rsidSect="00E340D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828" w:right="851" w:bottom="1705" w:left="873" w:header="709" w:footer="6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C095CD" w14:textId="77777777" w:rsidR="00AE6361" w:rsidRDefault="00AE6361" w:rsidP="002E2C75">
      <w:r>
        <w:separator/>
      </w:r>
    </w:p>
  </w:endnote>
  <w:endnote w:type="continuationSeparator" w:id="0">
    <w:p w14:paraId="49D28F28" w14:textId="77777777" w:rsidR="00AE6361" w:rsidRDefault="00AE6361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6DE9D85-2312-44F8-9993-55396AFC1406}"/>
    <w:embedBold r:id="rId2" w:fontKey="{098960D2-BA12-4BA7-A5DC-1C2DBA7D297E}"/>
    <w:embedItalic r:id="rId3" w:fontKey="{6ACA21BA-2A26-4B32-8C66-0630B3F8277D}"/>
  </w:font>
  <w:font w:name="Mostra Nuova Regular">
    <w:altName w:val="Calibri"/>
    <w:panose1 w:val="00000000000000000000"/>
    <w:charset w:val="4D"/>
    <w:family w:val="swiss"/>
    <w:notTrueType/>
    <w:pitch w:val="variable"/>
    <w:sig w:usb0="A000002F" w:usb1="5000204A" w:usb2="00000000" w:usb3="00000000" w:csb0="00000097" w:csb1="00000000"/>
  </w:font>
  <w:font w:name="Europa-Regular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Europa-Light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4" w:fontKey="{714CB47B-1C0B-4041-9737-0DC5F47E485F}"/>
    <w:embedBold r:id="rId5" w:fontKey="{C0FE2E2B-3C3E-4040-A093-9A98D242A08F}"/>
  </w:font>
  <w:font w:name="Mostra Nuova Light">
    <w:altName w:val="Calibri"/>
    <w:panose1 w:val="00000000000000000000"/>
    <w:charset w:val="4D"/>
    <w:family w:val="swiss"/>
    <w:notTrueType/>
    <w:pitch w:val="variable"/>
    <w:sig w:usb0="A000002F" w:usb1="5000204A" w:usb2="00000000" w:usb3="00000000" w:csb0="00000097" w:csb1="00000000"/>
  </w:font>
  <w:font w:name="HelveticaNeueLT Pro 45 Lt">
    <w:altName w:val="Arial"/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487C4ACC-E999-486C-80FD-A4A61621ED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D2E03" w14:textId="61CCAF7F" w:rsidR="00B25346" w:rsidRPr="00BF79B7" w:rsidRDefault="00C93303" w:rsidP="00FE4E1F">
    <w:pPr>
      <w:pStyle w:val="Stopka"/>
      <w:rPr>
        <w:rFonts w:ascii="HelveticaNeueLT Pro 45 Lt" w:hAnsi="HelveticaNeueLT Pro 45 Lt"/>
        <w:sz w:val="16"/>
        <w:szCs w:val="16"/>
      </w:rPr>
    </w:pPr>
    <w:r>
      <w:rPr>
        <w:rFonts w:ascii="Roboto Condensed" w:hAnsi="Roboto Condensed"/>
        <w:noProof/>
        <w:color w:val="9D9A98"/>
        <w:sz w:val="16"/>
        <w:szCs w:val="16"/>
      </w:rPr>
      <w:drawing>
        <wp:anchor distT="0" distB="0" distL="114300" distR="114300" simplePos="0" relativeHeight="251661312" behindDoc="0" locked="0" layoutInCell="1" allowOverlap="1" wp14:anchorId="5946A9AA" wp14:editId="35B1BCF3">
          <wp:simplePos x="0" y="0"/>
          <wp:positionH relativeFrom="margin">
            <wp:posOffset>5782310</wp:posOffset>
          </wp:positionH>
          <wp:positionV relativeFrom="paragraph">
            <wp:posOffset>11430</wp:posOffset>
          </wp:positionV>
          <wp:extent cx="899795" cy="153035"/>
          <wp:effectExtent l="0" t="0" r="190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153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126A0A">
      <w:rPr>
        <w:rFonts w:ascii="Mostra Nuova Regular" w:hAnsi="Mostra Nuova Regular"/>
        <w:noProof/>
        <w:color w:val="808080" w:themeColor="background1" w:themeShade="80"/>
        <w:sz w:val="16"/>
        <w:szCs w:val="16"/>
      </w:rPr>
      <w:drawing>
        <wp:anchor distT="0" distB="0" distL="114300" distR="114300" simplePos="0" relativeHeight="251660288" behindDoc="0" locked="0" layoutInCell="1" allowOverlap="1" wp14:anchorId="32499632" wp14:editId="04757EB8">
          <wp:simplePos x="0" y="0"/>
          <wp:positionH relativeFrom="column">
            <wp:posOffset>5140960</wp:posOffset>
          </wp:positionH>
          <wp:positionV relativeFrom="paragraph">
            <wp:posOffset>38100</wp:posOffset>
          </wp:positionV>
          <wp:extent cx="554355" cy="120015"/>
          <wp:effectExtent l="0" t="0" r="4445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355" cy="120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40D4">
      <w:rPr>
        <w:rFonts w:ascii="Mostra Nuova Regular" w:hAnsi="Mostra Nuova Regular"/>
        <w:color w:val="808080" w:themeColor="background1" w:themeShade="80"/>
        <w:sz w:val="16"/>
        <w:szCs w:val="16"/>
      </w:rPr>
      <w:t xml:space="preserve">    </w:t>
    </w:r>
    <w:r w:rsidR="00B25346" w:rsidRPr="00126A0A">
      <w:rPr>
        <w:rFonts w:ascii="Mostra Nuova Regular" w:hAnsi="Mostra Nuova Regular"/>
        <w:color w:val="808080" w:themeColor="background1" w:themeShade="80"/>
        <w:sz w:val="16"/>
        <w:szCs w:val="16"/>
      </w:rPr>
      <w:t xml:space="preserve">MEDIA RELEASE           </w:t>
    </w:r>
    <w:r w:rsidR="00B25346" w:rsidRPr="00126A0A">
      <w:rPr>
        <w:rFonts w:ascii="Mostra Nuova Regular" w:hAnsi="Mostra Nuova Regular"/>
        <w:sz w:val="16"/>
        <w:szCs w:val="16"/>
      </w:rPr>
      <w:t xml:space="preserve">                                  </w:t>
    </w:r>
    <w:r w:rsidR="0076518E" w:rsidRPr="00126A0A">
      <w:rPr>
        <w:rFonts w:ascii="Mostra Nuova Regular" w:hAnsi="Mostra Nuova Regular"/>
        <w:sz w:val="16"/>
        <w:szCs w:val="16"/>
      </w:rPr>
      <w:t xml:space="preserve">                                                                                                                        </w:t>
    </w:r>
    <w:r w:rsidR="00B25346" w:rsidRPr="00126A0A">
      <w:rPr>
        <w:rFonts w:ascii="Mostra Nuova Regular" w:hAnsi="Mostra Nuova Regular"/>
        <w:sz w:val="16"/>
        <w:szCs w:val="16"/>
      </w:rPr>
      <w:t xml:space="preserve">    </w:t>
    </w:r>
    <w:r w:rsidR="0076518E" w:rsidRPr="00126A0A">
      <w:rPr>
        <w:rFonts w:ascii="Mostra Nuova Regular" w:hAnsi="Mostra Nuova Regular"/>
        <w:sz w:val="16"/>
        <w:szCs w:val="16"/>
      </w:rPr>
      <w:t xml:space="preserve">    </w:t>
    </w:r>
    <w:r w:rsidR="00B25346" w:rsidRPr="00126A0A">
      <w:rPr>
        <w:rFonts w:ascii="Mostra Nuova Regular" w:hAnsi="Mostra Nuova Regular"/>
        <w:sz w:val="16"/>
        <w:szCs w:val="16"/>
      </w:rPr>
      <w:t xml:space="preserve"> </w:t>
    </w:r>
    <w:r w:rsidR="0076518E" w:rsidRPr="00126A0A">
      <w:rPr>
        <w:rFonts w:ascii="Mostra Nuova Regular" w:hAnsi="Mostra Nuova Regular"/>
        <w:sz w:val="16"/>
        <w:szCs w:val="16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83A867" w14:textId="77777777" w:rsidR="00AE6361" w:rsidRDefault="00AE6361" w:rsidP="002E2C75">
      <w:r>
        <w:separator/>
      </w:r>
    </w:p>
  </w:footnote>
  <w:footnote w:type="continuationSeparator" w:id="0">
    <w:p w14:paraId="597A018A" w14:textId="77777777" w:rsidR="00AE6361" w:rsidRDefault="00AE6361" w:rsidP="002E2C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201C4" w14:textId="476FE7CA" w:rsidR="00525ECF" w:rsidRDefault="00C91D4B">
    <w:pPr>
      <w:pStyle w:val="Nagwek"/>
    </w:pPr>
    <w:r>
      <w:rPr>
        <w:noProof/>
      </w:rPr>
      <w:pict w14:anchorId="2B1C1B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9113" o:spid="_x0000_s1027" type="#_x0000_t75" style="position:absolute;margin-left:0;margin-top:0;width:591pt;height:836pt;z-index:-251634688;mso-wrap-edited:f;mso-position-horizontal:center;mso-position-horizontal-relative:margin;mso-position-vertical:center;mso-position-vertical-relative:margin" o:allowincell="f">
          <v:imagedata r:id="rId1" o:title="ornament and 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5A206" w14:textId="1AF8B5B1" w:rsidR="00126A0A" w:rsidRPr="00126A0A" w:rsidRDefault="00BF79B7" w:rsidP="00FE4E1F">
    <w:pPr>
      <w:pStyle w:val="Nagwek"/>
      <w:rPr>
        <w:rFonts w:ascii="Mostra Nuova Regular" w:hAnsi="Mostra Nuova Regular"/>
        <w:color w:val="E19C72"/>
        <w:sz w:val="40"/>
        <w:szCs w:val="40"/>
      </w:rPr>
    </w:pPr>
    <w:r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85888" behindDoc="1" locked="0" layoutInCell="1" allowOverlap="1" wp14:anchorId="4D097442" wp14:editId="627A7782">
          <wp:simplePos x="0" y="0"/>
          <wp:positionH relativeFrom="column">
            <wp:posOffset>2899410</wp:posOffset>
          </wp:positionH>
          <wp:positionV relativeFrom="paragraph">
            <wp:posOffset>49802</wp:posOffset>
          </wp:positionV>
          <wp:extent cx="652780" cy="368300"/>
          <wp:effectExtent l="0" t="0" r="0" b="0"/>
          <wp:wrapNone/>
          <wp:docPr id="33" name="Picture 33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780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75648" behindDoc="0" locked="0" layoutInCell="1" allowOverlap="1" wp14:anchorId="3B9143F8" wp14:editId="7D1C3C27">
          <wp:simplePos x="0" y="0"/>
          <wp:positionH relativeFrom="margin">
            <wp:posOffset>2557145</wp:posOffset>
          </wp:positionH>
          <wp:positionV relativeFrom="margin">
            <wp:posOffset>-1011011</wp:posOffset>
          </wp:positionV>
          <wp:extent cx="1346835" cy="292100"/>
          <wp:effectExtent l="0" t="0" r="0" b="0"/>
          <wp:wrapNone/>
          <wp:docPr id="26" name="Picture 26" descr="A black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black and white logo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835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1D4B">
      <w:rPr>
        <w:rFonts w:ascii="Mostra Nuova Regular" w:hAnsi="Mostra Nuova Regular"/>
        <w:noProof/>
        <w:color w:val="E19C72"/>
        <w:sz w:val="40"/>
        <w:szCs w:val="40"/>
      </w:rPr>
      <w:pict w14:anchorId="5A9BA9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9114" o:spid="_x0000_s1026" type="#_x0000_t75" style="position:absolute;margin-left:0;margin-top:0;width:591pt;height:836pt;z-index:-251631616;mso-wrap-edited:f;mso-position-horizontal:center;mso-position-horizontal-relative:margin;mso-position-vertical:center;mso-position-vertical-relative:margin" o:allowincell="f">
          <v:imagedata r:id="rId3" o:title="ornament and logo"/>
          <w10:wrap anchorx="margin" anchory="margin"/>
        </v:shape>
      </w:pict>
    </w:r>
    <w:r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74624" behindDoc="1" locked="0" layoutInCell="1" allowOverlap="1" wp14:anchorId="33F228F2" wp14:editId="439124A7">
          <wp:simplePos x="0" y="0"/>
          <wp:positionH relativeFrom="margin">
            <wp:posOffset>2856865</wp:posOffset>
          </wp:positionH>
          <wp:positionV relativeFrom="paragraph">
            <wp:posOffset>76835</wp:posOffset>
          </wp:positionV>
          <wp:extent cx="731520" cy="412750"/>
          <wp:effectExtent l="0" t="0" r="5080" b="6350"/>
          <wp:wrapNone/>
          <wp:docPr id="25" name="Picture 25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412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6A0A" w:rsidRPr="00126A0A"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64384" behindDoc="1" locked="0" layoutInCell="1" allowOverlap="1" wp14:anchorId="2B201685" wp14:editId="08346EBD">
          <wp:simplePos x="0" y="0"/>
          <wp:positionH relativeFrom="column">
            <wp:posOffset>4838065</wp:posOffset>
          </wp:positionH>
          <wp:positionV relativeFrom="page">
            <wp:posOffset>356982</wp:posOffset>
          </wp:positionV>
          <wp:extent cx="1370884" cy="297265"/>
          <wp:effectExtent l="0" t="0" r="0" b="0"/>
          <wp:wrapNone/>
          <wp:docPr id="2" name="Picture 2" descr="A black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black and white logo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0884" cy="297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6A0A" w:rsidRPr="00126A0A"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63360" behindDoc="1" locked="1" layoutInCell="1" allowOverlap="1" wp14:anchorId="312F904A" wp14:editId="7D39339E">
          <wp:simplePos x="0" y="0"/>
          <wp:positionH relativeFrom="column">
            <wp:posOffset>5160645</wp:posOffset>
          </wp:positionH>
          <wp:positionV relativeFrom="page">
            <wp:posOffset>761365</wp:posOffset>
          </wp:positionV>
          <wp:extent cx="723900" cy="372110"/>
          <wp:effectExtent l="0" t="0" r="0" b="8890"/>
          <wp:wrapNone/>
          <wp:docPr id="8" name="Picture 8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 with medium confidence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372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C40D4" w14:textId="2A6D6AFC" w:rsidR="00525ECF" w:rsidRDefault="00C91D4B">
    <w:pPr>
      <w:pStyle w:val="Nagwek"/>
    </w:pPr>
    <w:r>
      <w:rPr>
        <w:noProof/>
      </w:rPr>
      <w:pict w14:anchorId="42AE13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9112" o:spid="_x0000_s1025" type="#_x0000_t75" style="position:absolute;margin-left:0;margin-top:0;width:591pt;height:836pt;z-index:-251637760;mso-wrap-edited:f;mso-position-horizontal:center;mso-position-horizontal-relative:margin;mso-position-vertical:center;mso-position-vertical-relative:margin" o:allowincell="f">
          <v:imagedata r:id="rId1" o:title="ornament and lo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7974BB"/>
    <w:multiLevelType w:val="hybridMultilevel"/>
    <w:tmpl w:val="08AAA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8575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3AE4"/>
    <w:rsid w:val="00005F43"/>
    <w:rsid w:val="0001362C"/>
    <w:rsid w:val="000139F8"/>
    <w:rsid w:val="00014401"/>
    <w:rsid w:val="000174C2"/>
    <w:rsid w:val="000211D0"/>
    <w:rsid w:val="00025098"/>
    <w:rsid w:val="0002695B"/>
    <w:rsid w:val="000275F4"/>
    <w:rsid w:val="00030CC9"/>
    <w:rsid w:val="00033C34"/>
    <w:rsid w:val="00033FCF"/>
    <w:rsid w:val="000362AE"/>
    <w:rsid w:val="00036668"/>
    <w:rsid w:val="00041CFA"/>
    <w:rsid w:val="000456FF"/>
    <w:rsid w:val="00047156"/>
    <w:rsid w:val="0005123B"/>
    <w:rsid w:val="000519DE"/>
    <w:rsid w:val="00051EB0"/>
    <w:rsid w:val="00053503"/>
    <w:rsid w:val="000549F1"/>
    <w:rsid w:val="00055A52"/>
    <w:rsid w:val="00055E63"/>
    <w:rsid w:val="00056162"/>
    <w:rsid w:val="00062110"/>
    <w:rsid w:val="0006253B"/>
    <w:rsid w:val="00063D27"/>
    <w:rsid w:val="00064C9A"/>
    <w:rsid w:val="00074CB4"/>
    <w:rsid w:val="00075007"/>
    <w:rsid w:val="00082F33"/>
    <w:rsid w:val="00084791"/>
    <w:rsid w:val="00086027"/>
    <w:rsid w:val="00087A55"/>
    <w:rsid w:val="00090C34"/>
    <w:rsid w:val="00091367"/>
    <w:rsid w:val="000932BE"/>
    <w:rsid w:val="00094DC7"/>
    <w:rsid w:val="000A0BC5"/>
    <w:rsid w:val="000A1FEC"/>
    <w:rsid w:val="000A3936"/>
    <w:rsid w:val="000A3AD1"/>
    <w:rsid w:val="000A3E2A"/>
    <w:rsid w:val="000B13A3"/>
    <w:rsid w:val="000B729B"/>
    <w:rsid w:val="000C0769"/>
    <w:rsid w:val="000C0C95"/>
    <w:rsid w:val="000C1CAB"/>
    <w:rsid w:val="000C3EC4"/>
    <w:rsid w:val="000C651F"/>
    <w:rsid w:val="000D083B"/>
    <w:rsid w:val="000D2ED1"/>
    <w:rsid w:val="000D48CD"/>
    <w:rsid w:val="000D5AAC"/>
    <w:rsid w:val="000D5CBC"/>
    <w:rsid w:val="000D7970"/>
    <w:rsid w:val="000E51BF"/>
    <w:rsid w:val="000F12E0"/>
    <w:rsid w:val="000F2D82"/>
    <w:rsid w:val="000F4547"/>
    <w:rsid w:val="0010010A"/>
    <w:rsid w:val="001016B1"/>
    <w:rsid w:val="00101959"/>
    <w:rsid w:val="00102A99"/>
    <w:rsid w:val="00107F3B"/>
    <w:rsid w:val="0011221D"/>
    <w:rsid w:val="00117989"/>
    <w:rsid w:val="00117BEC"/>
    <w:rsid w:val="00117FE0"/>
    <w:rsid w:val="00120809"/>
    <w:rsid w:val="00122EF3"/>
    <w:rsid w:val="0012387E"/>
    <w:rsid w:val="00126701"/>
    <w:rsid w:val="00126A0A"/>
    <w:rsid w:val="00126F89"/>
    <w:rsid w:val="00127B6E"/>
    <w:rsid w:val="0013066B"/>
    <w:rsid w:val="001343D5"/>
    <w:rsid w:val="00136107"/>
    <w:rsid w:val="0015082B"/>
    <w:rsid w:val="0015358D"/>
    <w:rsid w:val="00156045"/>
    <w:rsid w:val="0015687C"/>
    <w:rsid w:val="001609A2"/>
    <w:rsid w:val="001652F4"/>
    <w:rsid w:val="0016561F"/>
    <w:rsid w:val="00171501"/>
    <w:rsid w:val="001724C2"/>
    <w:rsid w:val="00173938"/>
    <w:rsid w:val="00173979"/>
    <w:rsid w:val="00175F05"/>
    <w:rsid w:val="00177F62"/>
    <w:rsid w:val="00184227"/>
    <w:rsid w:val="00184396"/>
    <w:rsid w:val="001968E9"/>
    <w:rsid w:val="001B0CD5"/>
    <w:rsid w:val="001B13C7"/>
    <w:rsid w:val="001B4040"/>
    <w:rsid w:val="001B78D4"/>
    <w:rsid w:val="001B7B8C"/>
    <w:rsid w:val="001C0B07"/>
    <w:rsid w:val="001C0D8D"/>
    <w:rsid w:val="001D3B36"/>
    <w:rsid w:val="001D511D"/>
    <w:rsid w:val="001D72DE"/>
    <w:rsid w:val="001E146E"/>
    <w:rsid w:val="001E2912"/>
    <w:rsid w:val="001E2CF0"/>
    <w:rsid w:val="001E3719"/>
    <w:rsid w:val="001E621B"/>
    <w:rsid w:val="001F17D2"/>
    <w:rsid w:val="001F204D"/>
    <w:rsid w:val="001F2241"/>
    <w:rsid w:val="001F54EB"/>
    <w:rsid w:val="001F5BD1"/>
    <w:rsid w:val="001F63F5"/>
    <w:rsid w:val="001F7CAF"/>
    <w:rsid w:val="002000FA"/>
    <w:rsid w:val="0020274F"/>
    <w:rsid w:val="00203242"/>
    <w:rsid w:val="00203E0F"/>
    <w:rsid w:val="0020432F"/>
    <w:rsid w:val="00205FFD"/>
    <w:rsid w:val="002124E0"/>
    <w:rsid w:val="00213386"/>
    <w:rsid w:val="00216C33"/>
    <w:rsid w:val="00216CE2"/>
    <w:rsid w:val="0022127C"/>
    <w:rsid w:val="00221BBC"/>
    <w:rsid w:val="00223CDC"/>
    <w:rsid w:val="00225AF9"/>
    <w:rsid w:val="002337AC"/>
    <w:rsid w:val="0023570A"/>
    <w:rsid w:val="00237F20"/>
    <w:rsid w:val="00242F92"/>
    <w:rsid w:val="002430AD"/>
    <w:rsid w:val="00244D29"/>
    <w:rsid w:val="00253027"/>
    <w:rsid w:val="00253D31"/>
    <w:rsid w:val="00260A8D"/>
    <w:rsid w:val="00262167"/>
    <w:rsid w:val="002622A7"/>
    <w:rsid w:val="002623B4"/>
    <w:rsid w:val="0026546B"/>
    <w:rsid w:val="00275C74"/>
    <w:rsid w:val="00277962"/>
    <w:rsid w:val="00281EE6"/>
    <w:rsid w:val="00282E7A"/>
    <w:rsid w:val="002A2EF0"/>
    <w:rsid w:val="002A38FC"/>
    <w:rsid w:val="002A3D10"/>
    <w:rsid w:val="002A6519"/>
    <w:rsid w:val="002B0269"/>
    <w:rsid w:val="002C0A8C"/>
    <w:rsid w:val="002C52D5"/>
    <w:rsid w:val="002C552B"/>
    <w:rsid w:val="002C5672"/>
    <w:rsid w:val="002C5847"/>
    <w:rsid w:val="002C6682"/>
    <w:rsid w:val="002D55A5"/>
    <w:rsid w:val="002E03AB"/>
    <w:rsid w:val="002E1EA8"/>
    <w:rsid w:val="002E2C75"/>
    <w:rsid w:val="002E3435"/>
    <w:rsid w:val="002F1DC8"/>
    <w:rsid w:val="002F266F"/>
    <w:rsid w:val="002F28D9"/>
    <w:rsid w:val="002F57B0"/>
    <w:rsid w:val="002F60AF"/>
    <w:rsid w:val="0030062D"/>
    <w:rsid w:val="003044CF"/>
    <w:rsid w:val="003051E4"/>
    <w:rsid w:val="00305D2F"/>
    <w:rsid w:val="00306FED"/>
    <w:rsid w:val="003101E4"/>
    <w:rsid w:val="00311FA6"/>
    <w:rsid w:val="00313453"/>
    <w:rsid w:val="00320355"/>
    <w:rsid w:val="00320A59"/>
    <w:rsid w:val="00324DF5"/>
    <w:rsid w:val="0033263B"/>
    <w:rsid w:val="00337129"/>
    <w:rsid w:val="0034184C"/>
    <w:rsid w:val="00344531"/>
    <w:rsid w:val="00346CF1"/>
    <w:rsid w:val="0035102C"/>
    <w:rsid w:val="0035114F"/>
    <w:rsid w:val="00357F89"/>
    <w:rsid w:val="00362EA5"/>
    <w:rsid w:val="00363107"/>
    <w:rsid w:val="00363700"/>
    <w:rsid w:val="0036421D"/>
    <w:rsid w:val="003718E9"/>
    <w:rsid w:val="00376AB3"/>
    <w:rsid w:val="00382E58"/>
    <w:rsid w:val="003837EE"/>
    <w:rsid w:val="00386896"/>
    <w:rsid w:val="00390E8A"/>
    <w:rsid w:val="00391315"/>
    <w:rsid w:val="0039450A"/>
    <w:rsid w:val="00395699"/>
    <w:rsid w:val="00395D6C"/>
    <w:rsid w:val="00395E0C"/>
    <w:rsid w:val="00396914"/>
    <w:rsid w:val="003A03B0"/>
    <w:rsid w:val="003A103B"/>
    <w:rsid w:val="003A13E3"/>
    <w:rsid w:val="003A2BDA"/>
    <w:rsid w:val="003A5C5D"/>
    <w:rsid w:val="003A6271"/>
    <w:rsid w:val="003A6864"/>
    <w:rsid w:val="003A7D68"/>
    <w:rsid w:val="003B62E1"/>
    <w:rsid w:val="003C3F81"/>
    <w:rsid w:val="003C565C"/>
    <w:rsid w:val="003D75D5"/>
    <w:rsid w:val="003E0EEA"/>
    <w:rsid w:val="003E4AE8"/>
    <w:rsid w:val="003F2516"/>
    <w:rsid w:val="003F5EF9"/>
    <w:rsid w:val="003F6492"/>
    <w:rsid w:val="003F6E7D"/>
    <w:rsid w:val="00401519"/>
    <w:rsid w:val="004015E4"/>
    <w:rsid w:val="004062EE"/>
    <w:rsid w:val="00406CB8"/>
    <w:rsid w:val="00411733"/>
    <w:rsid w:val="004121A5"/>
    <w:rsid w:val="0041635E"/>
    <w:rsid w:val="00417BB7"/>
    <w:rsid w:val="004201A0"/>
    <w:rsid w:val="00422D85"/>
    <w:rsid w:val="00424D24"/>
    <w:rsid w:val="00424EF9"/>
    <w:rsid w:val="00437039"/>
    <w:rsid w:val="00437CDD"/>
    <w:rsid w:val="00441ACF"/>
    <w:rsid w:val="00444B72"/>
    <w:rsid w:val="00445440"/>
    <w:rsid w:val="004500DA"/>
    <w:rsid w:val="00451116"/>
    <w:rsid w:val="00452E68"/>
    <w:rsid w:val="004530DE"/>
    <w:rsid w:val="00454B01"/>
    <w:rsid w:val="0045506C"/>
    <w:rsid w:val="00462065"/>
    <w:rsid w:val="00471115"/>
    <w:rsid w:val="00471365"/>
    <w:rsid w:val="004730F9"/>
    <w:rsid w:val="004748F9"/>
    <w:rsid w:val="0047499C"/>
    <w:rsid w:val="00481F17"/>
    <w:rsid w:val="0048719F"/>
    <w:rsid w:val="00492850"/>
    <w:rsid w:val="00492F3D"/>
    <w:rsid w:val="0049333C"/>
    <w:rsid w:val="00493486"/>
    <w:rsid w:val="00495ED5"/>
    <w:rsid w:val="004A116F"/>
    <w:rsid w:val="004A127B"/>
    <w:rsid w:val="004A5C78"/>
    <w:rsid w:val="004B229A"/>
    <w:rsid w:val="004B2904"/>
    <w:rsid w:val="004B2C89"/>
    <w:rsid w:val="004B56CB"/>
    <w:rsid w:val="004C76EC"/>
    <w:rsid w:val="004D03CB"/>
    <w:rsid w:val="004D0EEA"/>
    <w:rsid w:val="004D24B0"/>
    <w:rsid w:val="004D2ECF"/>
    <w:rsid w:val="004D5D13"/>
    <w:rsid w:val="004D6D72"/>
    <w:rsid w:val="004D7ED9"/>
    <w:rsid w:val="004E07D4"/>
    <w:rsid w:val="004E0AE3"/>
    <w:rsid w:val="004E1347"/>
    <w:rsid w:val="004E16A6"/>
    <w:rsid w:val="004E2C78"/>
    <w:rsid w:val="004E4D75"/>
    <w:rsid w:val="004E5929"/>
    <w:rsid w:val="004E6A51"/>
    <w:rsid w:val="004E76E7"/>
    <w:rsid w:val="004F0777"/>
    <w:rsid w:val="004F14C9"/>
    <w:rsid w:val="005003C7"/>
    <w:rsid w:val="00500A12"/>
    <w:rsid w:val="00501338"/>
    <w:rsid w:val="00503111"/>
    <w:rsid w:val="005044DD"/>
    <w:rsid w:val="00507E6F"/>
    <w:rsid w:val="00507FBF"/>
    <w:rsid w:val="00510A93"/>
    <w:rsid w:val="00514E6F"/>
    <w:rsid w:val="00516369"/>
    <w:rsid w:val="00516CE6"/>
    <w:rsid w:val="00525641"/>
    <w:rsid w:val="00525ECF"/>
    <w:rsid w:val="00527311"/>
    <w:rsid w:val="00530797"/>
    <w:rsid w:val="005321C2"/>
    <w:rsid w:val="005321F2"/>
    <w:rsid w:val="00533B6F"/>
    <w:rsid w:val="005379B8"/>
    <w:rsid w:val="00541448"/>
    <w:rsid w:val="00543EC1"/>
    <w:rsid w:val="00546BC5"/>
    <w:rsid w:val="00553A7E"/>
    <w:rsid w:val="00555263"/>
    <w:rsid w:val="005555D9"/>
    <w:rsid w:val="00560F98"/>
    <w:rsid w:val="005706CF"/>
    <w:rsid w:val="00570AC1"/>
    <w:rsid w:val="005717BA"/>
    <w:rsid w:val="00572844"/>
    <w:rsid w:val="005729F4"/>
    <w:rsid w:val="00573548"/>
    <w:rsid w:val="00585C78"/>
    <w:rsid w:val="00587CA6"/>
    <w:rsid w:val="0059006B"/>
    <w:rsid w:val="00590398"/>
    <w:rsid w:val="0059344A"/>
    <w:rsid w:val="00594D87"/>
    <w:rsid w:val="00595264"/>
    <w:rsid w:val="005A6CA4"/>
    <w:rsid w:val="005B1B7D"/>
    <w:rsid w:val="005B1BCA"/>
    <w:rsid w:val="005B2FE4"/>
    <w:rsid w:val="005B34D2"/>
    <w:rsid w:val="005B3F22"/>
    <w:rsid w:val="005B42DA"/>
    <w:rsid w:val="005C01D9"/>
    <w:rsid w:val="005C16AA"/>
    <w:rsid w:val="005C353C"/>
    <w:rsid w:val="005C5D0F"/>
    <w:rsid w:val="005C7B88"/>
    <w:rsid w:val="005C7BDA"/>
    <w:rsid w:val="005D02D8"/>
    <w:rsid w:val="005D5BBE"/>
    <w:rsid w:val="005D7F89"/>
    <w:rsid w:val="005E1E52"/>
    <w:rsid w:val="005E2E59"/>
    <w:rsid w:val="005E383B"/>
    <w:rsid w:val="005E55FE"/>
    <w:rsid w:val="005E74A6"/>
    <w:rsid w:val="005F3780"/>
    <w:rsid w:val="0060538A"/>
    <w:rsid w:val="00610E0A"/>
    <w:rsid w:val="00612BF2"/>
    <w:rsid w:val="00615877"/>
    <w:rsid w:val="00616575"/>
    <w:rsid w:val="006168D1"/>
    <w:rsid w:val="00617780"/>
    <w:rsid w:val="006201BB"/>
    <w:rsid w:val="00620D6C"/>
    <w:rsid w:val="006213CD"/>
    <w:rsid w:val="00622889"/>
    <w:rsid w:val="0062592B"/>
    <w:rsid w:val="006317B7"/>
    <w:rsid w:val="006335FE"/>
    <w:rsid w:val="00633764"/>
    <w:rsid w:val="00633E0E"/>
    <w:rsid w:val="0063691C"/>
    <w:rsid w:val="00637E0F"/>
    <w:rsid w:val="00642E01"/>
    <w:rsid w:val="0064336C"/>
    <w:rsid w:val="006440C0"/>
    <w:rsid w:val="00644E8D"/>
    <w:rsid w:val="00645727"/>
    <w:rsid w:val="0064713B"/>
    <w:rsid w:val="00650AC6"/>
    <w:rsid w:val="00651780"/>
    <w:rsid w:val="00651E71"/>
    <w:rsid w:val="00656C05"/>
    <w:rsid w:val="00660CAC"/>
    <w:rsid w:val="00662F8B"/>
    <w:rsid w:val="006634BB"/>
    <w:rsid w:val="0066445F"/>
    <w:rsid w:val="0066698A"/>
    <w:rsid w:val="0067173D"/>
    <w:rsid w:val="00672C00"/>
    <w:rsid w:val="006730F6"/>
    <w:rsid w:val="0067615E"/>
    <w:rsid w:val="00685776"/>
    <w:rsid w:val="00690B18"/>
    <w:rsid w:val="00691708"/>
    <w:rsid w:val="00694A21"/>
    <w:rsid w:val="006A455D"/>
    <w:rsid w:val="006A5C74"/>
    <w:rsid w:val="006A655D"/>
    <w:rsid w:val="006A6EF8"/>
    <w:rsid w:val="006A797B"/>
    <w:rsid w:val="006B22EE"/>
    <w:rsid w:val="006B394F"/>
    <w:rsid w:val="006C205D"/>
    <w:rsid w:val="006C226A"/>
    <w:rsid w:val="006C23CC"/>
    <w:rsid w:val="006C3545"/>
    <w:rsid w:val="006C4942"/>
    <w:rsid w:val="006C49A6"/>
    <w:rsid w:val="006C5DEF"/>
    <w:rsid w:val="006C65B4"/>
    <w:rsid w:val="006C7D15"/>
    <w:rsid w:val="006D1DFC"/>
    <w:rsid w:val="006D3CBF"/>
    <w:rsid w:val="006D40C9"/>
    <w:rsid w:val="006D4AE6"/>
    <w:rsid w:val="006E1474"/>
    <w:rsid w:val="006E1870"/>
    <w:rsid w:val="006E2FE8"/>
    <w:rsid w:val="006F3878"/>
    <w:rsid w:val="006F60A4"/>
    <w:rsid w:val="006F7680"/>
    <w:rsid w:val="00704099"/>
    <w:rsid w:val="00704942"/>
    <w:rsid w:val="00704CF3"/>
    <w:rsid w:val="0070689E"/>
    <w:rsid w:val="00711B3D"/>
    <w:rsid w:val="0071513B"/>
    <w:rsid w:val="0071726A"/>
    <w:rsid w:val="00722386"/>
    <w:rsid w:val="0072355D"/>
    <w:rsid w:val="00723DB0"/>
    <w:rsid w:val="00731F15"/>
    <w:rsid w:val="007322C8"/>
    <w:rsid w:val="00733521"/>
    <w:rsid w:val="00741FAF"/>
    <w:rsid w:val="00746708"/>
    <w:rsid w:val="007518BC"/>
    <w:rsid w:val="007523ED"/>
    <w:rsid w:val="00752D57"/>
    <w:rsid w:val="00753AB6"/>
    <w:rsid w:val="0075555F"/>
    <w:rsid w:val="00762A0E"/>
    <w:rsid w:val="0076518E"/>
    <w:rsid w:val="00765686"/>
    <w:rsid w:val="007661DA"/>
    <w:rsid w:val="00772A63"/>
    <w:rsid w:val="00775085"/>
    <w:rsid w:val="007753F6"/>
    <w:rsid w:val="00776B73"/>
    <w:rsid w:val="00777AEA"/>
    <w:rsid w:val="007903A6"/>
    <w:rsid w:val="00791FE2"/>
    <w:rsid w:val="007936B4"/>
    <w:rsid w:val="0079423B"/>
    <w:rsid w:val="007965B0"/>
    <w:rsid w:val="007A04D6"/>
    <w:rsid w:val="007A48DC"/>
    <w:rsid w:val="007A7183"/>
    <w:rsid w:val="007B090A"/>
    <w:rsid w:val="007B1529"/>
    <w:rsid w:val="007B162E"/>
    <w:rsid w:val="007B3D4C"/>
    <w:rsid w:val="007B7B27"/>
    <w:rsid w:val="007C08CC"/>
    <w:rsid w:val="007C31A1"/>
    <w:rsid w:val="007C566E"/>
    <w:rsid w:val="007C6C11"/>
    <w:rsid w:val="007D076D"/>
    <w:rsid w:val="007D0AF4"/>
    <w:rsid w:val="007D0C2D"/>
    <w:rsid w:val="007D2495"/>
    <w:rsid w:val="007D4E77"/>
    <w:rsid w:val="007D533F"/>
    <w:rsid w:val="007D7681"/>
    <w:rsid w:val="007D7A9A"/>
    <w:rsid w:val="007E0A3F"/>
    <w:rsid w:val="007E4006"/>
    <w:rsid w:val="007E510A"/>
    <w:rsid w:val="007E6387"/>
    <w:rsid w:val="007F14A0"/>
    <w:rsid w:val="007F1BA5"/>
    <w:rsid w:val="007F3808"/>
    <w:rsid w:val="007F5891"/>
    <w:rsid w:val="007F58A1"/>
    <w:rsid w:val="007F5F57"/>
    <w:rsid w:val="007F70E5"/>
    <w:rsid w:val="007F7B09"/>
    <w:rsid w:val="008002D5"/>
    <w:rsid w:val="00802491"/>
    <w:rsid w:val="008050AF"/>
    <w:rsid w:val="00805A7B"/>
    <w:rsid w:val="00810C31"/>
    <w:rsid w:val="00811F7E"/>
    <w:rsid w:val="00812A44"/>
    <w:rsid w:val="00814084"/>
    <w:rsid w:val="00816E2D"/>
    <w:rsid w:val="00816F98"/>
    <w:rsid w:val="00820F4B"/>
    <w:rsid w:val="00836B38"/>
    <w:rsid w:val="008371FF"/>
    <w:rsid w:val="00837696"/>
    <w:rsid w:val="0083793D"/>
    <w:rsid w:val="00844F1C"/>
    <w:rsid w:val="008568DA"/>
    <w:rsid w:val="00856D8E"/>
    <w:rsid w:val="00857D81"/>
    <w:rsid w:val="008622DC"/>
    <w:rsid w:val="00863EC3"/>
    <w:rsid w:val="008661E7"/>
    <w:rsid w:val="00866654"/>
    <w:rsid w:val="00866FB0"/>
    <w:rsid w:val="008740E8"/>
    <w:rsid w:val="0087696A"/>
    <w:rsid w:val="008805A2"/>
    <w:rsid w:val="00886735"/>
    <w:rsid w:val="008944E0"/>
    <w:rsid w:val="00895E47"/>
    <w:rsid w:val="008A17A1"/>
    <w:rsid w:val="008A1EAD"/>
    <w:rsid w:val="008A245F"/>
    <w:rsid w:val="008A4FF9"/>
    <w:rsid w:val="008A5B7E"/>
    <w:rsid w:val="008A7282"/>
    <w:rsid w:val="008B2D25"/>
    <w:rsid w:val="008B3A83"/>
    <w:rsid w:val="008B6612"/>
    <w:rsid w:val="008B6EEA"/>
    <w:rsid w:val="008C316D"/>
    <w:rsid w:val="008C5D0B"/>
    <w:rsid w:val="008C5F70"/>
    <w:rsid w:val="008D11B5"/>
    <w:rsid w:val="008D1BDD"/>
    <w:rsid w:val="008D2D6F"/>
    <w:rsid w:val="008D331C"/>
    <w:rsid w:val="008D682F"/>
    <w:rsid w:val="008E420D"/>
    <w:rsid w:val="008E5E47"/>
    <w:rsid w:val="008F15F0"/>
    <w:rsid w:val="008F458C"/>
    <w:rsid w:val="008F49F0"/>
    <w:rsid w:val="008F4E3A"/>
    <w:rsid w:val="008F555C"/>
    <w:rsid w:val="00904A63"/>
    <w:rsid w:val="00907854"/>
    <w:rsid w:val="00910E84"/>
    <w:rsid w:val="00912904"/>
    <w:rsid w:val="00914703"/>
    <w:rsid w:val="00914F95"/>
    <w:rsid w:val="009178FD"/>
    <w:rsid w:val="00923109"/>
    <w:rsid w:val="00924660"/>
    <w:rsid w:val="00924E87"/>
    <w:rsid w:val="00936936"/>
    <w:rsid w:val="00936DA0"/>
    <w:rsid w:val="00945C5E"/>
    <w:rsid w:val="00950E6F"/>
    <w:rsid w:val="00954B71"/>
    <w:rsid w:val="00962664"/>
    <w:rsid w:val="00962F2F"/>
    <w:rsid w:val="00966513"/>
    <w:rsid w:val="00967067"/>
    <w:rsid w:val="009715F5"/>
    <w:rsid w:val="00983198"/>
    <w:rsid w:val="0098414C"/>
    <w:rsid w:val="00986349"/>
    <w:rsid w:val="00990FB2"/>
    <w:rsid w:val="009911D6"/>
    <w:rsid w:val="00997940"/>
    <w:rsid w:val="00997DA7"/>
    <w:rsid w:val="009A1F80"/>
    <w:rsid w:val="009A576E"/>
    <w:rsid w:val="009A5DE9"/>
    <w:rsid w:val="009A7E8E"/>
    <w:rsid w:val="009B0537"/>
    <w:rsid w:val="009B56F6"/>
    <w:rsid w:val="009B5AE8"/>
    <w:rsid w:val="009B7828"/>
    <w:rsid w:val="009C4AE3"/>
    <w:rsid w:val="009C693B"/>
    <w:rsid w:val="009D00ED"/>
    <w:rsid w:val="009D0418"/>
    <w:rsid w:val="009D0FE6"/>
    <w:rsid w:val="009D10C0"/>
    <w:rsid w:val="009D2307"/>
    <w:rsid w:val="009D54F8"/>
    <w:rsid w:val="009D6558"/>
    <w:rsid w:val="009D6F45"/>
    <w:rsid w:val="009E018E"/>
    <w:rsid w:val="009E3561"/>
    <w:rsid w:val="009E4604"/>
    <w:rsid w:val="009E6CEA"/>
    <w:rsid w:val="009F03D7"/>
    <w:rsid w:val="009F0E78"/>
    <w:rsid w:val="009F1328"/>
    <w:rsid w:val="009F1F19"/>
    <w:rsid w:val="009F2035"/>
    <w:rsid w:val="009F2213"/>
    <w:rsid w:val="009F4743"/>
    <w:rsid w:val="009F7C34"/>
    <w:rsid w:val="00A01C59"/>
    <w:rsid w:val="00A06DA2"/>
    <w:rsid w:val="00A143B5"/>
    <w:rsid w:val="00A154BF"/>
    <w:rsid w:val="00A1604A"/>
    <w:rsid w:val="00A22797"/>
    <w:rsid w:val="00A32F9B"/>
    <w:rsid w:val="00A34B7B"/>
    <w:rsid w:val="00A35B82"/>
    <w:rsid w:val="00A419C3"/>
    <w:rsid w:val="00A42B05"/>
    <w:rsid w:val="00A44413"/>
    <w:rsid w:val="00A51226"/>
    <w:rsid w:val="00A52975"/>
    <w:rsid w:val="00A52E2D"/>
    <w:rsid w:val="00A54907"/>
    <w:rsid w:val="00A56DF1"/>
    <w:rsid w:val="00A614E8"/>
    <w:rsid w:val="00A62D8A"/>
    <w:rsid w:val="00A63BA3"/>
    <w:rsid w:val="00A64F9F"/>
    <w:rsid w:val="00A66BBD"/>
    <w:rsid w:val="00A72CEB"/>
    <w:rsid w:val="00A73D7B"/>
    <w:rsid w:val="00A73D96"/>
    <w:rsid w:val="00A73FF4"/>
    <w:rsid w:val="00A753C8"/>
    <w:rsid w:val="00A76534"/>
    <w:rsid w:val="00A77B60"/>
    <w:rsid w:val="00A86697"/>
    <w:rsid w:val="00A97906"/>
    <w:rsid w:val="00A97CBF"/>
    <w:rsid w:val="00AA0CDE"/>
    <w:rsid w:val="00AB0026"/>
    <w:rsid w:val="00AB1B31"/>
    <w:rsid w:val="00AC08E3"/>
    <w:rsid w:val="00AD5402"/>
    <w:rsid w:val="00AD56FE"/>
    <w:rsid w:val="00AD57C3"/>
    <w:rsid w:val="00AD5E70"/>
    <w:rsid w:val="00AD6011"/>
    <w:rsid w:val="00AE11FC"/>
    <w:rsid w:val="00AE6361"/>
    <w:rsid w:val="00AE6917"/>
    <w:rsid w:val="00AF0D73"/>
    <w:rsid w:val="00AF1075"/>
    <w:rsid w:val="00AF2325"/>
    <w:rsid w:val="00AF41C3"/>
    <w:rsid w:val="00AF6661"/>
    <w:rsid w:val="00AF6698"/>
    <w:rsid w:val="00AF75CE"/>
    <w:rsid w:val="00B004F3"/>
    <w:rsid w:val="00B016AB"/>
    <w:rsid w:val="00B03654"/>
    <w:rsid w:val="00B0495A"/>
    <w:rsid w:val="00B06B0C"/>
    <w:rsid w:val="00B078AF"/>
    <w:rsid w:val="00B15C39"/>
    <w:rsid w:val="00B20EBE"/>
    <w:rsid w:val="00B21024"/>
    <w:rsid w:val="00B215CD"/>
    <w:rsid w:val="00B217C1"/>
    <w:rsid w:val="00B21D62"/>
    <w:rsid w:val="00B24298"/>
    <w:rsid w:val="00B25184"/>
    <w:rsid w:val="00B25346"/>
    <w:rsid w:val="00B273C6"/>
    <w:rsid w:val="00B30804"/>
    <w:rsid w:val="00B31BD1"/>
    <w:rsid w:val="00B33115"/>
    <w:rsid w:val="00B3357F"/>
    <w:rsid w:val="00B34FFD"/>
    <w:rsid w:val="00B367CD"/>
    <w:rsid w:val="00B3690F"/>
    <w:rsid w:val="00B406F3"/>
    <w:rsid w:val="00B41DF2"/>
    <w:rsid w:val="00B42F8E"/>
    <w:rsid w:val="00B440CB"/>
    <w:rsid w:val="00B4539C"/>
    <w:rsid w:val="00B516D2"/>
    <w:rsid w:val="00B529DD"/>
    <w:rsid w:val="00B67C3A"/>
    <w:rsid w:val="00B74521"/>
    <w:rsid w:val="00B81AEA"/>
    <w:rsid w:val="00B909E5"/>
    <w:rsid w:val="00B91261"/>
    <w:rsid w:val="00B93C38"/>
    <w:rsid w:val="00B94071"/>
    <w:rsid w:val="00B9422B"/>
    <w:rsid w:val="00B95F30"/>
    <w:rsid w:val="00B965BA"/>
    <w:rsid w:val="00B966FE"/>
    <w:rsid w:val="00B97AA9"/>
    <w:rsid w:val="00BA1FB5"/>
    <w:rsid w:val="00BA6112"/>
    <w:rsid w:val="00BA64B9"/>
    <w:rsid w:val="00BB52A5"/>
    <w:rsid w:val="00BB7B89"/>
    <w:rsid w:val="00BC35EC"/>
    <w:rsid w:val="00BC51EB"/>
    <w:rsid w:val="00BC5891"/>
    <w:rsid w:val="00BC68B8"/>
    <w:rsid w:val="00BD0CEB"/>
    <w:rsid w:val="00BD1447"/>
    <w:rsid w:val="00BD213C"/>
    <w:rsid w:val="00BD4494"/>
    <w:rsid w:val="00BD7D01"/>
    <w:rsid w:val="00BE25B0"/>
    <w:rsid w:val="00BE739F"/>
    <w:rsid w:val="00BF1988"/>
    <w:rsid w:val="00BF2E14"/>
    <w:rsid w:val="00BF3874"/>
    <w:rsid w:val="00BF50C8"/>
    <w:rsid w:val="00BF79B7"/>
    <w:rsid w:val="00C027C5"/>
    <w:rsid w:val="00C02AD3"/>
    <w:rsid w:val="00C03693"/>
    <w:rsid w:val="00C04271"/>
    <w:rsid w:val="00C04706"/>
    <w:rsid w:val="00C074F5"/>
    <w:rsid w:val="00C1039C"/>
    <w:rsid w:val="00C11B18"/>
    <w:rsid w:val="00C16EE5"/>
    <w:rsid w:val="00C176F5"/>
    <w:rsid w:val="00C17F7F"/>
    <w:rsid w:val="00C225CC"/>
    <w:rsid w:val="00C23830"/>
    <w:rsid w:val="00C23F85"/>
    <w:rsid w:val="00C24F7F"/>
    <w:rsid w:val="00C2500B"/>
    <w:rsid w:val="00C26F55"/>
    <w:rsid w:val="00C27182"/>
    <w:rsid w:val="00C276BB"/>
    <w:rsid w:val="00C305E3"/>
    <w:rsid w:val="00C347FB"/>
    <w:rsid w:val="00C34C8D"/>
    <w:rsid w:val="00C423E7"/>
    <w:rsid w:val="00C42ACC"/>
    <w:rsid w:val="00C46300"/>
    <w:rsid w:val="00C46DB8"/>
    <w:rsid w:val="00C47F04"/>
    <w:rsid w:val="00C5200F"/>
    <w:rsid w:val="00C54417"/>
    <w:rsid w:val="00C64B61"/>
    <w:rsid w:val="00C6547D"/>
    <w:rsid w:val="00C67AD0"/>
    <w:rsid w:val="00C713E4"/>
    <w:rsid w:val="00C816AF"/>
    <w:rsid w:val="00C8276B"/>
    <w:rsid w:val="00C83010"/>
    <w:rsid w:val="00C8357D"/>
    <w:rsid w:val="00C85C7A"/>
    <w:rsid w:val="00C870FA"/>
    <w:rsid w:val="00C90843"/>
    <w:rsid w:val="00C90CAC"/>
    <w:rsid w:val="00C9145A"/>
    <w:rsid w:val="00C91D4B"/>
    <w:rsid w:val="00C9221C"/>
    <w:rsid w:val="00C9303D"/>
    <w:rsid w:val="00C93303"/>
    <w:rsid w:val="00CA42B3"/>
    <w:rsid w:val="00CA45E6"/>
    <w:rsid w:val="00CA4613"/>
    <w:rsid w:val="00CB0262"/>
    <w:rsid w:val="00CB2BC5"/>
    <w:rsid w:val="00CB58C8"/>
    <w:rsid w:val="00CB6901"/>
    <w:rsid w:val="00CC0E17"/>
    <w:rsid w:val="00CC6754"/>
    <w:rsid w:val="00CD28B9"/>
    <w:rsid w:val="00CD3850"/>
    <w:rsid w:val="00CE3865"/>
    <w:rsid w:val="00CE3D0C"/>
    <w:rsid w:val="00CF3DD9"/>
    <w:rsid w:val="00D03EC6"/>
    <w:rsid w:val="00D063EB"/>
    <w:rsid w:val="00D140EB"/>
    <w:rsid w:val="00D169AB"/>
    <w:rsid w:val="00D26E82"/>
    <w:rsid w:val="00D2795C"/>
    <w:rsid w:val="00D31525"/>
    <w:rsid w:val="00D3230B"/>
    <w:rsid w:val="00D34A25"/>
    <w:rsid w:val="00D36BA9"/>
    <w:rsid w:val="00D3746C"/>
    <w:rsid w:val="00D4425C"/>
    <w:rsid w:val="00D47A18"/>
    <w:rsid w:val="00D510C1"/>
    <w:rsid w:val="00D5147B"/>
    <w:rsid w:val="00D555A4"/>
    <w:rsid w:val="00D5611E"/>
    <w:rsid w:val="00D56745"/>
    <w:rsid w:val="00D62A38"/>
    <w:rsid w:val="00D70472"/>
    <w:rsid w:val="00D71609"/>
    <w:rsid w:val="00D76FA4"/>
    <w:rsid w:val="00D77426"/>
    <w:rsid w:val="00D807CB"/>
    <w:rsid w:val="00D8125E"/>
    <w:rsid w:val="00D84831"/>
    <w:rsid w:val="00D84DCA"/>
    <w:rsid w:val="00D930E4"/>
    <w:rsid w:val="00DA1BF2"/>
    <w:rsid w:val="00DA2921"/>
    <w:rsid w:val="00DA5F91"/>
    <w:rsid w:val="00DB0D79"/>
    <w:rsid w:val="00DB1472"/>
    <w:rsid w:val="00DB28B8"/>
    <w:rsid w:val="00DB6A16"/>
    <w:rsid w:val="00DC0573"/>
    <w:rsid w:val="00DC0881"/>
    <w:rsid w:val="00DC2E58"/>
    <w:rsid w:val="00DC4ADF"/>
    <w:rsid w:val="00DC6B33"/>
    <w:rsid w:val="00DC78EE"/>
    <w:rsid w:val="00DD61A1"/>
    <w:rsid w:val="00DD67ED"/>
    <w:rsid w:val="00DE0E91"/>
    <w:rsid w:val="00DE18AC"/>
    <w:rsid w:val="00DE5A53"/>
    <w:rsid w:val="00DE6125"/>
    <w:rsid w:val="00DE6E5C"/>
    <w:rsid w:val="00DF0CBE"/>
    <w:rsid w:val="00DF25C7"/>
    <w:rsid w:val="00DF2879"/>
    <w:rsid w:val="00DF5A8F"/>
    <w:rsid w:val="00DF641C"/>
    <w:rsid w:val="00E02DF4"/>
    <w:rsid w:val="00E076AE"/>
    <w:rsid w:val="00E1023D"/>
    <w:rsid w:val="00E12CCF"/>
    <w:rsid w:val="00E137A9"/>
    <w:rsid w:val="00E23B68"/>
    <w:rsid w:val="00E25A8D"/>
    <w:rsid w:val="00E26CEF"/>
    <w:rsid w:val="00E31BE5"/>
    <w:rsid w:val="00E32A0B"/>
    <w:rsid w:val="00E32B09"/>
    <w:rsid w:val="00E340D4"/>
    <w:rsid w:val="00E44987"/>
    <w:rsid w:val="00E453D1"/>
    <w:rsid w:val="00E4740E"/>
    <w:rsid w:val="00E47D51"/>
    <w:rsid w:val="00E54211"/>
    <w:rsid w:val="00E55F45"/>
    <w:rsid w:val="00E5719F"/>
    <w:rsid w:val="00E67147"/>
    <w:rsid w:val="00E731CC"/>
    <w:rsid w:val="00E7708F"/>
    <w:rsid w:val="00E80B10"/>
    <w:rsid w:val="00E81505"/>
    <w:rsid w:val="00E81D1B"/>
    <w:rsid w:val="00E849CC"/>
    <w:rsid w:val="00EA0AA6"/>
    <w:rsid w:val="00EA1848"/>
    <w:rsid w:val="00EA385C"/>
    <w:rsid w:val="00EA5EB3"/>
    <w:rsid w:val="00EA60CC"/>
    <w:rsid w:val="00EA6BA9"/>
    <w:rsid w:val="00EA7209"/>
    <w:rsid w:val="00EB0B75"/>
    <w:rsid w:val="00EB5946"/>
    <w:rsid w:val="00EB5ADF"/>
    <w:rsid w:val="00EB7F68"/>
    <w:rsid w:val="00EC09FF"/>
    <w:rsid w:val="00EC3883"/>
    <w:rsid w:val="00EC445F"/>
    <w:rsid w:val="00ED210C"/>
    <w:rsid w:val="00ED23B2"/>
    <w:rsid w:val="00ED3839"/>
    <w:rsid w:val="00ED6A7E"/>
    <w:rsid w:val="00EE3A1F"/>
    <w:rsid w:val="00EE5ED2"/>
    <w:rsid w:val="00EE73D9"/>
    <w:rsid w:val="00EE7D90"/>
    <w:rsid w:val="00EF4911"/>
    <w:rsid w:val="00EF5071"/>
    <w:rsid w:val="00F055E4"/>
    <w:rsid w:val="00F0634A"/>
    <w:rsid w:val="00F10F62"/>
    <w:rsid w:val="00F160EB"/>
    <w:rsid w:val="00F16BA8"/>
    <w:rsid w:val="00F20D77"/>
    <w:rsid w:val="00F261D4"/>
    <w:rsid w:val="00F305B1"/>
    <w:rsid w:val="00F347CD"/>
    <w:rsid w:val="00F350A4"/>
    <w:rsid w:val="00F35813"/>
    <w:rsid w:val="00F373C1"/>
    <w:rsid w:val="00F40931"/>
    <w:rsid w:val="00F40FAD"/>
    <w:rsid w:val="00F419C4"/>
    <w:rsid w:val="00F41D1A"/>
    <w:rsid w:val="00F469A4"/>
    <w:rsid w:val="00F47427"/>
    <w:rsid w:val="00F47722"/>
    <w:rsid w:val="00F54F3D"/>
    <w:rsid w:val="00F5530C"/>
    <w:rsid w:val="00F57F10"/>
    <w:rsid w:val="00F65252"/>
    <w:rsid w:val="00F657E0"/>
    <w:rsid w:val="00F662FD"/>
    <w:rsid w:val="00F70B49"/>
    <w:rsid w:val="00F71F8B"/>
    <w:rsid w:val="00F7259F"/>
    <w:rsid w:val="00F75C44"/>
    <w:rsid w:val="00F76019"/>
    <w:rsid w:val="00F76087"/>
    <w:rsid w:val="00F8036D"/>
    <w:rsid w:val="00F822F7"/>
    <w:rsid w:val="00F83238"/>
    <w:rsid w:val="00F8372D"/>
    <w:rsid w:val="00F84355"/>
    <w:rsid w:val="00FA4DFC"/>
    <w:rsid w:val="00FB0C23"/>
    <w:rsid w:val="00FB4258"/>
    <w:rsid w:val="00FB7560"/>
    <w:rsid w:val="00FC4D16"/>
    <w:rsid w:val="00FC7449"/>
    <w:rsid w:val="00FD2408"/>
    <w:rsid w:val="00FD30E2"/>
    <w:rsid w:val="00FD43A1"/>
    <w:rsid w:val="00FD43C3"/>
    <w:rsid w:val="00FD7475"/>
    <w:rsid w:val="00FD7750"/>
    <w:rsid w:val="00FE18CB"/>
    <w:rsid w:val="00FE4E1F"/>
    <w:rsid w:val="00FE6F77"/>
    <w:rsid w:val="00FF2532"/>
    <w:rsid w:val="00FF3160"/>
    <w:rsid w:val="00FF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docId w15:val="{4BA81F66-841D-492C-94CB-AD47A5D45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0A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F555C"/>
    <w:pPr>
      <w:ind w:left="720"/>
    </w:pPr>
    <w:rPr>
      <w:rFonts w:ascii="Calibri" w:hAnsi="Calibri" w:cs="Calibri"/>
      <w:sz w:val="22"/>
      <w:szCs w:val="22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4D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24D2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24D2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4D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4D24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D4AE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A6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A6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A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4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2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lga.jezierska@globalworth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C9805D-EEEA-417C-A055-CFBBF5E12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668</Words>
  <Characters>4011</Characters>
  <Application>Microsoft Office Word</Application>
  <DocSecurity>0</DocSecurity>
  <Lines>33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Strug</dc:creator>
  <cp:keywords/>
  <dc:description/>
  <cp:lastModifiedBy>Olga Jezierska</cp:lastModifiedBy>
  <cp:revision>3</cp:revision>
  <cp:lastPrinted>2021-04-29T10:18:00Z</cp:lastPrinted>
  <dcterms:created xsi:type="dcterms:W3CDTF">2025-07-17T13:00:00Z</dcterms:created>
  <dcterms:modified xsi:type="dcterms:W3CDTF">2025-07-17T13:28:00Z</dcterms:modified>
</cp:coreProperties>
</file>