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43088" cy="102132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10213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pStyle w:val="Heading2"/>
        <w:jc w:val="both"/>
        <w:rPr>
          <w:b w:val="1"/>
        </w:rPr>
      </w:pPr>
      <w:bookmarkStart w:colFirst="0" w:colLast="0" w:name="_b6ghjv7ed62" w:id="0"/>
      <w:bookmarkEnd w:id="0"/>
      <w:r w:rsidDel="00000000" w:rsidR="00000000" w:rsidRPr="00000000">
        <w:rPr>
          <w:b w:val="1"/>
          <w:rtl w:val="0"/>
        </w:rPr>
        <w:t xml:space="preserve">Jakie plany na drugą część sezonu ma czołówka polskiej sceny biegów górskich? 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Sezon biegów górskich, zainaugurowany podczas kwietniowego Pieniny Ultra-Trail, trwa już w pełni. Dla wielu sportowców był to pierwszy poważny sprawdzian formy po zimowych przygotowaniach, a jednocześnie początek intensywnego okresu startowego. W obliczu zbliżających się prestiżowych imprez – w tym Mistrzostw Świata – czołowi zawodnicy polskiej sceny biegowej przedstawiają swoje cele, priorytety i plany treningowe na nadchodzące miesiące. Wśród nich są ambasadorzy marki Suunto: Martyna Młynarczyk, Dominika Stelmach, Natalia Tomasiak i Dominik Milewski.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Tegoroczny sezon biegów górskich otworzyło tradycyjnie </w:t>
      </w:r>
      <w:r w:rsidDel="00000000" w:rsidR="00000000" w:rsidRPr="00000000">
        <w:rPr>
          <w:rtl w:val="0"/>
        </w:rPr>
        <w:t xml:space="preserve">Pieniny Ultra-Trail - </w:t>
      </w:r>
      <w:r w:rsidDel="00000000" w:rsidR="00000000" w:rsidRPr="00000000">
        <w:rPr>
          <w:rtl w:val="0"/>
        </w:rPr>
        <w:t xml:space="preserve"> jedno z najważniejszych wydarzeń w kalendarzu biegowym w Polsce, które od ponad dekady przyciąga miłośników tej dyscypliny z kraju i zagranicy. Wydarzenie staje się dla sportowców okazją do pierwszego, mocnego startu w sezonie. Tym razem stało się także pretekstem do zapytania czołówki polskiej sceny biegów górskich o ich pierwsze wrażenia i decyzje startowe.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Jakie plany na nadchodzący sezon ma czołówka polskiej sceny biegów górskich?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Zawody Pieniny Ultra Trail, które odbyły się pod koniec kwietnia w Szczawnicy, tradycyjnie zainaugurowały sezon biegów górskich w Polsce, stając się dla miłośników biegów górskich idealną okazją do sprawdzenia swojej formy przed nadchodzącym sezonem. Wydarzenie, połączone z Mistrzostwami Polski PZLA w biegach górskich oraz z walką o miejsca w kadrze narodowej na wrześniowe Mistrzostwa Świata w Biegach Górskich i Trailowych, stało się również okazją do ustalenia planów startowych na kolejne miesiące.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b0b2rxan4zvh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Martyna Młynarczyk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Zwyciężczyni dystansu Mountain Classic podczas Pieniny Ultra Trail i jedna z faworytek do zdobycia wysokich lokat w startach międzynarodowych. Jak sama przyznaje, sezon rozpoczęła znakomicie, a wśród planowanych startów pojawia się kilka ciekawych destynacji.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kwestii moich dotychczasowych działań początek roku poświęciłam na rozwój parametrów szybkościowych, a następnie płynnie przeszłam do treningu terenowego. Wystartowałam m.in. w półmaratonie w Paryżu (1:13) oraz w biegu na 10 km (33:11). Sezon górski rozpoczęłam od startu w Istria UTMB na dystansie 42 km, gdzie zajęłam 1. miejsce, a kolejnym biegiem były Mistrzostwa Polski podczas Pieniny Ultra Trail na dystansie Mountain Classic, gdzie również udało mi się zwyciężyć. To były bardzo udane występy, a zarazem ostatnie, tak krótkie starty w tym roku </w:t>
      </w:r>
      <w:r w:rsidDel="00000000" w:rsidR="00000000" w:rsidRPr="00000000">
        <w:rPr>
          <w:rtl w:val="0"/>
        </w:rPr>
        <w:t xml:space="preserve">– mówi Martyna Młynarczyk, profesjonalna biegaczka górska i reprezentantka Polski w nadchodzących Mistrzostwach Świata w Biegach Górskich i Trailowych.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W tym sezonie skupiam się przede wszystkim na przygotowaniach do trzech głównych startów: </w:t>
      </w:r>
      <w:r w:rsidDel="00000000" w:rsidR="00000000" w:rsidRPr="00000000">
        <w:rPr>
          <w:i w:val="1"/>
          <w:rtl w:val="0"/>
        </w:rPr>
        <w:t xml:space="preserve">Western States Endurance Run</w:t>
      </w:r>
      <w:r w:rsidDel="00000000" w:rsidR="00000000" w:rsidRPr="00000000">
        <w:rPr>
          <w:i w:val="1"/>
          <w:rtl w:val="0"/>
        </w:rPr>
        <w:t xml:space="preserve"> – mój debiut na dystansie 100 mil, CCC podczas festiwalu HOKA UTMB, czyli powrót na dobrze znaną mi już trasę, oraz Mistrzostwa Świata w Biegach Górskich i Trailowych – start w barwach reprezentacji Polski</w:t>
      </w:r>
      <w:r w:rsidDel="00000000" w:rsidR="00000000" w:rsidRPr="00000000">
        <w:rPr>
          <w:rtl w:val="0"/>
        </w:rPr>
        <w:t xml:space="preserve"> – dodaje Martyna Młynarczyk.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– Debiut na dystansie 100 mil podczas Western States Endurance Run niestety nie poszedł po mojej myśli. Choroba i osłabienie organizmu pokrzyżowała moje plany,</w:t>
      </w:r>
      <w:r w:rsidDel="00000000" w:rsidR="00000000" w:rsidRPr="00000000">
        <w:rPr>
          <w:i w:val="1"/>
          <w:rtl w:val="0"/>
        </w:rPr>
        <w:t xml:space="preserve"> dlatego obecnie dochodzę do siebie, aby na festiwalu HOKA UTMB być w pełni sił i podjąć się walki o najwyższe lokaty – </w:t>
      </w:r>
      <w:r w:rsidDel="00000000" w:rsidR="00000000" w:rsidRPr="00000000">
        <w:rPr>
          <w:rtl w:val="0"/>
        </w:rPr>
        <w:t xml:space="preserve">opowiada Młynarczyk.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kfg44mhth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Dominika Stelmach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Znana zarówno z sukcesów górskich, jak i asfaltowych. Start w Pieninach potraktowała treningowo, jako element przygotowania do Comrades Marathon w RPA.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Start w Pieniny Ultra Trail potraktowałam treningowo - chciałam sprawdzić swoją formę przed startem w Comrades Marathon w RPA i “przypomnieć” sobie specyfikę biegania po górach, ponieważ dawno mnie na takich górzystych zawodach nie było. Moim założeniem było dynamiczne pokonanie dystansu na Radziejową (wzgórze na trasie zawodów) oraz złamanie 4 godzin. Bardzo się cieszę, ponieważ wszystkie moje plany udało zrealizować się śpiewająco przy zachowaniu dużego zapasu sił i kontroli biegu</w:t>
      </w:r>
      <w:r w:rsidDel="00000000" w:rsidR="00000000" w:rsidRPr="00000000">
        <w:rPr>
          <w:rtl w:val="0"/>
        </w:rPr>
        <w:t xml:space="preserve"> – komentuje Dominika Stelmach, profesjonalna biegaczka długodystansowa.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Comrades Marathon w RPA było ściganiem na najwyższym światowym poziomie. Dzięki dobremu przygotowaniu i “przetarciu” na górskich trasach udało mi się zająć 5. miejsce w największym ultramaratonie na świecie, a zacięta walka o podium tylko potwierdziła wysoką rangę całych zawodów.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planach Dominiki są starty w m.in. Dolnośląskim Festiwalu Biegów Górskich (dystans 33 km), Ultravasan w Szwecji oraz Mistrzostwa Świata na dystansie maratonu. Stelmach rozważa również udział w jednym z biegów UTMB pod koniec sezonu.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gvyiyp6nx5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Natalia Tomasiak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Reprezentantka Polski w biegach górskich, miłośniczka gór i ski-touringu. W tym sezonie jej ambitne plany muszą przejść na drugi plan ze względu na kontuzję, jednak Natalia nie rezygnuje zupełnie z</w:t>
      </w:r>
      <w:r w:rsidDel="00000000" w:rsidR="00000000" w:rsidRPr="00000000">
        <w:rPr>
          <w:rtl w:val="0"/>
        </w:rPr>
        <w:t xml:space="preserve">e startów.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Ci, którzy mnie znają, wiedzą, że lubię startować na dystansach dłuższych niż 40 km, jednak po 12 latach intensywnych startów i treningów moje kolano zaczęło odmawiać współpracy. Z tego powodu z bólem serca w Szczawnicy stanęłam na starcie na dystansie tylko 10 km. Tym, co mnie pozytywnie zaskoczyło, był jednak fakt, że </w:t>
      </w:r>
      <w:r w:rsidDel="00000000" w:rsidR="00000000" w:rsidRPr="00000000">
        <w:rPr>
          <w:i w:val="1"/>
          <w:rtl w:val="0"/>
        </w:rPr>
        <w:t xml:space="preserve">ukończyłam</w:t>
      </w:r>
      <w:r w:rsidDel="00000000" w:rsidR="00000000" w:rsidRPr="00000000">
        <w:rPr>
          <w:i w:val="1"/>
          <w:rtl w:val="0"/>
        </w:rPr>
        <w:t xml:space="preserve"> go na drugim miejscu, co przez problemy zdrowotne było dla mnie miłą niespodzianką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– tłumaczy Natalia Tomasiak, reprezentantka Polski w biegach górskich.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czerwcu wraz z Adamem Michalikiem wzięłam udział w Monte Rosa Skymarathon, który po wielu perypetiach ostatecznie </w:t>
      </w:r>
      <w:r w:rsidDel="00000000" w:rsidR="00000000" w:rsidRPr="00000000">
        <w:rPr>
          <w:i w:val="1"/>
          <w:rtl w:val="0"/>
        </w:rPr>
        <w:t xml:space="preserve">ukończyliśmy</w:t>
      </w:r>
      <w:r w:rsidDel="00000000" w:rsidR="00000000" w:rsidRPr="00000000">
        <w:rPr>
          <w:i w:val="1"/>
          <w:rtl w:val="0"/>
        </w:rPr>
        <w:t xml:space="preserve"> na 13. pozycji. Dodatkowo w ostatni weekend czerwca wystartowałam w imprezie Małopolskie Biegi Górskie w formule Nocny Vertical Słotwiny Arena na dystansie 2 km, gdzie stanęłam na najwyższym stopniu podium.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3sot6fm62e0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Dominik Milewski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Wszechstronny reprezentant młodego pokolenia zarówno w biegach górskich, jak i ulicznych.</w:t>
      </w:r>
      <w:r w:rsidDel="00000000" w:rsidR="00000000" w:rsidRPr="00000000">
        <w:rPr>
          <w:rtl w:val="0"/>
        </w:rPr>
        <w:t xml:space="preserve"> Choć dla większości biegaczy zawody Pieniny Ultra Trail były otwarciem sezonu, dla niego ten start stanowił zwieńczenie intensywnego okresu startowego.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Choć większość zawodników traktuje Pieniny Ultra Trail w Szczawnicy jako pierwszą imprezę sezonu, dla mnie stała się ona zwieńczeniem jego pierwszej części.  W tym roku wystartowałem już w kilku biegach – nie tylko górskich: Rudawy Festiwal Biegowy (2. miejsce), Zimowy Ultramaraton Karkonoski (3. miejsce), Baran Trail Race (2. miejsce), Półmaraton Warszawski – choć tu wynik był poniżej oczekiwań, miał być jedynie przetarciem przed maratonem – i wreszcie Cracovia Maraton, gdzie poprawiłem swoją życiówkę na 2:25:34, zajmując 5. miejsce w ogólnej klasyfikacji, a 2. wśród Polaków </w:t>
      </w:r>
      <w:r w:rsidDel="00000000" w:rsidR="00000000" w:rsidRPr="00000000">
        <w:rPr>
          <w:rtl w:val="0"/>
        </w:rPr>
        <w:t xml:space="preserve">– wylicza Dominik Milewski, profesjonalny biegacz górski i uliczny.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Start w Szczawnicy był dla niego szczególnie ważny – nie tylko z uwagi na prestiż imprezy, ale również rangę zawodów.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Start w Szczawnicy był tak naprawdę moją imprezą docelową tej części sezonu – ścigaliśmy się nie tylko o medal Mistrzostw Polski w Short Trail (dystans około maratoński), ale także o kwalifikacje na Mistrzostwa Świata. Awans może uzyskać sześciu zawodników – byłem szóstym. Pierwszych czterech ma już potwierdzony udział, ja czekam na decyzję PZLA co do pełnego składu kadry</w:t>
      </w:r>
      <w:r w:rsidDel="00000000" w:rsidR="00000000" w:rsidRPr="00000000">
        <w:rPr>
          <w:rtl w:val="0"/>
        </w:rPr>
        <w:t xml:space="preserve"> – podkreśla.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 krótkiej rege</w:t>
      </w:r>
      <w:r w:rsidDel="00000000" w:rsidR="00000000" w:rsidRPr="00000000">
        <w:rPr>
          <w:rtl w:val="0"/>
        </w:rPr>
        <w:t xml:space="preserve">neracji rozpoczyna przygotowania do głównego celu sezonu – startu w prestiżowym biegu OCC (ok. 50 km) w ramach festiwalu UTMB w Chamonix, który odbędzie się pod koniec sierpnia. Milewski nie ukrywa również, że jego ambicją jest występ na Mistrzostwach Świata w Hiszpanii we wrześniu.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W drugiej części sezonu możliwe, że pojawię się na starcie zawodów z serii UTMB w Słowenii lub Włoszech jednak jest to uzależnione od ewentualnej kwalifikacji na Mistrzostwa Świata w Hiszpanii</w:t>
      </w:r>
      <w:r w:rsidDel="00000000" w:rsidR="00000000" w:rsidRPr="00000000">
        <w:rPr>
          <w:rtl w:val="0"/>
        </w:rPr>
        <w:t xml:space="preserve"> – dodaje Milewski.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Przygotowania do tych celów będą wyglądać inaczej niż dotąd.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moich przygotowaniach będzie sporo zmian. Planuję w większym stopniu korzystać z roweru – zarówno szosowego, jak i górskiego – bo są na to świetne warunki. Chciałbym skupić się również bardziej na jakości treningów niż ich objętości – wcześniej biegałem nawet 200 km tygodniowo, teraz planuję 120–150km, ale z większym naciskiem na szybkość. Kluczowa będzie też bieżnia mechaniczna – mieszkam na Mazowszu i to jedyna realna opcja na trenowanie podbiegów pod kątem Alp i Pirenejów</w:t>
      </w:r>
      <w:r w:rsidDel="00000000" w:rsidR="00000000" w:rsidRPr="00000000">
        <w:rPr>
          <w:rtl w:val="0"/>
        </w:rPr>
        <w:t xml:space="preserve"> – podsumowuje.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isb62djwzz6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Kolejne starty czołówki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Starty podczas Pieniny Ultra Trail pokazały, że polska czołówka biegów górskich wchodzi w sezon 2025 z dużym impetem i jasno określonymi celami. Dla jednych był to moment sprawdzenia formy po zimie, dla innych – zwieńczenie intensywnego okresu przygotowań. Niezależnie od podejścia, zawodnicy są ambitni, dobrze przygotowani i gotowi do walki na arenie międzynarodowej. Zbliżające się starty będą nie tylko sprawdzianem ich formy, ale też okazją do pokazania siły polskich biegów górskich. Sezon wygląda emocjonująco – zarówno dla zawodników, jak i śledzących ich kibiców.</w:t>
      </w:r>
    </w:p>
    <w:p w:rsidR="00000000" w:rsidDel="00000000" w:rsidP="00000000" w:rsidRDefault="00000000" w:rsidRPr="00000000" w14:paraId="00000022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 Suunto:</w:t>
      </w:r>
    </w:p>
    <w:p w:rsidR="00000000" w:rsidDel="00000000" w:rsidP="00000000" w:rsidRDefault="00000000" w:rsidRPr="00000000" w14:paraId="00000023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Firma Suunto powstała w 1936 roku, gdy Tuomas Vohlonen, fiński inżynier uprawiający biegi na orientację, wynalazł sposób na masową produkcję kompasów wypełnionych płynem. Od tej pory firma Suunto zachowuje czołową pozycję w dziedzinie wzornictwa oraz innowacyjności, dotyczącej branży zegarków sportowych, komputerów nurkowych i sportowych przyrządów pomiarowych. Marka wspiera poszukiwaczy przygód, przygotowując ich do odkrywania nowych terenów do eksploracji i doświadczenia przygody. </w:t>
      </w:r>
    </w:p>
    <w:p w:rsidR="00000000" w:rsidDel="00000000" w:rsidP="00000000" w:rsidRDefault="00000000" w:rsidRPr="00000000" w14:paraId="0000002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Suunto zdobyło liczne nagrody za design i innowacyjność, w tym prestiżowe wyróżnienia Red Dot Design Award, Good Design i iF Design Award. Produkty marki są testowane w wymagających warunkach, a ich jakość doceniają zarówno profesjonaliści, jak i amatorzy sportów outdoorowych.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