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E89E" w14:textId="77777777" w:rsidR="000B45D9" w:rsidRDefault="000B45D9" w:rsidP="000B45D9">
      <w:pPr>
        <w:jc w:val="center"/>
        <w:rPr>
          <w:b/>
          <w:bCs/>
        </w:rPr>
      </w:pPr>
    </w:p>
    <w:p w14:paraId="532C13F8" w14:textId="5F6CC83E" w:rsidR="000B45D9" w:rsidRPr="00FA07C0" w:rsidRDefault="00FA07C0" w:rsidP="00FA07C0">
      <w:r w:rsidRPr="00FA07C0">
        <w:t>Warszawa, 15/07/2025</w:t>
      </w:r>
    </w:p>
    <w:p w14:paraId="34620950" w14:textId="2E2F7FF0" w:rsidR="00FA07C0" w:rsidRDefault="000B45D9" w:rsidP="00FA07C0">
      <w:pPr>
        <w:spacing w:after="0"/>
        <w:jc w:val="center"/>
        <w:rPr>
          <w:b/>
          <w:bCs/>
          <w:sz w:val="32"/>
          <w:szCs w:val="32"/>
        </w:rPr>
      </w:pPr>
      <w:r w:rsidRPr="000B45D9">
        <w:rPr>
          <w:b/>
          <w:bCs/>
          <w:sz w:val="32"/>
          <w:szCs w:val="32"/>
        </w:rPr>
        <w:t>Firmy w Polsce przyspieszają digitalizację HR.</w:t>
      </w:r>
    </w:p>
    <w:p w14:paraId="25003091" w14:textId="4982A789" w:rsidR="000B45D9" w:rsidRPr="000B45D9" w:rsidRDefault="000B45D9" w:rsidP="00FA07C0">
      <w:pPr>
        <w:spacing w:after="0"/>
        <w:jc w:val="center"/>
        <w:rPr>
          <w:b/>
          <w:bCs/>
          <w:sz w:val="32"/>
          <w:szCs w:val="32"/>
        </w:rPr>
      </w:pPr>
      <w:r w:rsidRPr="000B45D9">
        <w:rPr>
          <w:b/>
          <w:bCs/>
          <w:sz w:val="32"/>
          <w:szCs w:val="32"/>
        </w:rPr>
        <w:t>Nowy raport: e-teczka, AI i podpis elektroniczny na czele zmian</w:t>
      </w:r>
    </w:p>
    <w:p w14:paraId="13540411" w14:textId="51A2FD4D" w:rsidR="000B45D9" w:rsidRPr="000B45D9" w:rsidRDefault="000B45D9" w:rsidP="000B45D9">
      <w:r w:rsidRPr="000B45D9">
        <w:rPr>
          <w:b/>
          <w:bCs/>
        </w:rPr>
        <w:t>81% organizacji w Polsce wdrożyło w ostatnich dwóch latach projekty cyfryzacji działów HR, a 78% planuje kolejne kroki w najbliższej przyszłości – wynika z najnowszego raportu przygotowanego przez HRK Payroll Consulting we współpracy z Digital HR i Pergamin. Najczęściej w</w:t>
      </w:r>
      <w:r>
        <w:rPr>
          <w:b/>
          <w:bCs/>
        </w:rPr>
        <w:t>drażanymi rozwiązaniami</w:t>
      </w:r>
      <w:r w:rsidRPr="000B45D9">
        <w:rPr>
          <w:b/>
          <w:bCs/>
        </w:rPr>
        <w:t xml:space="preserve"> są e-teczki, rozwiązania AI oraz platformy do elektronicznych podpisów.</w:t>
      </w:r>
    </w:p>
    <w:p w14:paraId="192CCE67" w14:textId="7F9FEC9E" w:rsidR="000B45D9" w:rsidRPr="000B45D9" w:rsidRDefault="000B45D9" w:rsidP="000B45D9">
      <w:r w:rsidRPr="000B45D9">
        <w:t>Cyfrowa transformacja działów personalnych w polskich firmach staje się faktem. Z badania przeprowadzonego wśród 109 specjalistów i ekspe</w:t>
      </w:r>
      <w:r w:rsidR="00115937">
        <w:t>rtów</w:t>
      </w:r>
      <w:r w:rsidRPr="000B45D9">
        <w:t xml:space="preserve"> HR </w:t>
      </w:r>
      <w:r w:rsidR="00115937">
        <w:t xml:space="preserve">na co dzień pracujących w zespołach kadrowych i płacowych </w:t>
      </w:r>
      <w:r w:rsidRPr="000B45D9">
        <w:t xml:space="preserve">wynika, że digitalizacja procesów jest już standardem w dużych przedsiębiorstwach (71% respondentów pochodzi z firm zatrudniających powyżej 250 osób), ale coraz częściej </w:t>
      </w:r>
      <w:r w:rsidR="00115937">
        <w:t>tego typu działania wdrażają także</w:t>
      </w:r>
      <w:r w:rsidRPr="000B45D9">
        <w:t xml:space="preserve"> mniejsze organizacje.</w:t>
      </w:r>
    </w:p>
    <w:p w14:paraId="66F7112B" w14:textId="77777777" w:rsidR="000B45D9" w:rsidRPr="000B45D9" w:rsidRDefault="000B45D9" w:rsidP="000B45D9">
      <w:pPr>
        <w:rPr>
          <w:b/>
          <w:bCs/>
        </w:rPr>
      </w:pPr>
      <w:r w:rsidRPr="000B45D9">
        <w:rPr>
          <w:b/>
          <w:bCs/>
        </w:rPr>
        <w:t>E-teczka i cyfrowy obieg dokumentów fundamentem HR</w:t>
      </w:r>
    </w:p>
    <w:p w14:paraId="2F5A90F7" w14:textId="1433AA75" w:rsidR="000B45D9" w:rsidRDefault="000B45D9" w:rsidP="000B45D9">
      <w:r w:rsidRPr="000B45D9">
        <w:t>Najpopularniejszym rozwiązaniem cyfrowym wdrażanym w HR pozostaje elektroniczne archiwum dokumentów (e-teczka) – stosowane już w 52% firm</w:t>
      </w:r>
      <w:r w:rsidR="00115937">
        <w:t xml:space="preserve"> biorących udział w badaniu</w:t>
      </w:r>
      <w:r w:rsidRPr="000B45D9">
        <w:t xml:space="preserve">. Kolejne miejsca zajmują projekty wykorzystujące sztuczną inteligencję (40%) oraz platformy do elektronicznego podpisywania dokumentów (32%). Firmy coraz częściej inwestują również w platformy </w:t>
      </w:r>
      <w:proofErr w:type="spellStart"/>
      <w:r w:rsidRPr="000B45D9">
        <w:t>benefitowe</w:t>
      </w:r>
      <w:proofErr w:type="spellEnd"/>
      <w:r w:rsidRPr="000B45D9">
        <w:t xml:space="preserve"> czy </w:t>
      </w:r>
      <w:proofErr w:type="spellStart"/>
      <w:r w:rsidRPr="000B45D9">
        <w:t>onboardingowe</w:t>
      </w:r>
      <w:proofErr w:type="spellEnd"/>
      <w:r w:rsidRPr="000B45D9">
        <w:t>, ale – jak pokazuje raport – to wciąż mniej powszechne rozwiązania.</w:t>
      </w:r>
    </w:p>
    <w:p w14:paraId="6A4CD450" w14:textId="0871CFC6" w:rsidR="00033A42" w:rsidRPr="000B45D9" w:rsidRDefault="00033A42" w:rsidP="000B45D9">
      <w:r w:rsidRPr="00033A42">
        <w:drawing>
          <wp:inline distT="0" distB="0" distL="0" distR="0" wp14:anchorId="113C951B" wp14:editId="670547EB">
            <wp:extent cx="5760720" cy="2978150"/>
            <wp:effectExtent l="0" t="0" r="0" b="0"/>
            <wp:docPr id="1974015934" name="Obraz 1" descr="Obraz zawierający tekst, zrzut ekranu, numer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15934" name="Obraz 1" descr="Obraz zawierający tekst, zrzut ekranu, numer, Czcionka&#10;&#10;Zawartość wygenerowana przez sztuczną inteligencję może być niepoprawna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80E40" w14:textId="52C8A493" w:rsidR="000B45D9" w:rsidRPr="000B45D9" w:rsidRDefault="000B45D9" w:rsidP="000B45D9">
      <w:r w:rsidRPr="000B45D9">
        <w:lastRenderedPageBreak/>
        <w:t>Małgorzata Szkopiecka, Liderka Zespołu Kadrowego w HRK Payroll Consulting, podkreśla:</w:t>
      </w:r>
      <w:r w:rsidR="00115937">
        <w:t xml:space="preserve"> </w:t>
      </w:r>
      <w:r w:rsidRPr="000B45D9">
        <w:rPr>
          <w:i/>
          <w:iCs/>
        </w:rPr>
        <w:t>– Coraz częściej obserwujemy, że firmy decydują się na rozwiązania umożliwiające elektroniczne składanie i akceptowanie wniosków urlopowych. To jedno z najczęściej wybieranych narzędzi, które znacząco usprawnia codzienną pracę działów HR. Widzimy także rosnące zainteresowanie platformami do obiegu dokumentów i ich podpisywania, szczególnie w kontekście e-teczki. Dopiero pełna cyfryzacja – od obiegu po podpis – daje realną oszczędność czasu i zwiększa efektywność.</w:t>
      </w:r>
    </w:p>
    <w:p w14:paraId="58C781C5" w14:textId="77777777" w:rsidR="000B45D9" w:rsidRPr="000B45D9" w:rsidRDefault="000B45D9" w:rsidP="000B45D9">
      <w:pPr>
        <w:rPr>
          <w:b/>
          <w:bCs/>
        </w:rPr>
      </w:pPr>
      <w:r w:rsidRPr="000B45D9">
        <w:rPr>
          <w:b/>
          <w:bCs/>
        </w:rPr>
        <w:t>AI w HR: automatyzacja i wsparcie, nie zagrożenie</w:t>
      </w:r>
    </w:p>
    <w:p w14:paraId="78CA3835" w14:textId="1BC72100" w:rsidR="000B45D9" w:rsidRDefault="000B45D9" w:rsidP="000B45D9">
      <w:r w:rsidRPr="000B45D9">
        <w:t xml:space="preserve">Z raportu wynika, że aż </w:t>
      </w:r>
      <w:r w:rsidRPr="000B45D9">
        <w:rPr>
          <w:b/>
          <w:bCs/>
        </w:rPr>
        <w:t>86% specjalistów HR wierzy, iż sztuczna inteligencja będzie wspierać tradycyjne metody zarządzania procesami kadrowymi</w:t>
      </w:r>
      <w:r w:rsidRPr="000B45D9">
        <w:t>, a tylko 7% sądzi, że może je całkowicie zastąpić.</w:t>
      </w:r>
      <w:r w:rsidR="00115937">
        <w:t xml:space="preserve"> Chociaż szersze wykorzystanie sztucznej inteligencji w HR nie jest jeszcze powszechne, to widać, że firmy zaczynają realizować projekty oparte o takie rozwiązania.</w:t>
      </w:r>
      <w:r w:rsidRPr="000B45D9">
        <w:t xml:space="preserve"> Najczęściej AI wykorzystywana jest w obszarze kadr i płac (43%), rekrutacji (30%) oraz oceny pracowników (23%).</w:t>
      </w:r>
    </w:p>
    <w:p w14:paraId="61026561" w14:textId="1D04A2BE" w:rsidR="00033A42" w:rsidRPr="000B45D9" w:rsidRDefault="00033A42" w:rsidP="000B45D9">
      <w:r w:rsidRPr="00033A42">
        <w:drawing>
          <wp:inline distT="0" distB="0" distL="0" distR="0" wp14:anchorId="55E41B2E" wp14:editId="4F7C1BAF">
            <wp:extent cx="5760720" cy="2470150"/>
            <wp:effectExtent l="0" t="0" r="0" b="6350"/>
            <wp:docPr id="553764348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764348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3AB3" w14:textId="77777777" w:rsidR="000B45D9" w:rsidRPr="000B45D9" w:rsidRDefault="000B45D9" w:rsidP="000B45D9">
      <w:r w:rsidRPr="000B45D9">
        <w:t xml:space="preserve">Co ciekawe, aż </w:t>
      </w:r>
      <w:r w:rsidRPr="000B45D9">
        <w:rPr>
          <w:b/>
          <w:bCs/>
        </w:rPr>
        <w:t xml:space="preserve">58% respondentów przyznaje, że w codziennej pracy korzysta z ogólnodostępnych narzędzi AI, takich jak </w:t>
      </w:r>
      <w:proofErr w:type="spellStart"/>
      <w:r w:rsidRPr="000B45D9">
        <w:rPr>
          <w:b/>
          <w:bCs/>
        </w:rPr>
        <w:t>ChatGPT</w:t>
      </w:r>
      <w:proofErr w:type="spellEnd"/>
      <w:r w:rsidRPr="000B45D9">
        <w:t>, a 15% ma dostęp do rozwiązań wdrożonych w firmach. Jedynie 27% osób w ogóle nie sięga po tego typu technologie.</w:t>
      </w:r>
    </w:p>
    <w:p w14:paraId="756798CD" w14:textId="250A3A21" w:rsidR="000B45D9" w:rsidRPr="000B45D9" w:rsidRDefault="000B45D9" w:rsidP="000B45D9">
      <w:r w:rsidRPr="000B45D9">
        <w:t xml:space="preserve">– </w:t>
      </w:r>
      <w:r w:rsidR="00CF6B22" w:rsidRPr="00CF6B22">
        <w:rPr>
          <w:i/>
          <w:iCs/>
        </w:rPr>
        <w:t>A</w:t>
      </w:r>
      <w:r w:rsidRPr="000B45D9">
        <w:rPr>
          <w:i/>
          <w:iCs/>
        </w:rPr>
        <w:t xml:space="preserve">I w HR to nie tylko </w:t>
      </w:r>
      <w:proofErr w:type="spellStart"/>
      <w:r w:rsidRPr="000B45D9">
        <w:rPr>
          <w:i/>
          <w:iCs/>
        </w:rPr>
        <w:t>chatboty</w:t>
      </w:r>
      <w:proofErr w:type="spellEnd"/>
      <w:r w:rsidRPr="000B45D9">
        <w:rPr>
          <w:i/>
          <w:iCs/>
        </w:rPr>
        <w:t xml:space="preserve"> czy automatyczne przeszukiwanie CV, ale coraz częściej analityka predykcyjna, która pozwala przewidywać rotację pracowników, optymalizować procesy wynagrodzeń czy tworzyć ścieżki rozwoju dopasowane do danych o kompetencjach </w:t>
      </w:r>
      <w:r w:rsidRPr="000B45D9">
        <w:t xml:space="preserve">– mówi Anna Jankowska, Manager </w:t>
      </w:r>
      <w:r w:rsidR="00CF6B22">
        <w:t>C</w:t>
      </w:r>
      <w:r w:rsidRPr="000B45D9">
        <w:t xml:space="preserve">yfryzacji i </w:t>
      </w:r>
      <w:r w:rsidR="00CF6B22">
        <w:t>D</w:t>
      </w:r>
      <w:r w:rsidRPr="000B45D9">
        <w:t>igitalizacji procesów w HRK Payroll Consulting.</w:t>
      </w:r>
    </w:p>
    <w:p w14:paraId="708CA4AE" w14:textId="77777777" w:rsidR="00033A42" w:rsidRDefault="00033A42" w:rsidP="000B45D9">
      <w:pPr>
        <w:rPr>
          <w:b/>
          <w:bCs/>
        </w:rPr>
      </w:pPr>
    </w:p>
    <w:p w14:paraId="52C9F477" w14:textId="77777777" w:rsidR="00033A42" w:rsidRDefault="00033A42" w:rsidP="000B45D9">
      <w:pPr>
        <w:rPr>
          <w:b/>
          <w:bCs/>
        </w:rPr>
      </w:pPr>
    </w:p>
    <w:p w14:paraId="27AA594F" w14:textId="77777777" w:rsidR="00033A42" w:rsidRDefault="00033A42" w:rsidP="000B45D9">
      <w:pPr>
        <w:rPr>
          <w:b/>
          <w:bCs/>
        </w:rPr>
      </w:pPr>
    </w:p>
    <w:p w14:paraId="225DDE05" w14:textId="28B44AE7" w:rsidR="000B45D9" w:rsidRPr="000B45D9" w:rsidRDefault="000B45D9" w:rsidP="000B45D9">
      <w:pPr>
        <w:rPr>
          <w:b/>
          <w:bCs/>
        </w:rPr>
      </w:pPr>
      <w:r w:rsidRPr="000B45D9">
        <w:rPr>
          <w:b/>
          <w:bCs/>
        </w:rPr>
        <w:lastRenderedPageBreak/>
        <w:t>Największe bariery: koszty, integracja i brak kompetencji</w:t>
      </w:r>
    </w:p>
    <w:p w14:paraId="061B3A44" w14:textId="45541649" w:rsidR="000B45D9" w:rsidRPr="000B45D9" w:rsidRDefault="000B45D9" w:rsidP="000B45D9">
      <w:r w:rsidRPr="000B45D9">
        <w:t>Choć korzyści płynące z digitalizacji HR są oczywiste – od redukcji błędów administracyjnych, przez oszczędności czasu i kosztów, po wygodny dostęp do danych przez pracowników</w:t>
      </w:r>
      <w:r w:rsidR="00CF6B22">
        <w:t xml:space="preserve">, </w:t>
      </w:r>
      <w:r w:rsidRPr="000B45D9">
        <w:t>firmy wciąż mierzą się z barierami.</w:t>
      </w:r>
    </w:p>
    <w:p w14:paraId="5D96EB03" w14:textId="77777777" w:rsidR="000B45D9" w:rsidRPr="000B45D9" w:rsidRDefault="000B45D9" w:rsidP="000B45D9">
      <w:r w:rsidRPr="000B45D9">
        <w:t xml:space="preserve">Najwięcej obaw budzą </w:t>
      </w:r>
      <w:r w:rsidRPr="000B45D9">
        <w:rPr>
          <w:b/>
          <w:bCs/>
        </w:rPr>
        <w:t>wysokie koszty wdrożeń (50%), problemy z integracją z już działającymi systemami (49%) oraz ryzyko błędów i niedokładności (48%)</w:t>
      </w:r>
      <w:r w:rsidRPr="000B45D9">
        <w:t>. Dopiero w dalszej kolejności respondenci wskazują obawę o utratę miejsc pracy (25%).</w:t>
      </w:r>
    </w:p>
    <w:p w14:paraId="01C2C7A8" w14:textId="77777777" w:rsidR="000B45D9" w:rsidRPr="000B45D9" w:rsidRDefault="000B45D9" w:rsidP="000B45D9">
      <w:pPr>
        <w:rPr>
          <w:b/>
          <w:bCs/>
        </w:rPr>
      </w:pPr>
      <w:r w:rsidRPr="000B45D9">
        <w:rPr>
          <w:b/>
          <w:bCs/>
        </w:rPr>
        <w:t>Przyszłość HR coraz bardziej cyfrowa i samoobsługowa</w:t>
      </w:r>
    </w:p>
    <w:p w14:paraId="28722B49" w14:textId="77777777" w:rsidR="000B45D9" w:rsidRPr="000B45D9" w:rsidRDefault="000B45D9" w:rsidP="000B45D9">
      <w:r w:rsidRPr="000B45D9">
        <w:t xml:space="preserve">Raport pokazuje, że coraz większe znaczenie mają rozwiązania </w:t>
      </w:r>
      <w:proofErr w:type="spellStart"/>
      <w:r w:rsidRPr="000B45D9">
        <w:t>self</w:t>
      </w:r>
      <w:proofErr w:type="spellEnd"/>
      <w:r w:rsidRPr="000B45D9">
        <w:t>-service i aplikacje mobilne dla pracowników, umożliwiające samodzielne zarządzanie danymi, wnioskami czy dokumentami. Widać też wzrost znaczenia AI w analityce HR – w prognozowaniu odejść pracowników, planowaniu zatrudnienia czy monitorowaniu standardów różnorodności i włączania.</w:t>
      </w:r>
    </w:p>
    <w:p w14:paraId="3EF34C4A" w14:textId="6533DAC2" w:rsidR="000B45D9" w:rsidRPr="000B45D9" w:rsidRDefault="000B45D9" w:rsidP="000B45D9">
      <w:r w:rsidRPr="000B45D9">
        <w:t>Pełna wersja raportu „Digitalizacja procesów HR. 2025” dostępna jest bezpłatnie na stronie</w:t>
      </w:r>
      <w:r>
        <w:t xml:space="preserve">: </w:t>
      </w:r>
      <w:hyperlink r:id="rId8" w:history="1">
        <w:r w:rsidRPr="00FA7460">
          <w:rPr>
            <w:rStyle w:val="Hipercze"/>
          </w:rPr>
          <w:t>https://www.hrk.pl/know-how/raporty/digitalizacja-procesow-hr-raport-2025/</w:t>
        </w:r>
      </w:hyperlink>
      <w:r>
        <w:t xml:space="preserve"> </w:t>
      </w:r>
    </w:p>
    <w:p w14:paraId="450ED2FA" w14:textId="3B45DB48" w:rsidR="00603FDC" w:rsidRDefault="00033A42" w:rsidP="00033A42">
      <w:pPr>
        <w:jc w:val="center"/>
      </w:pPr>
      <w:r>
        <w:t>###</w:t>
      </w:r>
    </w:p>
    <w:p w14:paraId="0A66B2F0" w14:textId="35A8AC56" w:rsidR="00033A42" w:rsidRDefault="00033A42" w:rsidP="00033A42">
      <w:r>
        <w:t>Kontakt:</w:t>
      </w:r>
    </w:p>
    <w:p w14:paraId="3FEFF2B4" w14:textId="3F8CF595" w:rsidR="00033A42" w:rsidRPr="00033A42" w:rsidRDefault="00033A42" w:rsidP="00033A42">
      <w:pPr>
        <w:spacing w:after="0"/>
        <w:rPr>
          <w:b/>
          <w:bCs/>
        </w:rPr>
      </w:pPr>
      <w:r w:rsidRPr="00033A42">
        <w:rPr>
          <w:b/>
          <w:bCs/>
        </w:rPr>
        <w:t>Monika Witoń</w:t>
      </w:r>
    </w:p>
    <w:p w14:paraId="7325FB64" w14:textId="100DC2A5" w:rsidR="00033A42" w:rsidRDefault="00033A42" w:rsidP="00033A42">
      <w:pPr>
        <w:spacing w:after="0"/>
      </w:pPr>
      <w:proofErr w:type="spellStart"/>
      <w:r>
        <w:t>Head</w:t>
      </w:r>
      <w:proofErr w:type="spellEnd"/>
      <w:r>
        <w:t xml:space="preserve"> of Marketing &amp; PR </w:t>
      </w:r>
    </w:p>
    <w:p w14:paraId="063E4D4E" w14:textId="493C209D" w:rsidR="00033A42" w:rsidRDefault="00033A42" w:rsidP="00033A42">
      <w:pPr>
        <w:spacing w:after="0"/>
      </w:pPr>
      <w:r>
        <w:t>HRK S.A.</w:t>
      </w:r>
    </w:p>
    <w:p w14:paraId="2046D0E3" w14:textId="6372D71E" w:rsidR="00033A42" w:rsidRDefault="00033A42" w:rsidP="00033A42">
      <w:pPr>
        <w:spacing w:after="0"/>
      </w:pPr>
      <w:hyperlink r:id="rId9" w:history="1">
        <w:r w:rsidRPr="00FA7460">
          <w:rPr>
            <w:rStyle w:val="Hipercze"/>
          </w:rPr>
          <w:t>monika.witon@hrk.pl</w:t>
        </w:r>
      </w:hyperlink>
    </w:p>
    <w:p w14:paraId="081AC93D" w14:textId="09D8BE26" w:rsidR="00033A42" w:rsidRDefault="00033A42" w:rsidP="00033A42">
      <w:pPr>
        <w:spacing w:after="0"/>
      </w:pPr>
      <w:proofErr w:type="spellStart"/>
      <w:r>
        <w:t>Mob</w:t>
      </w:r>
      <w:proofErr w:type="spellEnd"/>
      <w:r>
        <w:t>.: 516 156 128</w:t>
      </w:r>
    </w:p>
    <w:sectPr w:rsidR="00033A4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2CA7" w14:textId="77777777" w:rsidR="00040C00" w:rsidRDefault="00040C00" w:rsidP="00CF6B22">
      <w:pPr>
        <w:spacing w:after="0" w:line="240" w:lineRule="auto"/>
      </w:pPr>
      <w:r>
        <w:separator/>
      </w:r>
    </w:p>
  </w:endnote>
  <w:endnote w:type="continuationSeparator" w:id="0">
    <w:p w14:paraId="124302FD" w14:textId="77777777" w:rsidR="00040C00" w:rsidRDefault="00040C00" w:rsidP="00CF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7E56" w14:textId="77777777" w:rsidR="00040C00" w:rsidRDefault="00040C00" w:rsidP="00CF6B22">
      <w:pPr>
        <w:spacing w:after="0" w:line="240" w:lineRule="auto"/>
      </w:pPr>
      <w:r>
        <w:separator/>
      </w:r>
    </w:p>
  </w:footnote>
  <w:footnote w:type="continuationSeparator" w:id="0">
    <w:p w14:paraId="413E8D28" w14:textId="77777777" w:rsidR="00040C00" w:rsidRDefault="00040C00" w:rsidP="00CF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853F" w14:textId="64BDC39F" w:rsidR="00CF6B22" w:rsidRPr="00033A42" w:rsidRDefault="00033A42" w:rsidP="00033A4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6917D" wp14:editId="08F8D5E5">
          <wp:simplePos x="0" y="0"/>
          <wp:positionH relativeFrom="column">
            <wp:posOffset>4838065</wp:posOffset>
          </wp:positionH>
          <wp:positionV relativeFrom="paragraph">
            <wp:posOffset>144780</wp:posOffset>
          </wp:positionV>
          <wp:extent cx="1173737" cy="388620"/>
          <wp:effectExtent l="0" t="0" r="7620" b="0"/>
          <wp:wrapTight wrapText="bothSides">
            <wp:wrapPolygon edited="0">
              <wp:start x="9468" y="0"/>
              <wp:lineTo x="0" y="10588"/>
              <wp:lineTo x="0" y="20118"/>
              <wp:lineTo x="17883" y="20118"/>
              <wp:lineTo x="21390" y="18000"/>
              <wp:lineTo x="21390" y="12706"/>
              <wp:lineTo x="11221" y="0"/>
              <wp:lineTo x="9468" y="0"/>
            </wp:wrapPolygon>
          </wp:wrapTight>
          <wp:docPr id="828452237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452237" name="Grafika 82845223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737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D9"/>
    <w:rsid w:val="00033A42"/>
    <w:rsid w:val="00040C00"/>
    <w:rsid w:val="000B45D9"/>
    <w:rsid w:val="00115937"/>
    <w:rsid w:val="00456BE8"/>
    <w:rsid w:val="00603FDC"/>
    <w:rsid w:val="007476FC"/>
    <w:rsid w:val="00CF2F2B"/>
    <w:rsid w:val="00CF6B22"/>
    <w:rsid w:val="00FA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0F4FC"/>
  <w15:chartTrackingRefBased/>
  <w15:docId w15:val="{E099C5E0-C9D3-4BEA-9B7E-57530623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4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4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4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4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4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4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4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4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4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45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45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45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45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45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45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4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4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4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4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45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45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45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5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45D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B45D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5D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F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B22"/>
  </w:style>
  <w:style w:type="paragraph" w:styleId="Stopka">
    <w:name w:val="footer"/>
    <w:basedOn w:val="Normalny"/>
    <w:link w:val="StopkaZnak"/>
    <w:uiPriority w:val="99"/>
    <w:unhideWhenUsed/>
    <w:rsid w:val="00CF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k.pl/know-how/raporty/digitalizacja-procesow-hr-raport-2025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onika.witon@hr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Witoń</dc:creator>
  <cp:keywords/>
  <dc:description/>
  <cp:lastModifiedBy>Monika Witoń</cp:lastModifiedBy>
  <cp:revision>2</cp:revision>
  <dcterms:created xsi:type="dcterms:W3CDTF">2025-07-08T10:36:00Z</dcterms:created>
  <dcterms:modified xsi:type="dcterms:W3CDTF">2025-07-08T10:36:00Z</dcterms:modified>
</cp:coreProperties>
</file>