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A5F1B" w14:textId="77777777" w:rsidR="00BE5849" w:rsidRPr="00AF62E4" w:rsidRDefault="00BE5849" w:rsidP="00BE5849">
      <w:pPr>
        <w:spacing w:before="240" w:after="240" w:line="240" w:lineRule="auto"/>
        <w:rPr>
          <w:rFonts w:ascii="Noto Sans" w:hAnsi="Noto Sans" w:cs="Noto Sans"/>
          <w:sz w:val="28"/>
          <w:szCs w:val="28"/>
        </w:rPr>
      </w:pPr>
      <w:bookmarkStart w:id="0" w:name="_Hlk46133219"/>
      <w:bookmarkStart w:id="1" w:name="_Hlk139274504"/>
      <w:r w:rsidRPr="00AF62E4">
        <w:rPr>
          <w:rStyle w:val="Strong"/>
          <w:rFonts w:ascii="Noto Sans" w:hAnsi="Noto Sans" w:cs="Noto Sans"/>
          <w:sz w:val="28"/>
          <w:szCs w:val="28"/>
        </w:rPr>
        <w:t xml:space="preserve">Domino </w:t>
      </w:r>
      <w:r>
        <w:rPr>
          <w:rStyle w:val="Strong"/>
          <w:rFonts w:ascii="Noto Sans" w:hAnsi="Noto Sans" w:cs="Noto Sans"/>
          <w:sz w:val="28"/>
          <w:szCs w:val="28"/>
        </w:rPr>
        <w:t>Showcases New Digital Printing Innovations</w:t>
      </w:r>
      <w:r w:rsidRPr="00AF62E4">
        <w:rPr>
          <w:rStyle w:val="Strong"/>
          <w:rFonts w:ascii="Noto Sans" w:hAnsi="Noto Sans" w:cs="Noto Sans"/>
          <w:sz w:val="28"/>
          <w:szCs w:val="28"/>
        </w:rPr>
        <w:t xml:space="preserve"> </w:t>
      </w:r>
      <w:r>
        <w:rPr>
          <w:rStyle w:val="Strong"/>
          <w:rFonts w:ascii="Noto Sans" w:hAnsi="Noto Sans" w:cs="Noto Sans"/>
          <w:sz w:val="28"/>
          <w:szCs w:val="28"/>
        </w:rPr>
        <w:t xml:space="preserve">at </w:t>
      </w:r>
      <w:r w:rsidRPr="00AF62E4">
        <w:rPr>
          <w:rStyle w:val="Strong"/>
          <w:rFonts w:ascii="Noto Sans" w:hAnsi="Noto Sans" w:cs="Noto Sans"/>
          <w:sz w:val="28"/>
          <w:szCs w:val="28"/>
        </w:rPr>
        <w:t>Labelexpo Europe 2025</w:t>
      </w:r>
    </w:p>
    <w:bookmarkEnd w:id="1"/>
    <w:p w14:paraId="4DBF68DF" w14:textId="77777777" w:rsidR="00BE5849" w:rsidRPr="00BA1D13" w:rsidRDefault="00BE5849" w:rsidP="00BE5849">
      <w:pPr>
        <w:pStyle w:val="NormalWeb"/>
        <w:spacing w:before="240" w:beforeAutospacing="0" w:after="240" w:afterAutospacing="0"/>
        <w:rPr>
          <w:rFonts w:ascii="Noto Sans" w:hAnsi="Noto Sans" w:cs="Noto Sans"/>
          <w:sz w:val="22"/>
          <w:szCs w:val="22"/>
        </w:rPr>
      </w:pPr>
      <w:r w:rsidRPr="00715F5C">
        <w:rPr>
          <w:rFonts w:ascii="Noto Sans" w:hAnsi="Noto Sans" w:cs="Noto Sans"/>
          <w:sz w:val="22"/>
        </w:rPr>
        <w:fldChar w:fldCharType="begin"/>
      </w:r>
      <w:r>
        <w:rPr>
          <w:rFonts w:ascii="Noto Sans" w:hAnsi="Noto Sans" w:cs="Noto Sans"/>
          <w:sz w:val="22"/>
        </w:rPr>
        <w:instrText>HYPERLINK "https://www.domino-printing.com/en/press-centre/press-centre.aspx?utm_medium=non-paid&amp;utm_source=onlinepublication&amp;utm_content=labelexpo%20europe%20pr%20&amp;utm_campaign=2026-int-en-prospects-a-a-a-a-"</w:instrText>
      </w:r>
      <w:r w:rsidRPr="00715F5C">
        <w:rPr>
          <w:rFonts w:ascii="Noto Sans" w:hAnsi="Noto Sans" w:cs="Noto Sans"/>
          <w:sz w:val="22"/>
        </w:rPr>
      </w:r>
      <w:r w:rsidRPr="00715F5C">
        <w:rPr>
          <w:rFonts w:ascii="Noto Sans" w:hAnsi="Noto Sans" w:cs="Noto Sans"/>
          <w:sz w:val="22"/>
        </w:rPr>
        <w:fldChar w:fldCharType="separate"/>
      </w:r>
      <w:r w:rsidRPr="00715F5C">
        <w:rPr>
          <w:rStyle w:val="Hyperlink"/>
          <w:rFonts w:ascii="Noto Sans" w:hAnsi="Noto Sans" w:cs="Noto Sans"/>
          <w:sz w:val="22"/>
        </w:rPr>
        <w:t>Domino Printing Sciences (Domino),</w:t>
      </w:r>
      <w:r w:rsidRPr="00715F5C">
        <w:rPr>
          <w:rFonts w:ascii="Noto Sans" w:hAnsi="Noto Sans" w:cs="Noto Sans"/>
          <w:sz w:val="22"/>
        </w:rPr>
        <w:fldChar w:fldCharType="end"/>
      </w:r>
      <w:r w:rsidRPr="00715F5C">
        <w:rPr>
          <w:rFonts w:ascii="Noto Sans" w:hAnsi="Noto Sans" w:cs="Noto Sans"/>
          <w:sz w:val="22"/>
        </w:rPr>
        <w:t xml:space="preserve"> a global provider of </w:t>
      </w:r>
      <w:r>
        <w:rPr>
          <w:rFonts w:ascii="Noto Sans" w:hAnsi="Noto Sans" w:cs="Noto Sans"/>
          <w:sz w:val="22"/>
        </w:rPr>
        <w:t>advanced variable data printing</w:t>
      </w:r>
      <w:r w:rsidRPr="00715F5C">
        <w:rPr>
          <w:rFonts w:ascii="Noto Sans" w:hAnsi="Noto Sans" w:cs="Noto Sans"/>
          <w:sz w:val="22"/>
        </w:rPr>
        <w:t xml:space="preserve"> solutions</w:t>
      </w:r>
      <w:r>
        <w:rPr>
          <w:rFonts w:ascii="Noto Sans" w:hAnsi="Noto Sans" w:cs="Noto Sans"/>
          <w:sz w:val="22"/>
        </w:rPr>
        <w:t xml:space="preserve"> and digital printing technology</w:t>
      </w:r>
      <w:r w:rsidRPr="00715F5C">
        <w:rPr>
          <w:rFonts w:ascii="Noto Sans" w:hAnsi="Noto Sans" w:cs="Noto Sans"/>
          <w:sz w:val="22"/>
        </w:rPr>
        <w:t>, is excited to announce its participation in Labelexpo Europe 2025</w:t>
      </w:r>
      <w:r>
        <w:rPr>
          <w:rFonts w:ascii="Noto Sans" w:hAnsi="Noto Sans" w:cs="Noto Sans"/>
          <w:sz w:val="22"/>
        </w:rPr>
        <w:t xml:space="preserve"> in Barcelona. Domino</w:t>
      </w:r>
      <w:r w:rsidRPr="00715F5C">
        <w:rPr>
          <w:rFonts w:ascii="Noto Sans" w:hAnsi="Noto Sans" w:cs="Noto Sans"/>
          <w:sz w:val="22"/>
        </w:rPr>
        <w:t xml:space="preserve"> will unveil </w:t>
      </w:r>
      <w:r>
        <w:rPr>
          <w:rFonts w:ascii="Noto Sans" w:hAnsi="Noto Sans" w:cs="Noto Sans"/>
          <w:sz w:val="22"/>
        </w:rPr>
        <w:t>its latest</w:t>
      </w:r>
      <w:r w:rsidRPr="00715F5C">
        <w:rPr>
          <w:rFonts w:ascii="Noto Sans" w:hAnsi="Noto Sans" w:cs="Noto Sans"/>
          <w:sz w:val="22"/>
        </w:rPr>
        <w:t xml:space="preserve"> digital printing innovations</w:t>
      </w:r>
      <w:r>
        <w:rPr>
          <w:rFonts w:ascii="Noto Sans" w:hAnsi="Noto Sans" w:cs="Noto Sans"/>
          <w:sz w:val="22"/>
        </w:rPr>
        <w:t xml:space="preserve">, including the </w:t>
      </w:r>
      <w:r>
        <w:rPr>
          <w:rFonts w:ascii="Noto Sans" w:hAnsi="Noto Sans" w:cs="Noto Sans"/>
          <w:sz w:val="22"/>
          <w:szCs w:val="22"/>
        </w:rPr>
        <w:t xml:space="preserve">new compact Domino </w:t>
      </w:r>
      <w:r w:rsidRPr="009549AD">
        <w:rPr>
          <w:rFonts w:ascii="Noto Sans" w:hAnsi="Noto Sans" w:cs="Noto Sans"/>
          <w:b/>
          <w:bCs/>
          <w:sz w:val="22"/>
          <w:szCs w:val="22"/>
        </w:rPr>
        <w:t>N410</w:t>
      </w:r>
      <w:r>
        <w:rPr>
          <w:rFonts w:ascii="Noto Sans" w:hAnsi="Noto Sans" w:cs="Noto Sans"/>
          <w:sz w:val="22"/>
          <w:szCs w:val="22"/>
        </w:rPr>
        <w:t xml:space="preserve"> LED label press. </w:t>
      </w:r>
    </w:p>
    <w:p w14:paraId="43271997" w14:textId="77777777" w:rsidR="00BE5849" w:rsidRDefault="00BE5849" w:rsidP="00BE5849">
      <w:pPr>
        <w:pStyle w:val="NormalWeb"/>
        <w:spacing w:before="240" w:beforeAutospacing="0" w:after="240" w:afterAutospacing="0"/>
        <w:rPr>
          <w:rFonts w:ascii="Noto Sans" w:hAnsi="Noto Sans" w:cs="Noto Sans"/>
          <w:sz w:val="22"/>
          <w:szCs w:val="22"/>
        </w:rPr>
      </w:pPr>
      <w:r>
        <w:rPr>
          <w:rFonts w:ascii="Noto Sans" w:hAnsi="Noto Sans" w:cs="Noto Sans"/>
          <w:sz w:val="22"/>
          <w:szCs w:val="22"/>
        </w:rPr>
        <w:t xml:space="preserve">From </w:t>
      </w:r>
      <w:r w:rsidRPr="00715F5C">
        <w:rPr>
          <w:rFonts w:ascii="Noto Sans" w:hAnsi="Noto Sans" w:cs="Noto Sans"/>
          <w:sz w:val="22"/>
          <w:szCs w:val="22"/>
        </w:rPr>
        <w:t>16</w:t>
      </w:r>
      <w:r w:rsidRPr="002674F6">
        <w:rPr>
          <w:rFonts w:ascii="Noto Sans" w:hAnsi="Noto Sans" w:cs="Noto Sans"/>
          <w:sz w:val="22"/>
          <w:szCs w:val="22"/>
          <w:vertAlign w:val="superscript"/>
        </w:rPr>
        <w:t>th</w:t>
      </w:r>
      <w:r>
        <w:rPr>
          <w:rFonts w:ascii="Noto Sans" w:hAnsi="Noto Sans" w:cs="Noto Sans"/>
          <w:sz w:val="22"/>
          <w:szCs w:val="22"/>
        </w:rPr>
        <w:t xml:space="preserve"> to </w:t>
      </w:r>
      <w:r w:rsidRPr="00715F5C">
        <w:rPr>
          <w:rFonts w:ascii="Noto Sans" w:hAnsi="Noto Sans" w:cs="Noto Sans"/>
          <w:sz w:val="22"/>
          <w:szCs w:val="22"/>
        </w:rPr>
        <w:t>19</w:t>
      </w:r>
      <w:r w:rsidRPr="0072710F">
        <w:rPr>
          <w:rFonts w:ascii="Noto Sans" w:hAnsi="Noto Sans" w:cs="Noto Sans"/>
          <w:sz w:val="22"/>
          <w:szCs w:val="22"/>
          <w:vertAlign w:val="superscript"/>
        </w:rPr>
        <w:t>th</w:t>
      </w:r>
      <w:r>
        <w:rPr>
          <w:rFonts w:ascii="Noto Sans" w:hAnsi="Noto Sans" w:cs="Noto Sans"/>
          <w:sz w:val="22"/>
          <w:szCs w:val="22"/>
        </w:rPr>
        <w:t xml:space="preserve"> </w:t>
      </w:r>
      <w:r w:rsidRPr="00715F5C">
        <w:rPr>
          <w:rFonts w:ascii="Noto Sans" w:hAnsi="Noto Sans" w:cs="Noto Sans"/>
          <w:sz w:val="22"/>
          <w:szCs w:val="22"/>
        </w:rPr>
        <w:t>September 2025</w:t>
      </w:r>
      <w:r w:rsidRPr="00715F5C">
        <w:rPr>
          <w:rFonts w:ascii="Noto Sans" w:hAnsi="Noto Sans" w:cs="Noto Sans"/>
          <w:sz w:val="22"/>
        </w:rPr>
        <w:t xml:space="preserve">, </w:t>
      </w:r>
      <w:r w:rsidRPr="00715F5C">
        <w:rPr>
          <w:rFonts w:ascii="Noto Sans" w:hAnsi="Noto Sans" w:cs="Noto Sans"/>
          <w:sz w:val="22"/>
          <w:szCs w:val="22"/>
        </w:rPr>
        <w:t xml:space="preserve">Domino will </w:t>
      </w:r>
      <w:r>
        <w:rPr>
          <w:rFonts w:ascii="Noto Sans" w:hAnsi="Noto Sans" w:cs="Noto Sans"/>
          <w:sz w:val="22"/>
          <w:szCs w:val="22"/>
        </w:rPr>
        <w:t>feature</w:t>
      </w:r>
      <w:r w:rsidRPr="00715F5C">
        <w:rPr>
          <w:rFonts w:ascii="Noto Sans" w:hAnsi="Noto Sans" w:cs="Noto Sans"/>
          <w:sz w:val="22"/>
          <w:szCs w:val="22"/>
        </w:rPr>
        <w:t xml:space="preserve"> </w:t>
      </w:r>
      <w:r>
        <w:rPr>
          <w:rFonts w:ascii="Noto Sans" w:hAnsi="Noto Sans" w:cs="Noto Sans"/>
          <w:sz w:val="22"/>
          <w:szCs w:val="22"/>
        </w:rPr>
        <w:t xml:space="preserve">the new press alongside </w:t>
      </w:r>
      <w:r w:rsidRPr="00715F5C">
        <w:rPr>
          <w:rFonts w:ascii="Noto Sans" w:hAnsi="Noto Sans" w:cs="Noto Sans"/>
          <w:sz w:val="22"/>
          <w:szCs w:val="22"/>
        </w:rPr>
        <w:t>a comprehensive range of digital printing solutions</w:t>
      </w:r>
      <w:r>
        <w:rPr>
          <w:rFonts w:ascii="Noto Sans" w:hAnsi="Noto Sans" w:cs="Noto Sans"/>
          <w:sz w:val="22"/>
          <w:szCs w:val="22"/>
        </w:rPr>
        <w:t xml:space="preserve"> a</w:t>
      </w:r>
      <w:r w:rsidRPr="00715F5C">
        <w:rPr>
          <w:rFonts w:ascii="Noto Sans" w:hAnsi="Noto Sans" w:cs="Noto Sans"/>
          <w:sz w:val="22"/>
          <w:szCs w:val="22"/>
        </w:rPr>
        <w:t xml:space="preserve">t </w:t>
      </w:r>
      <w:r w:rsidRPr="00715F5C">
        <w:rPr>
          <w:rFonts w:ascii="Noto Sans" w:hAnsi="Noto Sans" w:cs="Noto Sans"/>
          <w:b/>
          <w:sz w:val="22"/>
          <w:szCs w:val="22"/>
        </w:rPr>
        <w:t>Hall 3, Booth 3E91</w:t>
      </w:r>
      <w:r w:rsidRPr="00715F5C">
        <w:rPr>
          <w:rFonts w:ascii="Noto Sans" w:hAnsi="Noto Sans" w:cs="Noto Sans"/>
          <w:sz w:val="22"/>
          <w:szCs w:val="22"/>
        </w:rPr>
        <w:t>, Fira Gran Via</w:t>
      </w:r>
      <w:r>
        <w:rPr>
          <w:rFonts w:ascii="Noto Sans" w:hAnsi="Noto Sans" w:cs="Noto Sans"/>
          <w:sz w:val="22"/>
          <w:szCs w:val="22"/>
        </w:rPr>
        <w:t xml:space="preserve">. </w:t>
      </w:r>
    </w:p>
    <w:p w14:paraId="4E0D82E2" w14:textId="77777777" w:rsidR="00BE5849" w:rsidRDefault="00BE5849" w:rsidP="00BE5849">
      <w:pPr>
        <w:pStyle w:val="NormalWeb"/>
        <w:spacing w:before="240" w:beforeAutospacing="0" w:after="240" w:afterAutospacing="0"/>
        <w:rPr>
          <w:rFonts w:ascii="Noto Sans" w:hAnsi="Noto Sans" w:cs="Noto Sans"/>
          <w:sz w:val="22"/>
          <w:szCs w:val="22"/>
        </w:rPr>
      </w:pPr>
      <w:r>
        <w:rPr>
          <w:rFonts w:ascii="Noto Sans" w:hAnsi="Noto Sans" w:cs="Noto Sans"/>
          <w:sz w:val="22"/>
          <w:szCs w:val="22"/>
        </w:rPr>
        <w:t xml:space="preserve">Live demonstrations will showcase the </w:t>
      </w:r>
      <w:r w:rsidRPr="002674F6">
        <w:rPr>
          <w:rFonts w:ascii="Noto Sans" w:hAnsi="Noto Sans" w:cs="Noto Sans"/>
          <w:b/>
          <w:bCs/>
          <w:sz w:val="22"/>
          <w:szCs w:val="22"/>
        </w:rPr>
        <w:t>N410</w:t>
      </w:r>
      <w:r>
        <w:rPr>
          <w:rFonts w:ascii="Noto Sans" w:hAnsi="Noto Sans" w:cs="Noto Sans"/>
          <w:b/>
          <w:bCs/>
          <w:sz w:val="22"/>
          <w:szCs w:val="22"/>
        </w:rPr>
        <w:t xml:space="preserve"> </w:t>
      </w:r>
      <w:r w:rsidRPr="002674F6">
        <w:rPr>
          <w:rFonts w:ascii="Noto Sans" w:hAnsi="Noto Sans" w:cs="Noto Sans"/>
          <w:sz w:val="22"/>
          <w:szCs w:val="22"/>
        </w:rPr>
        <w:t>LED label press</w:t>
      </w:r>
      <w:r>
        <w:rPr>
          <w:rFonts w:ascii="Noto Sans" w:hAnsi="Noto Sans" w:cs="Noto Sans"/>
          <w:sz w:val="22"/>
          <w:szCs w:val="22"/>
        </w:rPr>
        <w:t xml:space="preserve">, Domino’s proven </w:t>
      </w:r>
      <w:r w:rsidRPr="009549AD">
        <w:rPr>
          <w:rFonts w:ascii="Noto Sans" w:hAnsi="Noto Sans" w:cs="Noto Sans"/>
          <w:b/>
          <w:bCs/>
          <w:sz w:val="22"/>
          <w:szCs w:val="22"/>
        </w:rPr>
        <w:t>N730i</w:t>
      </w:r>
      <w:r>
        <w:rPr>
          <w:rFonts w:ascii="Noto Sans" w:hAnsi="Noto Sans" w:cs="Noto Sans"/>
          <w:sz w:val="22"/>
          <w:szCs w:val="22"/>
        </w:rPr>
        <w:t xml:space="preserve"> and </w:t>
      </w:r>
      <w:r w:rsidRPr="009549AD">
        <w:rPr>
          <w:rFonts w:ascii="Noto Sans" w:hAnsi="Noto Sans" w:cs="Noto Sans"/>
          <w:b/>
          <w:bCs/>
          <w:sz w:val="22"/>
          <w:szCs w:val="22"/>
        </w:rPr>
        <w:t>N610i</w:t>
      </w:r>
      <w:r>
        <w:rPr>
          <w:rFonts w:ascii="Noto Sans" w:hAnsi="Noto Sans" w:cs="Noto Sans"/>
          <w:b/>
          <w:bCs/>
          <w:sz w:val="22"/>
          <w:szCs w:val="22"/>
        </w:rPr>
        <w:t xml:space="preserve"> </w:t>
      </w:r>
      <w:r w:rsidRPr="002674F6">
        <w:rPr>
          <w:rFonts w:ascii="Noto Sans" w:hAnsi="Noto Sans" w:cs="Noto Sans"/>
          <w:sz w:val="22"/>
          <w:szCs w:val="22"/>
        </w:rPr>
        <w:t>digital label presses</w:t>
      </w:r>
      <w:r>
        <w:rPr>
          <w:rFonts w:ascii="Noto Sans" w:hAnsi="Noto Sans" w:cs="Noto Sans"/>
          <w:sz w:val="22"/>
          <w:szCs w:val="22"/>
        </w:rPr>
        <w:t>, as well as</w:t>
      </w:r>
      <w:r w:rsidRPr="00BA1D13">
        <w:rPr>
          <w:rFonts w:ascii="Noto Sans" w:hAnsi="Noto Sans" w:cs="Noto Sans"/>
          <w:sz w:val="22"/>
          <w:szCs w:val="22"/>
        </w:rPr>
        <w:t xml:space="preserve"> </w:t>
      </w:r>
      <w:r w:rsidRPr="009549AD">
        <w:rPr>
          <w:rFonts w:ascii="Noto Sans" w:hAnsi="Noto Sans" w:cs="Noto Sans"/>
          <w:b/>
          <w:bCs/>
          <w:sz w:val="22"/>
          <w:szCs w:val="22"/>
        </w:rPr>
        <w:t>K600</w:t>
      </w:r>
      <w:r>
        <w:rPr>
          <w:rFonts w:ascii="Noto Sans" w:hAnsi="Noto Sans" w:cs="Noto Sans"/>
          <w:b/>
          <w:bCs/>
          <w:sz w:val="22"/>
          <w:szCs w:val="22"/>
        </w:rPr>
        <w:t>i</w:t>
      </w:r>
      <w:r>
        <w:rPr>
          <w:rFonts w:ascii="Noto Sans" w:hAnsi="Noto Sans" w:cs="Noto Sans"/>
          <w:sz w:val="22"/>
          <w:szCs w:val="22"/>
        </w:rPr>
        <w:t xml:space="preserve"> and </w:t>
      </w:r>
      <w:r w:rsidRPr="009549AD">
        <w:rPr>
          <w:rFonts w:ascii="Noto Sans" w:hAnsi="Noto Sans" w:cs="Noto Sans"/>
          <w:b/>
          <w:bCs/>
          <w:sz w:val="22"/>
          <w:szCs w:val="22"/>
        </w:rPr>
        <w:t>K300</w:t>
      </w:r>
      <w:r>
        <w:rPr>
          <w:rFonts w:ascii="Noto Sans" w:hAnsi="Noto Sans" w:cs="Noto Sans"/>
          <w:sz w:val="22"/>
          <w:szCs w:val="22"/>
        </w:rPr>
        <w:t xml:space="preserve"> monochrome inkjet printers. </w:t>
      </w:r>
    </w:p>
    <w:p w14:paraId="7762E773" w14:textId="77777777" w:rsidR="00BE5849" w:rsidRPr="00715F5C" w:rsidDel="006A02E3" w:rsidRDefault="00BE5849" w:rsidP="00BE5849">
      <w:pPr>
        <w:pStyle w:val="NormalWeb"/>
        <w:spacing w:before="240" w:beforeAutospacing="0" w:after="240" w:afterAutospacing="0"/>
        <w:rPr>
          <w:rFonts w:ascii="Noto Sans" w:hAnsi="Noto Sans" w:cs="Noto Sans"/>
          <w:sz w:val="22"/>
          <w:szCs w:val="22"/>
        </w:rPr>
      </w:pPr>
      <w:r w:rsidRPr="00715F5C" w:rsidDel="006A02E3">
        <w:rPr>
          <w:rFonts w:ascii="Noto Sans" w:hAnsi="Noto Sans" w:cs="Noto Sans"/>
          <w:sz w:val="22"/>
          <w:szCs w:val="22"/>
        </w:rPr>
        <w:t xml:space="preserve">“Labelexpo Europe </w:t>
      </w:r>
      <w:r w:rsidRPr="00715F5C">
        <w:rPr>
          <w:rFonts w:ascii="Noto Sans" w:hAnsi="Noto Sans" w:cs="Noto Sans"/>
          <w:sz w:val="22"/>
          <w:szCs w:val="22"/>
        </w:rPr>
        <w:t>is a key event for label converters</w:t>
      </w:r>
      <w:r>
        <w:rPr>
          <w:rFonts w:ascii="Noto Sans" w:hAnsi="Noto Sans" w:cs="Noto Sans"/>
          <w:sz w:val="22"/>
          <w:szCs w:val="22"/>
        </w:rPr>
        <w:t xml:space="preserve"> interested in the latest advancements in printing and finishing technology, and we look forward to sharing our expertise and state-of-the-art printing solutions with them</w:t>
      </w:r>
      <w:r w:rsidRPr="00715F5C">
        <w:rPr>
          <w:rFonts w:ascii="Noto Sans" w:hAnsi="Noto Sans" w:cs="Noto Sans"/>
          <w:sz w:val="22"/>
          <w:szCs w:val="22"/>
        </w:rPr>
        <w:t xml:space="preserve"> </w:t>
      </w:r>
      <w:r>
        <w:rPr>
          <w:rFonts w:ascii="Noto Sans" w:hAnsi="Noto Sans" w:cs="Noto Sans"/>
          <w:sz w:val="22"/>
          <w:szCs w:val="22"/>
        </w:rPr>
        <w:t xml:space="preserve">at </w:t>
      </w:r>
      <w:r w:rsidRPr="002674F6">
        <w:rPr>
          <w:rFonts w:ascii="Noto Sans" w:hAnsi="Noto Sans" w:cs="Noto Sans"/>
          <w:b/>
          <w:bCs/>
          <w:sz w:val="22"/>
          <w:szCs w:val="22"/>
        </w:rPr>
        <w:t xml:space="preserve">booth </w:t>
      </w:r>
      <w:r>
        <w:rPr>
          <w:rFonts w:ascii="Noto Sans" w:hAnsi="Noto Sans" w:cs="Noto Sans"/>
          <w:b/>
          <w:bCs/>
          <w:sz w:val="22"/>
          <w:szCs w:val="22"/>
        </w:rPr>
        <w:t>3E91</w:t>
      </w:r>
      <w:r w:rsidRPr="00715F5C" w:rsidDel="006A02E3">
        <w:rPr>
          <w:rFonts w:ascii="Noto Sans" w:hAnsi="Noto Sans" w:cs="Noto Sans"/>
          <w:sz w:val="22"/>
          <w:szCs w:val="22"/>
        </w:rPr>
        <w:t xml:space="preserve">,” </w:t>
      </w:r>
      <w:r>
        <w:rPr>
          <w:rFonts w:ascii="Noto Sans" w:hAnsi="Noto Sans" w:cs="Noto Sans"/>
          <w:sz w:val="22"/>
          <w:szCs w:val="22"/>
        </w:rPr>
        <w:t xml:space="preserve">says </w:t>
      </w:r>
      <w:r w:rsidRPr="00715F5C">
        <w:rPr>
          <w:rFonts w:ascii="Noto Sans" w:hAnsi="Noto Sans" w:cs="Noto Sans"/>
          <w:sz w:val="22"/>
          <w:szCs w:val="22"/>
        </w:rPr>
        <w:t>David Ellen, Divisional Director – Digital Printing, Domino</w:t>
      </w:r>
      <w:r w:rsidRPr="00715F5C" w:rsidDel="006A02E3">
        <w:rPr>
          <w:rFonts w:ascii="Noto Sans" w:hAnsi="Noto Sans" w:cs="Noto Sans"/>
          <w:sz w:val="22"/>
          <w:szCs w:val="22"/>
        </w:rPr>
        <w:t xml:space="preserve">. </w:t>
      </w:r>
    </w:p>
    <w:p w14:paraId="28560E54" w14:textId="77777777" w:rsidR="00BE5849" w:rsidRPr="00715F5C" w:rsidRDefault="00BE5849" w:rsidP="00BE5849">
      <w:pPr>
        <w:pStyle w:val="NormalWeb"/>
        <w:spacing w:before="240" w:beforeAutospacing="0" w:after="240" w:afterAutospacing="0"/>
        <w:rPr>
          <w:rStyle w:val="Strong"/>
          <w:rFonts w:ascii="Noto Sans" w:hAnsi="Noto Sans" w:cs="Noto Sans"/>
          <w:sz w:val="22"/>
          <w:szCs w:val="22"/>
        </w:rPr>
      </w:pPr>
      <w:r w:rsidRPr="00715F5C">
        <w:rPr>
          <w:rStyle w:val="Strong"/>
          <w:rFonts w:ascii="Noto Sans" w:hAnsi="Noto Sans" w:cs="Noto Sans"/>
          <w:sz w:val="22"/>
          <w:szCs w:val="22"/>
        </w:rPr>
        <w:t xml:space="preserve">Introducing </w:t>
      </w:r>
      <w:r>
        <w:rPr>
          <w:rStyle w:val="Strong"/>
          <w:rFonts w:ascii="Noto Sans" w:hAnsi="Noto Sans" w:cs="Noto Sans"/>
          <w:sz w:val="22"/>
          <w:szCs w:val="22"/>
        </w:rPr>
        <w:t xml:space="preserve">the new Domino </w:t>
      </w:r>
      <w:bookmarkStart w:id="2" w:name="_Hlk198895844"/>
      <w:r>
        <w:rPr>
          <w:rStyle w:val="Strong"/>
          <w:rFonts w:ascii="Noto Sans" w:hAnsi="Noto Sans" w:cs="Noto Sans"/>
          <w:sz w:val="22"/>
          <w:szCs w:val="22"/>
        </w:rPr>
        <w:t xml:space="preserve">N410 LED </w:t>
      </w:r>
      <w:r w:rsidRPr="00715F5C">
        <w:rPr>
          <w:rStyle w:val="Strong"/>
          <w:rFonts w:ascii="Noto Sans" w:hAnsi="Noto Sans" w:cs="Noto Sans"/>
          <w:sz w:val="22"/>
          <w:szCs w:val="22"/>
        </w:rPr>
        <w:t>label press</w:t>
      </w:r>
      <w:bookmarkEnd w:id="2"/>
    </w:p>
    <w:p w14:paraId="0870878F" w14:textId="77777777" w:rsidR="00BE5849" w:rsidRPr="00715F5C" w:rsidRDefault="00BE5849" w:rsidP="00BE5849">
      <w:pPr>
        <w:pStyle w:val="NormalWeb"/>
        <w:spacing w:before="240" w:beforeAutospacing="0" w:after="240" w:afterAutospacing="0"/>
        <w:rPr>
          <w:rFonts w:ascii="Noto Sans" w:hAnsi="Noto Sans" w:cs="Noto Sans"/>
          <w:sz w:val="22"/>
          <w:szCs w:val="22"/>
        </w:rPr>
      </w:pPr>
      <w:r>
        <w:rPr>
          <w:rFonts w:ascii="Noto Sans" w:hAnsi="Noto Sans" w:cs="Noto Sans"/>
          <w:sz w:val="22"/>
          <w:szCs w:val="22"/>
          <w:shd w:val="clear" w:color="auto" w:fill="FFFFFF"/>
        </w:rPr>
        <w:t>Recent years have seen increasing demand from converters looking to expand their offering into digital printing applications.</w:t>
      </w:r>
      <w:r w:rsidRPr="003D2A84">
        <w:rPr>
          <w:rFonts w:ascii="Noto Sans" w:hAnsi="Noto Sans" w:cs="Noto Sans"/>
          <w:sz w:val="22"/>
          <w:szCs w:val="22"/>
          <w:shd w:val="clear" w:color="auto" w:fill="FFFFFF"/>
        </w:rPr>
        <w:t xml:space="preserve"> </w:t>
      </w:r>
      <w:r w:rsidRPr="00715F5C">
        <w:rPr>
          <w:rFonts w:ascii="Noto Sans" w:hAnsi="Noto Sans" w:cs="Noto Sans"/>
          <w:sz w:val="22"/>
          <w:szCs w:val="22"/>
          <w:shd w:val="clear" w:color="auto" w:fill="FFFFFF"/>
        </w:rPr>
        <w:t xml:space="preserve">Domino </w:t>
      </w:r>
      <w:r>
        <w:rPr>
          <w:rFonts w:ascii="Noto Sans" w:hAnsi="Noto Sans" w:cs="Noto Sans"/>
          <w:sz w:val="22"/>
          <w:szCs w:val="22"/>
          <w:shd w:val="clear" w:color="auto" w:fill="FFFFFF"/>
        </w:rPr>
        <w:t xml:space="preserve">is pleased to </w:t>
      </w:r>
      <w:r w:rsidRPr="00715F5C">
        <w:rPr>
          <w:rFonts w:ascii="Noto Sans" w:hAnsi="Noto Sans" w:cs="Noto Sans"/>
          <w:sz w:val="22"/>
          <w:szCs w:val="22"/>
          <w:shd w:val="clear" w:color="auto" w:fill="FFFFFF"/>
        </w:rPr>
        <w:t>support th</w:t>
      </w:r>
      <w:r>
        <w:rPr>
          <w:rFonts w:ascii="Noto Sans" w:hAnsi="Noto Sans" w:cs="Noto Sans"/>
          <w:sz w:val="22"/>
          <w:szCs w:val="22"/>
          <w:shd w:val="clear" w:color="auto" w:fill="FFFFFF"/>
        </w:rPr>
        <w:t>ese</w:t>
      </w:r>
      <w:r w:rsidRPr="00715F5C">
        <w:rPr>
          <w:rFonts w:ascii="Noto Sans" w:hAnsi="Noto Sans" w:cs="Noto Sans"/>
          <w:sz w:val="22"/>
          <w:szCs w:val="22"/>
          <w:shd w:val="clear" w:color="auto" w:fill="FFFFFF"/>
        </w:rPr>
        <w:t xml:space="preserve"> </w:t>
      </w:r>
      <w:r>
        <w:rPr>
          <w:rFonts w:ascii="Noto Sans" w:hAnsi="Noto Sans" w:cs="Noto Sans"/>
          <w:sz w:val="22"/>
          <w:szCs w:val="22"/>
          <w:shd w:val="clear" w:color="auto" w:fill="FFFFFF"/>
        </w:rPr>
        <w:t>businesses</w:t>
      </w:r>
      <w:r w:rsidRPr="00715F5C">
        <w:rPr>
          <w:rFonts w:ascii="Noto Sans" w:hAnsi="Noto Sans" w:cs="Noto Sans"/>
          <w:sz w:val="22"/>
          <w:szCs w:val="22"/>
          <w:shd w:val="clear" w:color="auto" w:fill="FFFFFF"/>
        </w:rPr>
        <w:t xml:space="preserve"> with the launch of</w:t>
      </w:r>
      <w:r>
        <w:rPr>
          <w:rFonts w:ascii="Noto Sans" w:hAnsi="Noto Sans" w:cs="Noto Sans"/>
          <w:sz w:val="22"/>
          <w:szCs w:val="22"/>
          <w:shd w:val="clear" w:color="auto" w:fill="FFFFFF"/>
        </w:rPr>
        <w:t xml:space="preserve"> the compact Domino </w:t>
      </w:r>
      <w:r w:rsidRPr="009549AD">
        <w:rPr>
          <w:rFonts w:ascii="Noto Sans" w:hAnsi="Noto Sans" w:cs="Noto Sans"/>
          <w:b/>
          <w:bCs/>
          <w:sz w:val="22"/>
          <w:szCs w:val="22"/>
          <w:shd w:val="clear" w:color="auto" w:fill="FFFFFF"/>
        </w:rPr>
        <w:t>N410</w:t>
      </w:r>
      <w:r>
        <w:rPr>
          <w:rFonts w:ascii="Noto Sans" w:hAnsi="Noto Sans" w:cs="Noto Sans"/>
          <w:sz w:val="22"/>
          <w:szCs w:val="22"/>
          <w:shd w:val="clear" w:color="auto" w:fill="FFFFFF"/>
        </w:rPr>
        <w:t xml:space="preserve"> LED label press</w:t>
      </w:r>
      <w:r w:rsidRPr="00715F5C">
        <w:rPr>
          <w:rFonts w:ascii="Noto Sans" w:hAnsi="Noto Sans" w:cs="Noto Sans"/>
          <w:sz w:val="22"/>
          <w:szCs w:val="22"/>
          <w:shd w:val="clear" w:color="auto" w:fill="FFFFFF"/>
        </w:rPr>
        <w:t xml:space="preserve"> </w:t>
      </w:r>
      <w:r w:rsidRPr="00715F5C">
        <w:rPr>
          <w:rFonts w:ascii="Noto Sans" w:hAnsi="Noto Sans" w:cs="Noto Sans"/>
          <w:sz w:val="22"/>
          <w:szCs w:val="22"/>
        </w:rPr>
        <w:t xml:space="preserve">– </w:t>
      </w:r>
      <w:r w:rsidRPr="00715F5C">
        <w:rPr>
          <w:rStyle w:val="cf01"/>
          <w:rFonts w:ascii="Noto Sans" w:hAnsi="Noto Sans" w:cs="Noto Sans"/>
          <w:sz w:val="22"/>
          <w:szCs w:val="22"/>
        </w:rPr>
        <w:t>allowing converters to</w:t>
      </w:r>
      <w:r>
        <w:rPr>
          <w:rStyle w:val="cf01"/>
          <w:rFonts w:ascii="Noto Sans" w:hAnsi="Noto Sans" w:cs="Noto Sans"/>
          <w:sz w:val="22"/>
          <w:szCs w:val="22"/>
        </w:rPr>
        <w:t xml:space="preserve"> take their first step into digital printing and</w:t>
      </w:r>
      <w:r w:rsidRPr="00715F5C">
        <w:rPr>
          <w:rStyle w:val="cf01"/>
          <w:rFonts w:ascii="Noto Sans" w:hAnsi="Noto Sans" w:cs="Noto Sans"/>
          <w:sz w:val="22"/>
          <w:szCs w:val="22"/>
        </w:rPr>
        <w:t xml:space="preserve"> </w:t>
      </w:r>
      <w:r>
        <w:rPr>
          <w:rStyle w:val="cf01"/>
          <w:rFonts w:ascii="Noto Sans" w:hAnsi="Noto Sans" w:cs="Noto Sans"/>
          <w:sz w:val="22"/>
          <w:szCs w:val="22"/>
        </w:rPr>
        <w:t>benefit from the flexibility with low running costs.</w:t>
      </w:r>
    </w:p>
    <w:p w14:paraId="600D20A9" w14:textId="77777777" w:rsidR="00BE5849" w:rsidRDefault="00BE5849" w:rsidP="00BE5849">
      <w:pPr>
        <w:pStyle w:val="NormalWeb"/>
        <w:spacing w:before="240" w:beforeAutospacing="0" w:after="240" w:afterAutospacing="0"/>
        <w:rPr>
          <w:rFonts w:ascii="Noto Sans" w:hAnsi="Noto Sans" w:cs="Noto Sans"/>
          <w:sz w:val="22"/>
          <w:szCs w:val="22"/>
          <w:shd w:val="clear" w:color="auto" w:fill="FFFFFF"/>
        </w:rPr>
      </w:pPr>
      <w:r w:rsidRPr="00715F5C">
        <w:rPr>
          <w:rFonts w:ascii="Noto Sans" w:hAnsi="Noto Sans" w:cs="Noto Sans"/>
          <w:spacing w:val="-4"/>
          <w:sz w:val="22"/>
          <w:szCs w:val="22"/>
        </w:rPr>
        <w:t>“</w:t>
      </w:r>
      <w:r>
        <w:rPr>
          <w:rFonts w:ascii="Noto Sans" w:hAnsi="Noto Sans" w:cs="Noto Sans"/>
          <w:spacing w:val="-4"/>
          <w:sz w:val="22"/>
          <w:szCs w:val="22"/>
        </w:rPr>
        <w:t>LED presses are versatile and enjoy increasing popularity because of their environmental benefits, helping converters save on energy costs and reducing waste</w:t>
      </w:r>
      <w:r w:rsidRPr="00715F5C">
        <w:rPr>
          <w:rFonts w:ascii="Noto Sans" w:hAnsi="Noto Sans" w:cs="Noto Sans"/>
          <w:spacing w:val="-4"/>
          <w:sz w:val="22"/>
          <w:szCs w:val="22"/>
        </w:rPr>
        <w:t xml:space="preserve">,” </w:t>
      </w:r>
      <w:r>
        <w:rPr>
          <w:rFonts w:ascii="Noto Sans" w:hAnsi="Noto Sans" w:cs="Noto Sans"/>
          <w:spacing w:val="-4"/>
          <w:sz w:val="22"/>
          <w:szCs w:val="22"/>
        </w:rPr>
        <w:t>explain</w:t>
      </w:r>
      <w:r w:rsidRPr="00715F5C">
        <w:rPr>
          <w:rFonts w:ascii="Noto Sans" w:hAnsi="Noto Sans" w:cs="Noto Sans"/>
          <w:spacing w:val="-4"/>
          <w:sz w:val="22"/>
          <w:szCs w:val="22"/>
        </w:rPr>
        <w:t xml:space="preserve">s </w:t>
      </w:r>
      <w:r>
        <w:rPr>
          <w:rFonts w:ascii="Noto Sans" w:hAnsi="Noto Sans" w:cs="Noto Sans"/>
          <w:sz w:val="22"/>
          <w:szCs w:val="22"/>
        </w:rPr>
        <w:t>Russell Weller, Head of Digital Products, Domino</w:t>
      </w:r>
      <w:r w:rsidRPr="00715F5C">
        <w:rPr>
          <w:rFonts w:ascii="Noto Sans" w:hAnsi="Noto Sans" w:cs="Noto Sans"/>
          <w:sz w:val="22"/>
          <w:szCs w:val="22"/>
        </w:rPr>
        <w:t>. “</w:t>
      </w:r>
      <w:r w:rsidRPr="00C53774">
        <w:rPr>
          <w:rFonts w:ascii="Noto Sans" w:hAnsi="Noto Sans" w:cs="Noto Sans"/>
          <w:sz w:val="22"/>
          <w:szCs w:val="22"/>
          <w:shd w:val="clear" w:color="auto" w:fill="FFFFFF"/>
        </w:rPr>
        <w:t xml:space="preserve">The </w:t>
      </w:r>
      <w:r w:rsidRPr="009549AD">
        <w:rPr>
          <w:rFonts w:ascii="Noto Sans" w:hAnsi="Noto Sans" w:cs="Noto Sans"/>
          <w:b/>
          <w:bCs/>
          <w:sz w:val="22"/>
          <w:szCs w:val="22"/>
          <w:shd w:val="clear" w:color="auto" w:fill="FFFFFF"/>
        </w:rPr>
        <w:t>N410</w:t>
      </w:r>
      <w:r>
        <w:rPr>
          <w:rFonts w:ascii="Noto Sans" w:hAnsi="Noto Sans" w:cs="Noto Sans"/>
          <w:sz w:val="22"/>
          <w:szCs w:val="22"/>
          <w:shd w:val="clear" w:color="auto" w:fill="FFFFFF"/>
        </w:rPr>
        <w:t xml:space="preserve"> </w:t>
      </w:r>
      <w:r w:rsidRPr="00C53774">
        <w:rPr>
          <w:rFonts w:ascii="Noto Sans" w:hAnsi="Noto Sans" w:cs="Noto Sans"/>
          <w:sz w:val="22"/>
          <w:szCs w:val="22"/>
          <w:shd w:val="clear" w:color="auto" w:fill="FFFFFF"/>
        </w:rPr>
        <w:t>offers excellent value for converters looking to unlock new growth opportunities with a versatile digital solution, future-proofing their investment with LED inks, supported by Domino’s world-class service and global support network.</w:t>
      </w:r>
      <w:r>
        <w:rPr>
          <w:rFonts w:ascii="Noto Sans" w:hAnsi="Noto Sans" w:cs="Noto Sans"/>
          <w:sz w:val="22"/>
          <w:szCs w:val="22"/>
          <w:shd w:val="clear" w:color="auto" w:fill="FFFFFF"/>
        </w:rPr>
        <w:t>”</w:t>
      </w:r>
      <w:r w:rsidRPr="00C53774">
        <w:rPr>
          <w:rFonts w:ascii="Noto Sans" w:hAnsi="Noto Sans" w:cs="Noto Sans"/>
          <w:sz w:val="22"/>
          <w:szCs w:val="22"/>
          <w:shd w:val="clear" w:color="auto" w:fill="FFFFFF"/>
        </w:rPr>
        <w:t xml:space="preserve"> </w:t>
      </w:r>
    </w:p>
    <w:p w14:paraId="72AAD792" w14:textId="77777777" w:rsidR="00BE5849" w:rsidRPr="00715F5C" w:rsidRDefault="00BE5849" w:rsidP="00BE5849">
      <w:pPr>
        <w:pStyle w:val="NormalWeb"/>
        <w:spacing w:before="240" w:beforeAutospacing="0" w:after="240" w:afterAutospacing="0"/>
        <w:rPr>
          <w:rFonts w:ascii="Noto Sans" w:hAnsi="Noto Sans" w:cs="Noto Sans"/>
          <w:sz w:val="22"/>
        </w:rPr>
      </w:pPr>
      <w:r w:rsidRPr="00715F5C">
        <w:rPr>
          <w:rFonts w:ascii="Noto Sans" w:hAnsi="Noto Sans" w:cs="Noto Sans"/>
          <w:sz w:val="22"/>
        </w:rPr>
        <w:t xml:space="preserve">More information about Domino’s new LED label press will be revealed in the </w:t>
      </w:r>
      <w:r>
        <w:rPr>
          <w:rFonts w:ascii="Noto Sans" w:hAnsi="Noto Sans" w:cs="Noto Sans"/>
          <w:sz w:val="22"/>
        </w:rPr>
        <w:t xml:space="preserve">coming </w:t>
      </w:r>
      <w:r w:rsidRPr="00715F5C">
        <w:rPr>
          <w:rFonts w:ascii="Noto Sans" w:hAnsi="Noto Sans" w:cs="Noto Sans"/>
          <w:sz w:val="22"/>
        </w:rPr>
        <w:t>weeks. </w:t>
      </w:r>
    </w:p>
    <w:p w14:paraId="1F1CF6A0" w14:textId="77777777" w:rsidR="00BE5849" w:rsidRPr="00715F5C" w:rsidRDefault="00BE5849" w:rsidP="00BE5849">
      <w:pPr>
        <w:spacing w:before="240" w:after="240" w:line="240" w:lineRule="auto"/>
        <w:rPr>
          <w:rFonts w:ascii="Noto Sans" w:hAnsi="Noto Sans" w:cs="Noto Sans"/>
          <w:b/>
          <w:bCs/>
          <w:sz w:val="22"/>
        </w:rPr>
      </w:pPr>
      <w:r w:rsidRPr="00715F5C">
        <w:rPr>
          <w:rFonts w:ascii="Noto Sans" w:hAnsi="Noto Sans" w:cs="Noto Sans"/>
          <w:b/>
          <w:bCs/>
          <w:sz w:val="22"/>
        </w:rPr>
        <w:t>Domino</w:t>
      </w:r>
      <w:r>
        <w:rPr>
          <w:rFonts w:ascii="Noto Sans" w:hAnsi="Noto Sans" w:cs="Noto Sans"/>
          <w:b/>
          <w:bCs/>
          <w:sz w:val="22"/>
        </w:rPr>
        <w:t>-Grafotronic</w:t>
      </w:r>
      <w:r w:rsidRPr="00715F5C">
        <w:rPr>
          <w:rFonts w:ascii="Noto Sans" w:hAnsi="Noto Sans" w:cs="Noto Sans"/>
          <w:b/>
          <w:bCs/>
          <w:sz w:val="22"/>
        </w:rPr>
        <w:t xml:space="preserve"> </w:t>
      </w:r>
      <w:r>
        <w:rPr>
          <w:rFonts w:ascii="Noto Sans" w:hAnsi="Noto Sans" w:cs="Noto Sans"/>
          <w:b/>
          <w:bCs/>
          <w:sz w:val="22"/>
        </w:rPr>
        <w:t>hybrid printing d</w:t>
      </w:r>
      <w:r w:rsidRPr="00715F5C">
        <w:rPr>
          <w:rFonts w:ascii="Noto Sans" w:hAnsi="Noto Sans" w:cs="Noto Sans"/>
          <w:b/>
          <w:bCs/>
          <w:sz w:val="22"/>
        </w:rPr>
        <w:t>emonstrations</w:t>
      </w:r>
      <w:r>
        <w:rPr>
          <w:rFonts w:ascii="Noto Sans" w:hAnsi="Noto Sans" w:cs="Noto Sans"/>
          <w:b/>
          <w:bCs/>
          <w:sz w:val="22"/>
        </w:rPr>
        <w:t xml:space="preserve"> </w:t>
      </w:r>
    </w:p>
    <w:p w14:paraId="352E11E5" w14:textId="77777777" w:rsidR="00BE5849" w:rsidRPr="00992D4F" w:rsidRDefault="00BE5849" w:rsidP="00BE5849">
      <w:pPr>
        <w:spacing w:before="240" w:after="240" w:line="240" w:lineRule="auto"/>
        <w:rPr>
          <w:rFonts w:ascii="Noto Sans" w:hAnsi="Noto Sans" w:cs="Noto Sans"/>
          <w:sz w:val="22"/>
        </w:rPr>
      </w:pPr>
      <w:bookmarkStart w:id="3" w:name="_Hlk201312137"/>
      <w:r w:rsidRPr="00992D4F">
        <w:rPr>
          <w:rFonts w:ascii="Noto Sans" w:hAnsi="Noto Sans" w:cs="Noto Sans"/>
          <w:sz w:val="22"/>
        </w:rPr>
        <w:t xml:space="preserve">Visitors to Labelexpo Europe will also experience Domino’s </w:t>
      </w:r>
      <w:r w:rsidRPr="00992D4F">
        <w:rPr>
          <w:rFonts w:ascii="Noto Sans" w:hAnsi="Noto Sans" w:cs="Noto Sans"/>
          <w:b/>
          <w:bCs/>
          <w:sz w:val="22"/>
        </w:rPr>
        <w:t>N730i Integration Module</w:t>
      </w:r>
      <w:r w:rsidRPr="00992D4F">
        <w:rPr>
          <w:rFonts w:ascii="Noto Sans" w:hAnsi="Noto Sans" w:cs="Noto Sans"/>
          <w:sz w:val="22"/>
        </w:rPr>
        <w:t xml:space="preserve"> in action for the first time, integrating seamlessly with a Grafotronic DCL2 to form a powerful hybrid solution. This fully integrated hybrid solution, equipped with priming, </w:t>
      </w:r>
      <w:r w:rsidRPr="00992D4F">
        <w:rPr>
          <w:rFonts w:ascii="Noto Sans" w:hAnsi="Noto Sans" w:cs="Noto Sans"/>
          <w:sz w:val="22"/>
        </w:rPr>
        <w:lastRenderedPageBreak/>
        <w:t>spot varnish, die cutting, and slitting stations, will be showcased in the Domino-Grafotronic Hybrid Arena (booth 3G85), producing high-quality printed and finished labels.</w:t>
      </w:r>
    </w:p>
    <w:bookmarkEnd w:id="3"/>
    <w:p w14:paraId="437159C1" w14:textId="77777777" w:rsidR="00BE5849" w:rsidRDefault="00BE5849" w:rsidP="00BE5849">
      <w:pPr>
        <w:spacing w:before="240" w:after="240" w:line="240" w:lineRule="auto"/>
        <w:rPr>
          <w:rFonts w:ascii="Noto Sans" w:hAnsi="Noto Sans" w:cs="Noto Sans"/>
          <w:sz w:val="22"/>
        </w:rPr>
      </w:pPr>
      <w:r>
        <w:rPr>
          <w:rFonts w:ascii="Noto Sans" w:hAnsi="Noto Sans" w:cs="Noto Sans"/>
          <w:sz w:val="22"/>
        </w:rPr>
        <w:t>R</w:t>
      </w:r>
      <w:r w:rsidRPr="003D2A84">
        <w:rPr>
          <w:rFonts w:ascii="Noto Sans" w:hAnsi="Noto Sans" w:cs="Noto Sans"/>
          <w:sz w:val="22"/>
        </w:rPr>
        <w:t xml:space="preserve">esponding to the growing demand for </w:t>
      </w:r>
      <w:r>
        <w:rPr>
          <w:rFonts w:ascii="Noto Sans" w:hAnsi="Noto Sans" w:cs="Noto Sans"/>
          <w:sz w:val="22"/>
        </w:rPr>
        <w:t xml:space="preserve">high-resolution </w:t>
      </w:r>
      <w:r w:rsidRPr="003D2A84">
        <w:rPr>
          <w:rFonts w:ascii="Noto Sans" w:hAnsi="Noto Sans" w:cs="Noto Sans"/>
          <w:sz w:val="22"/>
        </w:rPr>
        <w:t>digital hybrid printing and finishing</w:t>
      </w:r>
      <w:r>
        <w:rPr>
          <w:rFonts w:ascii="Noto Sans" w:hAnsi="Noto Sans" w:cs="Noto Sans"/>
          <w:sz w:val="22"/>
        </w:rPr>
        <w:t xml:space="preserve">, Domino introduced the </w:t>
      </w:r>
      <w:r w:rsidRPr="003A2C46">
        <w:rPr>
          <w:rFonts w:ascii="Noto Sans" w:hAnsi="Noto Sans" w:cs="Noto Sans"/>
          <w:b/>
          <w:sz w:val="22"/>
        </w:rPr>
        <w:t>N730i</w:t>
      </w:r>
      <w:r>
        <w:rPr>
          <w:rFonts w:ascii="Noto Sans" w:hAnsi="Noto Sans" w:cs="Noto Sans"/>
          <w:sz w:val="22"/>
        </w:rPr>
        <w:t xml:space="preserve"> </w:t>
      </w:r>
      <w:r w:rsidRPr="003A2C46">
        <w:rPr>
          <w:rFonts w:ascii="Noto Sans" w:hAnsi="Noto Sans" w:cs="Noto Sans"/>
          <w:b/>
          <w:sz w:val="22"/>
        </w:rPr>
        <w:t>Integration Module</w:t>
      </w:r>
      <w:r>
        <w:rPr>
          <w:rFonts w:ascii="Noto Sans" w:hAnsi="Noto Sans" w:cs="Noto Sans"/>
          <w:sz w:val="22"/>
        </w:rPr>
        <w:t xml:space="preserve"> </w:t>
      </w:r>
      <w:r w:rsidRPr="00715F5C">
        <w:rPr>
          <w:rFonts w:ascii="Noto Sans" w:hAnsi="Noto Sans" w:cs="Noto Sans"/>
          <w:sz w:val="22"/>
        </w:rPr>
        <w:t xml:space="preserve">at Labelexpo Americas </w:t>
      </w:r>
      <w:r>
        <w:rPr>
          <w:rFonts w:ascii="Noto Sans" w:hAnsi="Noto Sans" w:cs="Noto Sans"/>
          <w:sz w:val="22"/>
        </w:rPr>
        <w:t>2024. T</w:t>
      </w:r>
      <w:r w:rsidRPr="003D2A84">
        <w:rPr>
          <w:rFonts w:ascii="Noto Sans" w:hAnsi="Noto Sans" w:cs="Noto Sans"/>
          <w:sz w:val="22"/>
        </w:rPr>
        <w:t xml:space="preserve">he </w:t>
      </w:r>
      <w:r w:rsidRPr="003A2C46">
        <w:rPr>
          <w:rFonts w:ascii="Noto Sans" w:hAnsi="Noto Sans" w:cs="Noto Sans"/>
          <w:b/>
          <w:sz w:val="22"/>
        </w:rPr>
        <w:t>N730i Integration Module</w:t>
      </w:r>
      <w:r w:rsidRPr="003D2A84">
        <w:rPr>
          <w:rFonts w:ascii="Noto Sans" w:hAnsi="Noto Sans" w:cs="Noto Sans"/>
          <w:sz w:val="22"/>
        </w:rPr>
        <w:t xml:space="preserve"> is based on Domino’s latest Generation 7 platform, delivering up to 1200dpi print at high speeds</w:t>
      </w:r>
      <w:r>
        <w:rPr>
          <w:rFonts w:ascii="Noto Sans" w:hAnsi="Noto Sans" w:cs="Noto Sans"/>
          <w:sz w:val="22"/>
        </w:rPr>
        <w:t xml:space="preserve"> of up to 90 metres per minute</w:t>
      </w:r>
      <w:r w:rsidRPr="003D2A84">
        <w:rPr>
          <w:rFonts w:ascii="Noto Sans" w:hAnsi="Noto Sans" w:cs="Noto Sans"/>
          <w:sz w:val="22"/>
        </w:rPr>
        <w:t>.</w:t>
      </w:r>
    </w:p>
    <w:p w14:paraId="6E8D199A" w14:textId="77777777" w:rsidR="00BE5849" w:rsidRPr="00715F5C" w:rsidRDefault="00BE5849" w:rsidP="00BE5849">
      <w:pPr>
        <w:spacing w:after="240" w:line="240" w:lineRule="auto"/>
        <w:rPr>
          <w:rFonts w:ascii="Noto Sans" w:hAnsi="Noto Sans" w:cs="Noto Sans"/>
          <w:sz w:val="22"/>
        </w:rPr>
      </w:pPr>
      <w:r w:rsidRPr="003A2C46">
        <w:rPr>
          <w:rFonts w:ascii="Noto Sans" w:hAnsi="Noto Sans" w:cs="Noto Sans"/>
          <w:sz w:val="22"/>
        </w:rPr>
        <w:t>“</w:t>
      </w:r>
      <w:r>
        <w:rPr>
          <w:rFonts w:ascii="Noto Sans" w:hAnsi="Noto Sans" w:cs="Noto Sans"/>
          <w:sz w:val="22"/>
        </w:rPr>
        <w:t>T</w:t>
      </w:r>
      <w:r w:rsidRPr="003A2C46">
        <w:rPr>
          <w:rFonts w:ascii="Noto Sans" w:hAnsi="Noto Sans" w:cs="Noto Sans"/>
          <w:sz w:val="22"/>
        </w:rPr>
        <w:t xml:space="preserve">he </w:t>
      </w:r>
      <w:r w:rsidRPr="003A2C46">
        <w:rPr>
          <w:rFonts w:ascii="Noto Sans" w:hAnsi="Noto Sans" w:cs="Noto Sans"/>
          <w:b/>
          <w:bCs/>
          <w:sz w:val="22"/>
        </w:rPr>
        <w:t>N730i</w:t>
      </w:r>
      <w:r w:rsidRPr="003A2C46">
        <w:rPr>
          <w:rFonts w:ascii="Noto Sans" w:hAnsi="Noto Sans" w:cs="Noto Sans"/>
          <w:sz w:val="22"/>
        </w:rPr>
        <w:t xml:space="preserve"> </w:t>
      </w:r>
      <w:r w:rsidRPr="003A2C46">
        <w:rPr>
          <w:rFonts w:ascii="Noto Sans" w:hAnsi="Noto Sans" w:cs="Noto Sans"/>
          <w:b/>
          <w:bCs/>
          <w:sz w:val="22"/>
        </w:rPr>
        <w:t>Integration Module</w:t>
      </w:r>
      <w:r w:rsidRPr="003F482A">
        <w:rPr>
          <w:rFonts w:ascii="Noto Sans" w:hAnsi="Noto Sans" w:cs="Noto Sans"/>
          <w:sz w:val="22"/>
        </w:rPr>
        <w:t xml:space="preserve">’s </w:t>
      </w:r>
      <w:r>
        <w:rPr>
          <w:rFonts w:ascii="Noto Sans" w:hAnsi="Noto Sans" w:cs="Noto Sans"/>
          <w:sz w:val="22"/>
        </w:rPr>
        <w:t>truly modular approach enables</w:t>
      </w:r>
      <w:r w:rsidRPr="003A2C46">
        <w:rPr>
          <w:rFonts w:ascii="Noto Sans" w:hAnsi="Noto Sans" w:cs="Noto Sans"/>
          <w:sz w:val="22"/>
        </w:rPr>
        <w:t xml:space="preserve"> converters </w:t>
      </w:r>
      <w:r>
        <w:rPr>
          <w:rFonts w:ascii="Noto Sans" w:hAnsi="Noto Sans" w:cs="Noto Sans"/>
          <w:sz w:val="22"/>
        </w:rPr>
        <w:t xml:space="preserve">to </w:t>
      </w:r>
      <w:r w:rsidRPr="003A2C46">
        <w:rPr>
          <w:rFonts w:ascii="Noto Sans" w:hAnsi="Noto Sans" w:cs="Noto Sans"/>
          <w:sz w:val="22"/>
        </w:rPr>
        <w:t xml:space="preserve">create a cost-effective, future-proof </w:t>
      </w:r>
      <w:r>
        <w:rPr>
          <w:rFonts w:ascii="Noto Sans" w:hAnsi="Noto Sans" w:cs="Noto Sans"/>
          <w:sz w:val="22"/>
        </w:rPr>
        <w:t xml:space="preserve">hybrid </w:t>
      </w:r>
      <w:r w:rsidRPr="003A2C46">
        <w:rPr>
          <w:rFonts w:ascii="Noto Sans" w:hAnsi="Noto Sans" w:cs="Noto Sans"/>
          <w:sz w:val="22"/>
        </w:rPr>
        <w:t xml:space="preserve">printing and finishing line with </w:t>
      </w:r>
      <w:r>
        <w:rPr>
          <w:rFonts w:ascii="Noto Sans" w:hAnsi="Noto Sans" w:cs="Noto Sans"/>
          <w:sz w:val="22"/>
        </w:rPr>
        <w:t xml:space="preserve">virtually </w:t>
      </w:r>
      <w:r w:rsidRPr="003A2C46">
        <w:rPr>
          <w:rFonts w:ascii="Noto Sans" w:hAnsi="Noto Sans" w:cs="Noto Sans"/>
          <w:sz w:val="22"/>
        </w:rPr>
        <w:t>an</w:t>
      </w:r>
      <w:r>
        <w:rPr>
          <w:rFonts w:ascii="Noto Sans" w:hAnsi="Noto Sans" w:cs="Noto Sans"/>
          <w:sz w:val="22"/>
        </w:rPr>
        <w:t>y</w:t>
      </w:r>
      <w:r w:rsidRPr="003A2C46">
        <w:rPr>
          <w:rFonts w:ascii="Noto Sans" w:hAnsi="Noto Sans" w:cs="Noto Sans"/>
          <w:sz w:val="22"/>
        </w:rPr>
        <w:t xml:space="preserve"> OEM partner</w:t>
      </w:r>
      <w:r>
        <w:rPr>
          <w:rFonts w:ascii="Noto Sans" w:hAnsi="Noto Sans" w:cs="Noto Sans"/>
          <w:sz w:val="22"/>
        </w:rPr>
        <w:t>. Domino is</w:t>
      </w:r>
      <w:r w:rsidRPr="003A2C46">
        <w:rPr>
          <w:rFonts w:ascii="Noto Sans" w:hAnsi="Noto Sans" w:cs="Noto Sans"/>
          <w:sz w:val="22"/>
        </w:rPr>
        <w:t xml:space="preserve"> pleased to </w:t>
      </w:r>
      <w:r>
        <w:rPr>
          <w:rFonts w:ascii="Noto Sans" w:hAnsi="Noto Sans" w:cs="Noto Sans"/>
          <w:sz w:val="22"/>
        </w:rPr>
        <w:t>be one of only a few providers who can offer this flexibility,” shares Weller</w:t>
      </w:r>
      <w:r w:rsidRPr="003A2C46">
        <w:rPr>
          <w:rFonts w:ascii="Noto Sans" w:hAnsi="Noto Sans" w:cs="Noto Sans"/>
          <w:sz w:val="22"/>
        </w:rPr>
        <w:t xml:space="preserve">. </w:t>
      </w:r>
      <w:r>
        <w:rPr>
          <w:rFonts w:ascii="Noto Sans" w:hAnsi="Noto Sans" w:cs="Noto Sans"/>
          <w:sz w:val="22"/>
        </w:rPr>
        <w:t>“We are excited to collaborate with Grafotronic to showcase the module’s capabilities at Labelexpo.</w:t>
      </w:r>
      <w:r w:rsidRPr="003A2C46">
        <w:rPr>
          <w:rFonts w:ascii="Noto Sans" w:hAnsi="Noto Sans" w:cs="Noto Sans"/>
          <w:sz w:val="22"/>
        </w:rPr>
        <w:t>”</w:t>
      </w:r>
      <w:r w:rsidRPr="00715F5C">
        <w:rPr>
          <w:rFonts w:ascii="Noto Sans" w:hAnsi="Noto Sans" w:cs="Noto Sans"/>
          <w:sz w:val="22"/>
        </w:rPr>
        <w:t xml:space="preserve"> </w:t>
      </w:r>
    </w:p>
    <w:p w14:paraId="361C16A4" w14:textId="77777777" w:rsidR="00BE5849" w:rsidRPr="00715F5C" w:rsidRDefault="00BE5849" w:rsidP="00BE5849">
      <w:pPr>
        <w:spacing w:before="240" w:after="240" w:line="240" w:lineRule="auto"/>
        <w:rPr>
          <w:rFonts w:ascii="Noto Sans" w:hAnsi="Noto Sans" w:cs="Noto Sans"/>
          <w:sz w:val="22"/>
          <w:shd w:val="clear" w:color="auto" w:fill="FFFFFF"/>
        </w:rPr>
      </w:pPr>
      <w:r>
        <w:rPr>
          <w:rFonts w:ascii="Noto Sans" w:hAnsi="Noto Sans" w:cs="Noto Sans"/>
          <w:sz w:val="22"/>
          <w:shd w:val="clear" w:color="auto" w:fill="FFFFFF"/>
        </w:rPr>
        <w:t>Visit the Domino-Grafotronic</w:t>
      </w:r>
      <w:r w:rsidRPr="00715F5C">
        <w:rPr>
          <w:rFonts w:ascii="Noto Sans" w:hAnsi="Noto Sans" w:cs="Noto Sans"/>
          <w:sz w:val="22"/>
          <w:shd w:val="clear" w:color="auto" w:fill="FFFFFF"/>
        </w:rPr>
        <w:t xml:space="preserve"> </w:t>
      </w:r>
      <w:r>
        <w:rPr>
          <w:rFonts w:ascii="Noto Sans" w:hAnsi="Noto Sans" w:cs="Noto Sans"/>
          <w:sz w:val="22"/>
          <w:shd w:val="clear" w:color="auto" w:fill="FFFFFF"/>
        </w:rPr>
        <w:t>Hybrid Arena</w:t>
      </w:r>
      <w:r w:rsidRPr="006314C2">
        <w:rPr>
          <w:rFonts w:ascii="Noto Sans" w:hAnsi="Noto Sans" w:cs="Noto Sans"/>
          <w:sz w:val="22"/>
          <w:shd w:val="clear" w:color="auto" w:fill="FFFFFF"/>
        </w:rPr>
        <w:t xml:space="preserve"> </w:t>
      </w:r>
      <w:r>
        <w:rPr>
          <w:rFonts w:ascii="Noto Sans" w:hAnsi="Noto Sans" w:cs="Noto Sans"/>
          <w:sz w:val="22"/>
          <w:shd w:val="clear" w:color="auto" w:fill="FFFFFF"/>
        </w:rPr>
        <w:t>(</w:t>
      </w:r>
      <w:r w:rsidRPr="00166385">
        <w:rPr>
          <w:rFonts w:ascii="Noto Sans" w:hAnsi="Noto Sans" w:cs="Noto Sans"/>
          <w:sz w:val="22"/>
          <w:shd w:val="clear" w:color="auto" w:fill="FFFFFF"/>
        </w:rPr>
        <w:t>3G</w:t>
      </w:r>
      <w:r w:rsidRPr="006314C2">
        <w:rPr>
          <w:rFonts w:ascii="Noto Sans" w:hAnsi="Noto Sans" w:cs="Noto Sans"/>
          <w:sz w:val="22"/>
          <w:shd w:val="clear" w:color="auto" w:fill="FFFFFF"/>
        </w:rPr>
        <w:t>85</w:t>
      </w:r>
      <w:r>
        <w:rPr>
          <w:rFonts w:ascii="Noto Sans" w:hAnsi="Noto Sans" w:cs="Noto Sans"/>
          <w:sz w:val="22"/>
          <w:shd w:val="clear" w:color="auto" w:fill="FFFFFF"/>
        </w:rPr>
        <w:t>)</w:t>
      </w:r>
      <w:r w:rsidRPr="00715F5C">
        <w:rPr>
          <w:rFonts w:ascii="Noto Sans" w:hAnsi="Noto Sans" w:cs="Noto Sans"/>
          <w:sz w:val="22"/>
          <w:shd w:val="clear" w:color="auto" w:fill="FFFFFF"/>
        </w:rPr>
        <w:t xml:space="preserve"> at Labelexpo </w:t>
      </w:r>
      <w:r>
        <w:rPr>
          <w:rFonts w:ascii="Noto Sans" w:hAnsi="Noto Sans" w:cs="Noto Sans"/>
          <w:sz w:val="22"/>
          <w:shd w:val="clear" w:color="auto" w:fill="FFFFFF"/>
        </w:rPr>
        <w:t xml:space="preserve">Europe </w:t>
      </w:r>
      <w:r w:rsidRPr="00715F5C">
        <w:rPr>
          <w:rFonts w:ascii="Noto Sans" w:hAnsi="Noto Sans" w:cs="Noto Sans"/>
          <w:sz w:val="22"/>
          <w:shd w:val="clear" w:color="auto" w:fill="FFFFFF"/>
        </w:rPr>
        <w:t xml:space="preserve">to </w:t>
      </w:r>
      <w:r>
        <w:rPr>
          <w:rFonts w:ascii="Noto Sans" w:hAnsi="Noto Sans" w:cs="Noto Sans"/>
          <w:sz w:val="22"/>
          <w:shd w:val="clear" w:color="auto" w:fill="FFFFFF"/>
        </w:rPr>
        <w:t>learn</w:t>
      </w:r>
      <w:r w:rsidRPr="00715F5C">
        <w:rPr>
          <w:rFonts w:ascii="Noto Sans" w:hAnsi="Noto Sans" w:cs="Noto Sans"/>
          <w:sz w:val="22"/>
          <w:shd w:val="clear" w:color="auto" w:fill="FFFFFF"/>
        </w:rPr>
        <w:t xml:space="preserve"> more. </w:t>
      </w:r>
    </w:p>
    <w:p w14:paraId="6E9D686B" w14:textId="77777777" w:rsidR="00BE5849" w:rsidRPr="00715F5C" w:rsidRDefault="00BE5849" w:rsidP="00BE5849">
      <w:pPr>
        <w:spacing w:before="240" w:after="240" w:line="240" w:lineRule="auto"/>
        <w:rPr>
          <w:rFonts w:ascii="Noto Sans" w:hAnsi="Noto Sans" w:cs="Noto Sans"/>
          <w:b/>
          <w:bCs/>
          <w:sz w:val="22"/>
        </w:rPr>
      </w:pPr>
      <w:r>
        <w:rPr>
          <w:rFonts w:ascii="Noto Sans" w:hAnsi="Noto Sans" w:cs="Noto Sans"/>
          <w:b/>
          <w:bCs/>
          <w:sz w:val="22"/>
        </w:rPr>
        <w:t>Official release of Sunrise DFE upgrade</w:t>
      </w:r>
    </w:p>
    <w:p w14:paraId="27BBBEB8" w14:textId="77777777" w:rsidR="00BE5849" w:rsidRPr="00715F5C" w:rsidRDefault="00BE5849" w:rsidP="00BE5849">
      <w:pPr>
        <w:spacing w:before="240" w:after="240" w:line="240" w:lineRule="auto"/>
        <w:rPr>
          <w:rFonts w:ascii="Noto Sans" w:hAnsi="Noto Sans" w:cs="Noto Sans"/>
          <w:sz w:val="22"/>
        </w:rPr>
      </w:pPr>
      <w:bookmarkStart w:id="4" w:name="_Hlk139274546"/>
      <w:r w:rsidRPr="00715F5C">
        <w:rPr>
          <w:rFonts w:ascii="Noto Sans" w:hAnsi="Noto Sans" w:cs="Noto Sans"/>
          <w:sz w:val="22"/>
        </w:rPr>
        <w:t xml:space="preserve">Labelexpo </w:t>
      </w:r>
      <w:r>
        <w:rPr>
          <w:rFonts w:ascii="Noto Sans" w:hAnsi="Noto Sans" w:cs="Noto Sans"/>
          <w:sz w:val="22"/>
        </w:rPr>
        <w:t xml:space="preserve">will also mark the official release of </w:t>
      </w:r>
      <w:r>
        <w:rPr>
          <w:rFonts w:ascii="Noto Sans" w:hAnsi="Noto Sans" w:cs="Noto Sans"/>
          <w:bCs/>
          <w:sz w:val="22"/>
        </w:rPr>
        <w:t xml:space="preserve">the latest version of Domino’s powerful </w:t>
      </w:r>
      <w:r w:rsidRPr="000776A0">
        <w:rPr>
          <w:rFonts w:ascii="Noto Sans" w:hAnsi="Noto Sans" w:cs="Noto Sans"/>
          <w:b/>
          <w:sz w:val="22"/>
        </w:rPr>
        <w:t>Sunrise DFE</w:t>
      </w:r>
      <w:r>
        <w:rPr>
          <w:rFonts w:ascii="Noto Sans" w:hAnsi="Noto Sans" w:cs="Noto Sans"/>
          <w:bCs/>
          <w:sz w:val="22"/>
        </w:rPr>
        <w:t xml:space="preserve">, </w:t>
      </w:r>
      <w:r w:rsidRPr="00A10A9F">
        <w:rPr>
          <w:rFonts w:ascii="Noto Sans" w:hAnsi="Noto Sans" w:cs="Noto Sans"/>
          <w:bCs/>
          <w:sz w:val="22"/>
        </w:rPr>
        <w:t xml:space="preserve">bringing </w:t>
      </w:r>
      <w:r>
        <w:rPr>
          <w:rFonts w:ascii="Noto Sans" w:hAnsi="Noto Sans" w:cs="Noto Sans"/>
          <w:bCs/>
          <w:sz w:val="22"/>
        </w:rPr>
        <w:t xml:space="preserve">significant </w:t>
      </w:r>
      <w:r w:rsidRPr="00A10A9F">
        <w:rPr>
          <w:rFonts w:ascii="Noto Sans" w:hAnsi="Noto Sans" w:cs="Noto Sans"/>
          <w:bCs/>
          <w:sz w:val="22"/>
        </w:rPr>
        <w:t>productivity improvements to label converters with new ripping technology</w:t>
      </w:r>
      <w:r>
        <w:rPr>
          <w:rFonts w:ascii="Noto Sans" w:hAnsi="Noto Sans" w:cs="Noto Sans"/>
          <w:bCs/>
          <w:sz w:val="22"/>
        </w:rPr>
        <w:t xml:space="preserve"> using AI and machine learning</w:t>
      </w:r>
      <w:r w:rsidRPr="00A10A9F">
        <w:rPr>
          <w:rFonts w:ascii="Noto Sans" w:hAnsi="Noto Sans" w:cs="Noto Sans"/>
          <w:bCs/>
          <w:sz w:val="22"/>
        </w:rPr>
        <w:t xml:space="preserve"> that </w:t>
      </w:r>
      <w:r>
        <w:rPr>
          <w:rFonts w:ascii="Noto Sans" w:hAnsi="Noto Sans" w:cs="Noto Sans"/>
          <w:bCs/>
          <w:sz w:val="22"/>
        </w:rPr>
        <w:t xml:space="preserve">will </w:t>
      </w:r>
      <w:r w:rsidRPr="00A10A9F">
        <w:rPr>
          <w:rFonts w:ascii="Noto Sans" w:hAnsi="Noto Sans" w:cs="Noto Sans"/>
          <w:bCs/>
          <w:sz w:val="22"/>
        </w:rPr>
        <w:t>increase</w:t>
      </w:r>
      <w:r>
        <w:rPr>
          <w:rFonts w:ascii="Noto Sans" w:hAnsi="Noto Sans" w:cs="Noto Sans"/>
          <w:bCs/>
          <w:sz w:val="22"/>
        </w:rPr>
        <w:t xml:space="preserve"> the efficiency of</w:t>
      </w:r>
      <w:r w:rsidRPr="00A10A9F">
        <w:rPr>
          <w:rFonts w:ascii="Noto Sans" w:hAnsi="Noto Sans" w:cs="Noto Sans"/>
          <w:bCs/>
          <w:sz w:val="22"/>
        </w:rPr>
        <w:t xml:space="preserve"> press output</w:t>
      </w:r>
      <w:r>
        <w:rPr>
          <w:rFonts w:ascii="Noto Sans" w:hAnsi="Noto Sans" w:cs="Noto Sans"/>
          <w:sz w:val="22"/>
        </w:rPr>
        <w:t>.</w:t>
      </w:r>
      <w:r w:rsidRPr="00715F5C">
        <w:rPr>
          <w:rFonts w:ascii="Noto Sans" w:hAnsi="Noto Sans" w:cs="Noto Sans"/>
          <w:sz w:val="22"/>
        </w:rPr>
        <w:t xml:space="preserve"> </w:t>
      </w:r>
    </w:p>
    <w:bookmarkEnd w:id="4"/>
    <w:p w14:paraId="68905768" w14:textId="77777777" w:rsidR="00BE5849" w:rsidRPr="00BE5849" w:rsidRDefault="00BE5849" w:rsidP="00BE5849">
      <w:pPr>
        <w:spacing w:before="240" w:after="240" w:line="240" w:lineRule="auto"/>
        <w:rPr>
          <w:rFonts w:ascii="Noto Sans" w:hAnsi="Noto Sans" w:cs="Noto Sans"/>
          <w:sz w:val="22"/>
          <w:shd w:val="clear" w:color="auto" w:fill="FFFFFF"/>
        </w:rPr>
      </w:pPr>
      <w:r w:rsidRPr="00715F5C">
        <w:rPr>
          <w:rFonts w:ascii="Noto Sans" w:hAnsi="Noto Sans" w:cs="Noto Sans"/>
          <w:sz w:val="22"/>
          <w:shd w:val="clear" w:color="auto" w:fill="FFFFFF"/>
        </w:rPr>
        <w:t>“</w:t>
      </w:r>
      <w:r>
        <w:rPr>
          <w:rFonts w:ascii="Noto Sans" w:hAnsi="Noto Sans" w:cs="Noto Sans"/>
          <w:sz w:val="22"/>
          <w:shd w:val="clear" w:color="auto" w:fill="FFFFFF"/>
        </w:rPr>
        <w:t>J</w:t>
      </w:r>
      <w:r w:rsidRPr="00715F5C">
        <w:rPr>
          <w:rFonts w:ascii="Noto Sans" w:hAnsi="Noto Sans" w:cs="Noto Sans"/>
          <w:sz w:val="22"/>
          <w:shd w:val="clear" w:color="auto" w:fill="FFFFFF"/>
        </w:rPr>
        <w:t xml:space="preserve">ob processing speeds </w:t>
      </w:r>
      <w:r>
        <w:rPr>
          <w:rFonts w:ascii="Noto Sans" w:hAnsi="Noto Sans" w:cs="Noto Sans"/>
          <w:sz w:val="22"/>
          <w:shd w:val="clear" w:color="auto" w:fill="FFFFFF"/>
        </w:rPr>
        <w:t xml:space="preserve">can </w:t>
      </w:r>
      <w:r w:rsidRPr="00715F5C">
        <w:rPr>
          <w:rFonts w:ascii="Noto Sans" w:hAnsi="Noto Sans" w:cs="Noto Sans"/>
          <w:sz w:val="22"/>
          <w:shd w:val="clear" w:color="auto" w:fill="FFFFFF"/>
        </w:rPr>
        <w:t>have a significant impact on overall production capacity</w:t>
      </w:r>
      <w:r>
        <w:rPr>
          <w:rFonts w:ascii="Noto Sans" w:hAnsi="Noto Sans" w:cs="Noto Sans"/>
          <w:sz w:val="22"/>
          <w:shd w:val="clear" w:color="auto" w:fill="FFFFFF"/>
        </w:rPr>
        <w:t xml:space="preserve"> for a digital press, and fast RIP can be the key to maximising performance</w:t>
      </w:r>
      <w:r w:rsidRPr="00715F5C">
        <w:rPr>
          <w:rFonts w:ascii="Noto Sans" w:hAnsi="Noto Sans" w:cs="Noto Sans"/>
          <w:sz w:val="22"/>
          <w:shd w:val="clear" w:color="auto" w:fill="FFFFFF"/>
        </w:rPr>
        <w:t xml:space="preserve">,” </w:t>
      </w:r>
      <w:r>
        <w:rPr>
          <w:rFonts w:ascii="Noto Sans" w:hAnsi="Noto Sans" w:cs="Noto Sans"/>
          <w:sz w:val="22"/>
          <w:shd w:val="clear" w:color="auto" w:fill="FFFFFF"/>
        </w:rPr>
        <w:t>explains Weller</w:t>
      </w:r>
      <w:r w:rsidRPr="00715F5C">
        <w:rPr>
          <w:rFonts w:ascii="Noto Sans" w:hAnsi="Noto Sans" w:cs="Noto Sans"/>
          <w:sz w:val="22"/>
          <w:shd w:val="clear" w:color="auto" w:fill="FFFFFF"/>
        </w:rPr>
        <w:t>. “</w:t>
      </w:r>
      <w:r w:rsidRPr="00B64C8C">
        <w:rPr>
          <w:rFonts w:ascii="Noto Sans" w:hAnsi="Noto Sans" w:cs="Noto Sans"/>
          <w:sz w:val="22"/>
          <w:shd w:val="clear" w:color="auto" w:fill="FFFFFF"/>
        </w:rPr>
        <w:t>Th</w:t>
      </w:r>
      <w:r>
        <w:rPr>
          <w:rFonts w:ascii="Noto Sans" w:hAnsi="Noto Sans" w:cs="Noto Sans"/>
          <w:sz w:val="22"/>
          <w:shd w:val="clear" w:color="auto" w:fill="FFFFFF"/>
        </w:rPr>
        <w:t>is</w:t>
      </w:r>
      <w:r w:rsidRPr="00B64C8C">
        <w:rPr>
          <w:rFonts w:ascii="Noto Sans" w:hAnsi="Noto Sans" w:cs="Noto Sans"/>
          <w:sz w:val="22"/>
          <w:shd w:val="clear" w:color="auto" w:fill="FFFFFF"/>
        </w:rPr>
        <w:t xml:space="preserve"> latest version o</w:t>
      </w:r>
      <w:r>
        <w:rPr>
          <w:rFonts w:ascii="Noto Sans" w:hAnsi="Noto Sans" w:cs="Noto Sans"/>
          <w:sz w:val="22"/>
          <w:shd w:val="clear" w:color="auto" w:fill="FFFFFF"/>
        </w:rPr>
        <w:t xml:space="preserve">f </w:t>
      </w:r>
      <w:r w:rsidRPr="00041B0F">
        <w:rPr>
          <w:rFonts w:ascii="Noto Sans" w:hAnsi="Noto Sans" w:cs="Noto Sans"/>
          <w:b/>
          <w:sz w:val="22"/>
          <w:shd w:val="clear" w:color="auto" w:fill="FFFFFF"/>
        </w:rPr>
        <w:t xml:space="preserve">Sunrise </w:t>
      </w:r>
      <w:r w:rsidRPr="00041B0F">
        <w:rPr>
          <w:rFonts w:ascii="Noto Sans" w:hAnsi="Noto Sans" w:cs="Noto Sans"/>
          <w:bCs/>
          <w:sz w:val="22"/>
          <w:shd w:val="clear" w:color="auto" w:fill="FFFFFF"/>
        </w:rPr>
        <w:t>includes a number of upgrades to</w:t>
      </w:r>
      <w:r>
        <w:rPr>
          <w:rFonts w:ascii="Noto Sans" w:hAnsi="Noto Sans" w:cs="Noto Sans"/>
          <w:b/>
          <w:sz w:val="22"/>
          <w:shd w:val="clear" w:color="auto" w:fill="FFFFFF"/>
        </w:rPr>
        <w:t xml:space="preserve"> </w:t>
      </w:r>
      <w:r>
        <w:rPr>
          <w:rFonts w:ascii="Noto Sans" w:hAnsi="Noto Sans" w:cs="Noto Sans"/>
          <w:sz w:val="22"/>
          <w:shd w:val="clear" w:color="auto" w:fill="FFFFFF"/>
        </w:rPr>
        <w:t xml:space="preserve">enhance </w:t>
      </w:r>
      <w:r w:rsidRPr="00715F5C">
        <w:rPr>
          <w:rFonts w:ascii="Noto Sans" w:hAnsi="Noto Sans" w:cs="Noto Sans"/>
          <w:sz w:val="22"/>
          <w:shd w:val="clear" w:color="auto" w:fill="FFFFFF"/>
        </w:rPr>
        <w:t>data processing capabilities</w:t>
      </w:r>
      <w:r>
        <w:rPr>
          <w:rFonts w:ascii="Noto Sans" w:hAnsi="Noto Sans" w:cs="Noto Sans"/>
          <w:sz w:val="22"/>
          <w:shd w:val="clear" w:color="auto" w:fill="FFFFFF"/>
        </w:rPr>
        <w:t xml:space="preserve">, making it possible to </w:t>
      </w:r>
      <w:r w:rsidRPr="0013789B">
        <w:rPr>
          <w:rFonts w:ascii="Noto Sans" w:hAnsi="Noto Sans" w:cs="Noto Sans"/>
          <w:sz w:val="22"/>
          <w:shd w:val="clear" w:color="auto" w:fill="FFFFFF"/>
        </w:rPr>
        <w:t xml:space="preserve">process jobs faster and more accurately </w:t>
      </w:r>
      <w:r w:rsidRPr="00BE5849">
        <w:rPr>
          <w:rFonts w:ascii="Noto Sans" w:hAnsi="Noto Sans" w:cs="Noto Sans"/>
          <w:sz w:val="22"/>
          <w:shd w:val="clear" w:color="auto" w:fill="FFFFFF"/>
        </w:rPr>
        <w:t xml:space="preserve">than ever before.” </w:t>
      </w:r>
    </w:p>
    <w:p w14:paraId="04762453" w14:textId="77777777" w:rsidR="00BE5849" w:rsidRPr="00BE5849" w:rsidRDefault="00BE5849" w:rsidP="00BE5849">
      <w:pPr>
        <w:pStyle w:val="NormalWeb"/>
        <w:spacing w:before="240" w:beforeAutospacing="0" w:after="240" w:afterAutospacing="0"/>
      </w:pPr>
      <w:r w:rsidRPr="00BE5849">
        <w:rPr>
          <w:rStyle w:val="Strong"/>
          <w:rFonts w:ascii="Noto Sans" w:hAnsi="Noto Sans" w:cs="Noto Sans"/>
          <w:b w:val="0"/>
          <w:bCs w:val="0"/>
          <w:sz w:val="22"/>
          <w:szCs w:val="22"/>
        </w:rPr>
        <w:t>All Domino presses on show, including Domino’s proven roll-to-roll</w:t>
      </w:r>
      <w:r w:rsidRPr="00BE5849">
        <w:rPr>
          <w:rStyle w:val="Strong"/>
          <w:rFonts w:ascii="Noto Sans" w:hAnsi="Noto Sans" w:cs="Noto Sans"/>
          <w:bCs w:val="0"/>
          <w:sz w:val="22"/>
          <w:szCs w:val="22"/>
        </w:rPr>
        <w:t xml:space="preserve"> N610i</w:t>
      </w:r>
      <w:r w:rsidRPr="00BE5849">
        <w:rPr>
          <w:rStyle w:val="Strong"/>
          <w:rFonts w:ascii="Noto Sans" w:hAnsi="Noto Sans" w:cs="Noto Sans"/>
          <w:b w:val="0"/>
          <w:bCs w:val="0"/>
          <w:sz w:val="22"/>
          <w:szCs w:val="22"/>
        </w:rPr>
        <w:t xml:space="preserve"> and </w:t>
      </w:r>
      <w:r w:rsidRPr="00BE5849">
        <w:rPr>
          <w:rStyle w:val="Strong"/>
          <w:rFonts w:ascii="Noto Sans" w:hAnsi="Noto Sans" w:cs="Noto Sans"/>
          <w:bCs w:val="0"/>
          <w:sz w:val="22"/>
          <w:szCs w:val="22"/>
        </w:rPr>
        <w:t xml:space="preserve">N730i </w:t>
      </w:r>
      <w:r w:rsidRPr="00BE5849">
        <w:rPr>
          <w:rStyle w:val="Strong"/>
          <w:rFonts w:ascii="Noto Sans" w:hAnsi="Noto Sans" w:cs="Noto Sans"/>
          <w:b w:val="0"/>
          <w:bCs w:val="0"/>
          <w:sz w:val="22"/>
          <w:szCs w:val="22"/>
        </w:rPr>
        <w:t xml:space="preserve">digital label presses, will feature the new DFE. </w:t>
      </w:r>
    </w:p>
    <w:p w14:paraId="435C3B13" w14:textId="77777777" w:rsidR="00BE5849" w:rsidRPr="00715F5C" w:rsidRDefault="00BE5849" w:rsidP="00BE5849">
      <w:pPr>
        <w:pStyle w:val="NormalWeb"/>
        <w:spacing w:before="240" w:beforeAutospacing="0" w:after="240" w:afterAutospacing="0"/>
        <w:rPr>
          <w:rFonts w:ascii="Noto Sans" w:hAnsi="Noto Sans" w:cs="Noto Sans"/>
          <w:sz w:val="22"/>
        </w:rPr>
      </w:pPr>
      <w:r w:rsidRPr="00715F5C">
        <w:rPr>
          <w:rFonts w:ascii="Noto Sans" w:hAnsi="Noto Sans" w:cs="Noto Sans"/>
          <w:sz w:val="22"/>
        </w:rPr>
        <w:t xml:space="preserve">More information about </w:t>
      </w:r>
      <w:r w:rsidRPr="00E42656">
        <w:rPr>
          <w:rFonts w:ascii="Noto Sans" w:hAnsi="Noto Sans" w:cs="Noto Sans"/>
          <w:b/>
          <w:sz w:val="22"/>
        </w:rPr>
        <w:t>Sunrise</w:t>
      </w:r>
      <w:r w:rsidRPr="00715F5C">
        <w:rPr>
          <w:rFonts w:ascii="Noto Sans" w:hAnsi="Noto Sans" w:cs="Noto Sans"/>
          <w:sz w:val="22"/>
        </w:rPr>
        <w:t xml:space="preserve"> will be revealed in the </w:t>
      </w:r>
      <w:r>
        <w:rPr>
          <w:rFonts w:ascii="Noto Sans" w:hAnsi="Noto Sans" w:cs="Noto Sans"/>
          <w:sz w:val="22"/>
        </w:rPr>
        <w:t xml:space="preserve">coming </w:t>
      </w:r>
      <w:r w:rsidRPr="00715F5C">
        <w:rPr>
          <w:rFonts w:ascii="Noto Sans" w:hAnsi="Noto Sans" w:cs="Noto Sans"/>
          <w:sz w:val="22"/>
        </w:rPr>
        <w:t>weeks. </w:t>
      </w:r>
    </w:p>
    <w:p w14:paraId="44532736" w14:textId="77777777" w:rsidR="00BE5849" w:rsidRPr="00715F5C" w:rsidRDefault="00BE5849" w:rsidP="00BE5849">
      <w:pPr>
        <w:pStyle w:val="NormalWeb"/>
        <w:spacing w:before="240" w:beforeAutospacing="0" w:after="240" w:afterAutospacing="0"/>
        <w:rPr>
          <w:rFonts w:ascii="Noto Sans" w:hAnsi="Noto Sans" w:cs="Noto Sans"/>
          <w:sz w:val="22"/>
          <w:szCs w:val="22"/>
        </w:rPr>
      </w:pPr>
      <w:r>
        <w:rPr>
          <w:rStyle w:val="Strong"/>
          <w:rFonts w:ascii="Noto Sans" w:hAnsi="Noto Sans" w:cs="Noto Sans"/>
          <w:sz w:val="22"/>
          <w:szCs w:val="22"/>
        </w:rPr>
        <w:t>2D code overprinting and verification</w:t>
      </w:r>
    </w:p>
    <w:p w14:paraId="45141E41" w14:textId="77777777" w:rsidR="00BE5849" w:rsidRDefault="00BE5849" w:rsidP="00BE5849">
      <w:pPr>
        <w:pStyle w:val="NormalWeb"/>
        <w:spacing w:before="240" w:beforeAutospacing="0" w:after="240" w:afterAutospacing="0"/>
        <w:rPr>
          <w:rFonts w:ascii="Noto Sans" w:hAnsi="Noto Sans" w:cs="Noto Sans"/>
          <w:sz w:val="22"/>
          <w:szCs w:val="22"/>
        </w:rPr>
      </w:pPr>
      <w:r w:rsidRPr="00BE5849">
        <w:rPr>
          <w:rStyle w:val="Strong"/>
          <w:rFonts w:ascii="Noto Sans" w:hAnsi="Noto Sans" w:cs="Noto Sans"/>
          <w:b w:val="0"/>
          <w:bCs w:val="0"/>
          <w:sz w:val="22"/>
          <w:szCs w:val="22"/>
        </w:rPr>
        <w:t>Visitors to the Domino booth will also be able to experience high-resolution, high-speed 2D code overprinting with Domino’s</w:t>
      </w:r>
      <w:r w:rsidRPr="00CD27D8">
        <w:rPr>
          <w:rFonts w:ascii="Noto Sans" w:hAnsi="Noto Sans" w:cs="Noto Sans"/>
          <w:sz w:val="22"/>
          <w:szCs w:val="22"/>
        </w:rPr>
        <w:t> </w:t>
      </w:r>
      <w:r w:rsidRPr="00CD27D8">
        <w:rPr>
          <w:rFonts w:ascii="Noto Sans" w:hAnsi="Noto Sans" w:cs="Noto Sans"/>
          <w:b/>
          <w:bCs/>
          <w:sz w:val="22"/>
          <w:szCs w:val="22"/>
        </w:rPr>
        <w:t>K600i</w:t>
      </w:r>
      <w:r w:rsidRPr="00CD27D8">
        <w:rPr>
          <w:rFonts w:ascii="Noto Sans" w:hAnsi="Noto Sans" w:cs="Noto Sans"/>
          <w:sz w:val="22"/>
          <w:szCs w:val="22"/>
        </w:rPr>
        <w:t> </w:t>
      </w:r>
      <w:r>
        <w:rPr>
          <w:rFonts w:ascii="Noto Sans" w:hAnsi="Noto Sans" w:cs="Noto Sans"/>
          <w:sz w:val="22"/>
          <w:szCs w:val="22"/>
        </w:rPr>
        <w:t>and</w:t>
      </w:r>
      <w:r w:rsidRPr="00CD27D8">
        <w:rPr>
          <w:rFonts w:ascii="Noto Sans" w:hAnsi="Noto Sans" w:cs="Noto Sans"/>
          <w:sz w:val="22"/>
          <w:szCs w:val="22"/>
        </w:rPr>
        <w:t> </w:t>
      </w:r>
      <w:r w:rsidRPr="00CD27D8">
        <w:rPr>
          <w:rFonts w:ascii="Noto Sans" w:hAnsi="Noto Sans" w:cs="Noto Sans"/>
          <w:b/>
          <w:bCs/>
          <w:sz w:val="22"/>
          <w:szCs w:val="22"/>
        </w:rPr>
        <w:t>K300 </w:t>
      </w:r>
      <w:r w:rsidRPr="00CD27D8">
        <w:rPr>
          <w:rFonts w:ascii="Noto Sans" w:hAnsi="Noto Sans" w:cs="Noto Sans"/>
          <w:sz w:val="22"/>
          <w:szCs w:val="22"/>
        </w:rPr>
        <w:t>monochrome inkjet printers</w:t>
      </w:r>
      <w:r>
        <w:rPr>
          <w:rFonts w:ascii="Noto Sans" w:hAnsi="Noto Sans" w:cs="Noto Sans"/>
          <w:sz w:val="22"/>
          <w:szCs w:val="22"/>
        </w:rPr>
        <w:t>, featured</w:t>
      </w:r>
      <w:r w:rsidRPr="00CD27D8">
        <w:rPr>
          <w:rFonts w:ascii="Noto Sans" w:hAnsi="Noto Sans" w:cs="Noto Sans"/>
          <w:sz w:val="22"/>
          <w:szCs w:val="22"/>
        </w:rPr>
        <w:t xml:space="preserve"> as part of a </w:t>
      </w:r>
      <w:r w:rsidRPr="000D4990">
        <w:rPr>
          <w:rFonts w:ascii="Noto Sans" w:hAnsi="Noto Sans" w:cs="Noto Sans"/>
          <w:sz w:val="22"/>
          <w:szCs w:val="22"/>
        </w:rPr>
        <w:t>Mark Andy</w:t>
      </w:r>
      <w:r w:rsidRPr="000D4990">
        <w:rPr>
          <w:rFonts w:ascii="Noto Sans" w:hAnsi="Noto Sans" w:cs="Noto Sans"/>
          <w:b/>
          <w:bCs/>
          <w:sz w:val="22"/>
          <w:szCs w:val="22"/>
        </w:rPr>
        <w:t xml:space="preserve"> </w:t>
      </w:r>
      <w:r w:rsidRPr="0072710F">
        <w:rPr>
          <w:rFonts w:ascii="Noto Sans" w:hAnsi="Noto Sans" w:cs="Noto Sans"/>
          <w:sz w:val="22"/>
          <w:szCs w:val="22"/>
        </w:rPr>
        <w:t>Pro Series</w:t>
      </w:r>
      <w:r>
        <w:rPr>
          <w:rFonts w:ascii="Noto Sans" w:hAnsi="Noto Sans" w:cs="Noto Sans"/>
          <w:b/>
          <w:bCs/>
          <w:sz w:val="22"/>
          <w:szCs w:val="22"/>
        </w:rPr>
        <w:t xml:space="preserve"> </w:t>
      </w:r>
      <w:r w:rsidRPr="0072710F">
        <w:rPr>
          <w:rFonts w:ascii="Noto Sans" w:hAnsi="Noto Sans" w:cs="Noto Sans"/>
          <w:sz w:val="22"/>
          <w:szCs w:val="22"/>
        </w:rPr>
        <w:t>pre</w:t>
      </w:r>
      <w:r>
        <w:rPr>
          <w:rFonts w:ascii="Noto Sans" w:hAnsi="Noto Sans" w:cs="Noto Sans"/>
          <w:sz w:val="22"/>
          <w:szCs w:val="22"/>
        </w:rPr>
        <w:t>s</w:t>
      </w:r>
      <w:r w:rsidRPr="0072710F">
        <w:rPr>
          <w:rFonts w:ascii="Noto Sans" w:hAnsi="Noto Sans" w:cs="Noto Sans"/>
          <w:sz w:val="22"/>
          <w:szCs w:val="22"/>
        </w:rPr>
        <w:t>s</w:t>
      </w:r>
      <w:r>
        <w:rPr>
          <w:rFonts w:ascii="Noto Sans" w:hAnsi="Noto Sans" w:cs="Noto Sans"/>
          <w:sz w:val="22"/>
          <w:szCs w:val="22"/>
        </w:rPr>
        <w:t>, including inspection and verification by Domino Group Company Lake Image Systems’ technology.</w:t>
      </w:r>
    </w:p>
    <w:p w14:paraId="2FD98313" w14:textId="77777777" w:rsidR="00BE5849" w:rsidRDefault="00BE5849" w:rsidP="00BE5849">
      <w:pPr>
        <w:pStyle w:val="NormalWeb"/>
        <w:spacing w:before="240" w:beforeAutospacing="0" w:after="240" w:afterAutospacing="0"/>
        <w:rPr>
          <w:rFonts w:ascii="Noto Sans" w:hAnsi="Noto Sans" w:cs="Noto Sans"/>
          <w:sz w:val="22"/>
          <w:szCs w:val="22"/>
        </w:rPr>
      </w:pPr>
      <w:r w:rsidRPr="00CD27D8">
        <w:rPr>
          <w:rFonts w:ascii="Noto Sans" w:hAnsi="Noto Sans" w:cs="Noto Sans"/>
          <w:sz w:val="22"/>
          <w:szCs w:val="22"/>
        </w:rPr>
        <w:lastRenderedPageBreak/>
        <w:t>“</w:t>
      </w:r>
      <w:r>
        <w:rPr>
          <w:rFonts w:ascii="Noto Sans" w:hAnsi="Noto Sans" w:cs="Noto Sans"/>
          <w:sz w:val="22"/>
          <w:szCs w:val="22"/>
        </w:rPr>
        <w:t xml:space="preserve">Domino’s versatile </w:t>
      </w:r>
      <w:r w:rsidRPr="004E393C">
        <w:rPr>
          <w:rFonts w:ascii="Noto Sans" w:hAnsi="Noto Sans" w:cs="Noto Sans"/>
          <w:b/>
          <w:bCs/>
          <w:sz w:val="22"/>
          <w:szCs w:val="22"/>
        </w:rPr>
        <w:t>K-Series</w:t>
      </w:r>
      <w:r>
        <w:rPr>
          <w:rFonts w:ascii="Noto Sans" w:hAnsi="Noto Sans" w:cs="Noto Sans"/>
          <w:sz w:val="22"/>
          <w:szCs w:val="22"/>
        </w:rPr>
        <w:t xml:space="preserve"> monochrome variable data printers are ideally placed to open up new opportunities for converters as t</w:t>
      </w:r>
      <w:r w:rsidRPr="004E393C">
        <w:rPr>
          <w:rFonts w:ascii="Noto Sans" w:hAnsi="Noto Sans" w:cs="Noto Sans"/>
          <w:sz w:val="22"/>
          <w:szCs w:val="22"/>
        </w:rPr>
        <w:t>he industry move</w:t>
      </w:r>
      <w:r>
        <w:rPr>
          <w:rFonts w:ascii="Noto Sans" w:hAnsi="Noto Sans" w:cs="Noto Sans"/>
          <w:sz w:val="22"/>
          <w:szCs w:val="22"/>
        </w:rPr>
        <w:t>s</w:t>
      </w:r>
      <w:r w:rsidRPr="004E393C">
        <w:rPr>
          <w:rFonts w:ascii="Noto Sans" w:hAnsi="Noto Sans" w:cs="Noto Sans"/>
          <w:sz w:val="22"/>
          <w:szCs w:val="22"/>
        </w:rPr>
        <w:t xml:space="preserve"> to</w:t>
      </w:r>
      <w:r>
        <w:rPr>
          <w:rFonts w:ascii="Noto Sans" w:hAnsi="Noto Sans" w:cs="Noto Sans"/>
          <w:sz w:val="22"/>
          <w:szCs w:val="22"/>
        </w:rPr>
        <w:t xml:space="preserve"> utilise</w:t>
      </w:r>
      <w:r w:rsidRPr="004E393C">
        <w:rPr>
          <w:rFonts w:ascii="Noto Sans" w:hAnsi="Noto Sans" w:cs="Noto Sans"/>
          <w:sz w:val="22"/>
          <w:szCs w:val="22"/>
        </w:rPr>
        <w:t xml:space="preserve"> 2D codes at the point of sale</w:t>
      </w:r>
      <w:r w:rsidRPr="00CD27D8">
        <w:rPr>
          <w:rFonts w:ascii="Noto Sans" w:hAnsi="Noto Sans" w:cs="Noto Sans"/>
          <w:sz w:val="22"/>
          <w:szCs w:val="22"/>
        </w:rPr>
        <w:t xml:space="preserve">,” </w:t>
      </w:r>
      <w:r>
        <w:rPr>
          <w:rFonts w:ascii="Noto Sans" w:hAnsi="Noto Sans" w:cs="Noto Sans"/>
          <w:sz w:val="22"/>
          <w:szCs w:val="22"/>
        </w:rPr>
        <w:t>explains Weller</w:t>
      </w:r>
      <w:r w:rsidRPr="00CD27D8">
        <w:rPr>
          <w:rFonts w:ascii="Noto Sans" w:hAnsi="Noto Sans" w:cs="Noto Sans"/>
          <w:sz w:val="22"/>
          <w:szCs w:val="22"/>
        </w:rPr>
        <w:t>. “</w:t>
      </w:r>
      <w:r>
        <w:rPr>
          <w:rFonts w:ascii="Noto Sans" w:hAnsi="Noto Sans" w:cs="Noto Sans"/>
          <w:sz w:val="22"/>
          <w:szCs w:val="22"/>
        </w:rPr>
        <w:t xml:space="preserve">As verification of 2D codes is key to ensuring reliable scanning of printed codes, we look forward to showcasing our </w:t>
      </w:r>
      <w:r w:rsidRPr="00E42656">
        <w:rPr>
          <w:rFonts w:ascii="Noto Sans" w:hAnsi="Noto Sans" w:cs="Noto Sans"/>
          <w:b/>
          <w:bCs/>
          <w:sz w:val="22"/>
          <w:szCs w:val="22"/>
        </w:rPr>
        <w:t>K</w:t>
      </w:r>
      <w:r>
        <w:rPr>
          <w:rFonts w:ascii="Noto Sans" w:hAnsi="Noto Sans" w:cs="Noto Sans"/>
          <w:b/>
          <w:bCs/>
          <w:sz w:val="22"/>
          <w:szCs w:val="22"/>
        </w:rPr>
        <w:t xml:space="preserve">600i </w:t>
      </w:r>
      <w:r w:rsidRPr="00E42656">
        <w:rPr>
          <w:rFonts w:ascii="Noto Sans" w:hAnsi="Noto Sans" w:cs="Noto Sans"/>
          <w:sz w:val="22"/>
          <w:szCs w:val="22"/>
        </w:rPr>
        <w:t>and</w:t>
      </w:r>
      <w:r>
        <w:rPr>
          <w:rFonts w:ascii="Noto Sans" w:hAnsi="Noto Sans" w:cs="Noto Sans"/>
          <w:b/>
          <w:bCs/>
          <w:sz w:val="22"/>
          <w:szCs w:val="22"/>
        </w:rPr>
        <w:t xml:space="preserve"> K300</w:t>
      </w:r>
      <w:r>
        <w:rPr>
          <w:rFonts w:ascii="Noto Sans" w:hAnsi="Noto Sans" w:cs="Noto Sans"/>
          <w:sz w:val="22"/>
          <w:szCs w:val="22"/>
        </w:rPr>
        <w:t xml:space="preserve"> as part of an integrated printing and verification solution.</w:t>
      </w:r>
      <w:r w:rsidRPr="00CD27D8">
        <w:rPr>
          <w:rFonts w:ascii="Noto Sans" w:hAnsi="Noto Sans" w:cs="Noto Sans"/>
          <w:sz w:val="22"/>
          <w:szCs w:val="22"/>
        </w:rPr>
        <w:t>”</w:t>
      </w:r>
    </w:p>
    <w:p w14:paraId="4686331D" w14:textId="77777777" w:rsidR="00BE5849" w:rsidRPr="00715F5C" w:rsidRDefault="00BE5849" w:rsidP="00BE5849">
      <w:pPr>
        <w:pStyle w:val="NormalWeb"/>
        <w:spacing w:before="240" w:beforeAutospacing="0" w:after="240" w:afterAutospacing="0"/>
        <w:rPr>
          <w:rFonts w:ascii="Noto Sans" w:hAnsi="Noto Sans" w:cs="Noto Sans"/>
          <w:sz w:val="22"/>
          <w:szCs w:val="22"/>
        </w:rPr>
      </w:pPr>
      <w:r w:rsidRPr="00715F5C">
        <w:rPr>
          <w:rStyle w:val="Strong"/>
          <w:rFonts w:ascii="Noto Sans" w:hAnsi="Noto Sans" w:cs="Noto Sans"/>
          <w:sz w:val="22"/>
          <w:szCs w:val="22"/>
        </w:rPr>
        <w:t>Experience the Domino Difference </w:t>
      </w:r>
    </w:p>
    <w:p w14:paraId="2563B6C1" w14:textId="77777777" w:rsidR="00BE5849" w:rsidRDefault="00BE5849" w:rsidP="00BE5849">
      <w:pPr>
        <w:pStyle w:val="NormalWeb"/>
        <w:spacing w:before="240" w:beforeAutospacing="0" w:after="240" w:afterAutospacing="0"/>
        <w:rPr>
          <w:rFonts w:ascii="Noto Sans" w:hAnsi="Noto Sans" w:cs="Noto Sans"/>
          <w:sz w:val="22"/>
          <w:szCs w:val="22"/>
        </w:rPr>
      </w:pPr>
      <w:r w:rsidRPr="00715F5C">
        <w:rPr>
          <w:rFonts w:ascii="Noto Sans" w:hAnsi="Noto Sans" w:cs="Noto Sans"/>
          <w:sz w:val="22"/>
          <w:szCs w:val="22"/>
        </w:rPr>
        <w:t>“At Domino, we offer so much more than digital printing technology</w:t>
      </w:r>
      <w:r>
        <w:rPr>
          <w:rFonts w:ascii="Noto Sans" w:hAnsi="Noto Sans" w:cs="Noto Sans"/>
          <w:sz w:val="22"/>
          <w:szCs w:val="22"/>
        </w:rPr>
        <w:t>,” concludes Ellen</w:t>
      </w:r>
      <w:r w:rsidRPr="00715F5C">
        <w:rPr>
          <w:rFonts w:ascii="Noto Sans" w:hAnsi="Noto Sans" w:cs="Noto Sans"/>
          <w:sz w:val="22"/>
          <w:szCs w:val="22"/>
        </w:rPr>
        <w:t xml:space="preserve">. </w:t>
      </w:r>
      <w:r>
        <w:rPr>
          <w:rFonts w:ascii="Noto Sans" w:hAnsi="Noto Sans" w:cs="Noto Sans"/>
          <w:sz w:val="22"/>
          <w:szCs w:val="22"/>
        </w:rPr>
        <w:t>“</w:t>
      </w:r>
      <w:r w:rsidRPr="00715F5C">
        <w:rPr>
          <w:rFonts w:ascii="Noto Sans" w:hAnsi="Noto Sans" w:cs="Noto Sans"/>
          <w:sz w:val="22"/>
          <w:szCs w:val="22"/>
        </w:rPr>
        <w:t>Our people and our expertise in helping customers to realise the benefits of digital</w:t>
      </w:r>
      <w:r>
        <w:rPr>
          <w:rFonts w:ascii="Noto Sans" w:hAnsi="Noto Sans" w:cs="Noto Sans"/>
          <w:sz w:val="22"/>
          <w:szCs w:val="22"/>
        </w:rPr>
        <w:t xml:space="preserve"> technology</w:t>
      </w:r>
      <w:r w:rsidRPr="00715F5C">
        <w:rPr>
          <w:rFonts w:ascii="Noto Sans" w:hAnsi="Noto Sans" w:cs="Noto Sans"/>
          <w:sz w:val="22"/>
          <w:szCs w:val="22"/>
        </w:rPr>
        <w:t xml:space="preserve"> are what sets us apart from the competition.</w:t>
      </w:r>
      <w:r>
        <w:rPr>
          <w:rFonts w:ascii="Noto Sans" w:hAnsi="Noto Sans" w:cs="Noto Sans"/>
          <w:sz w:val="22"/>
          <w:szCs w:val="22"/>
        </w:rPr>
        <w:t xml:space="preserve"> </w:t>
      </w:r>
      <w:r w:rsidRPr="00715F5C">
        <w:rPr>
          <w:rStyle w:val="cf01"/>
          <w:rFonts w:ascii="Noto Sans" w:hAnsi="Noto Sans" w:cs="Noto Sans"/>
          <w:sz w:val="22"/>
          <w:szCs w:val="22"/>
        </w:rPr>
        <w:t xml:space="preserve">We are more than </w:t>
      </w:r>
      <w:r>
        <w:rPr>
          <w:rStyle w:val="cf01"/>
          <w:rFonts w:ascii="Noto Sans" w:hAnsi="Noto Sans" w:cs="Noto Sans"/>
          <w:sz w:val="22"/>
          <w:szCs w:val="22"/>
        </w:rPr>
        <w:t>just a vendor</w:t>
      </w:r>
      <w:r w:rsidRPr="00715F5C">
        <w:rPr>
          <w:rStyle w:val="cf01"/>
          <w:rFonts w:ascii="Noto Sans" w:hAnsi="Noto Sans" w:cs="Noto Sans"/>
          <w:sz w:val="22"/>
          <w:szCs w:val="22"/>
        </w:rPr>
        <w:t xml:space="preserve">: we are </w:t>
      </w:r>
      <w:r>
        <w:rPr>
          <w:rStyle w:val="cf01"/>
          <w:rFonts w:ascii="Noto Sans" w:hAnsi="Noto Sans" w:cs="Noto Sans"/>
          <w:sz w:val="22"/>
          <w:szCs w:val="22"/>
        </w:rPr>
        <w:t xml:space="preserve">a trusted </w:t>
      </w:r>
      <w:r w:rsidRPr="00715F5C">
        <w:rPr>
          <w:rStyle w:val="cf01"/>
          <w:rFonts w:ascii="Noto Sans" w:hAnsi="Noto Sans" w:cs="Noto Sans"/>
          <w:sz w:val="22"/>
          <w:szCs w:val="22"/>
        </w:rPr>
        <w:t>partner</w:t>
      </w:r>
      <w:r>
        <w:rPr>
          <w:rStyle w:val="cf01"/>
          <w:rFonts w:ascii="Noto Sans" w:hAnsi="Noto Sans" w:cs="Noto Sans"/>
          <w:sz w:val="22"/>
          <w:szCs w:val="22"/>
        </w:rPr>
        <w:t xml:space="preserve"> who continually works with customers </w:t>
      </w:r>
      <w:r w:rsidRPr="00715F5C">
        <w:rPr>
          <w:rStyle w:val="cf01"/>
          <w:rFonts w:ascii="Noto Sans" w:hAnsi="Noto Sans" w:cs="Noto Sans"/>
          <w:sz w:val="22"/>
          <w:szCs w:val="22"/>
        </w:rPr>
        <w:t>to drive</w:t>
      </w:r>
      <w:r>
        <w:rPr>
          <w:rStyle w:val="cf01"/>
          <w:rFonts w:ascii="Noto Sans" w:hAnsi="Noto Sans" w:cs="Noto Sans"/>
          <w:sz w:val="22"/>
          <w:szCs w:val="22"/>
        </w:rPr>
        <w:t xml:space="preserve"> </w:t>
      </w:r>
      <w:r w:rsidRPr="00715F5C">
        <w:rPr>
          <w:rStyle w:val="cf01"/>
          <w:rFonts w:ascii="Noto Sans" w:hAnsi="Noto Sans" w:cs="Noto Sans"/>
          <w:sz w:val="22"/>
          <w:szCs w:val="22"/>
        </w:rPr>
        <w:t>efficiency and profitability</w:t>
      </w:r>
      <w:r w:rsidRPr="00715F5C">
        <w:rPr>
          <w:rFonts w:ascii="Noto Sans" w:hAnsi="Noto Sans" w:cs="Noto Sans"/>
          <w:sz w:val="22"/>
          <w:szCs w:val="22"/>
        </w:rPr>
        <w:t>.” </w:t>
      </w:r>
    </w:p>
    <w:p w14:paraId="7D66CE12" w14:textId="77777777" w:rsidR="00BE5849" w:rsidRPr="00ED19A1" w:rsidRDefault="00BE5849" w:rsidP="00BE5849">
      <w:pPr>
        <w:pStyle w:val="NormalWeb"/>
        <w:spacing w:before="240" w:beforeAutospacing="0" w:after="240" w:afterAutospacing="0"/>
        <w:rPr>
          <w:rFonts w:ascii="Noto Sans" w:hAnsi="Noto Sans" w:cs="Noto Sans"/>
          <w:sz w:val="22"/>
        </w:rPr>
      </w:pPr>
      <w:r w:rsidRPr="00715F5C">
        <w:rPr>
          <w:rFonts w:ascii="Noto Sans" w:hAnsi="Noto Sans" w:cs="Noto Sans"/>
          <w:sz w:val="22"/>
          <w:szCs w:val="22"/>
        </w:rPr>
        <w:t>The largest event for the global label industry</w:t>
      </w:r>
      <w:r>
        <w:rPr>
          <w:rFonts w:ascii="Noto Sans" w:hAnsi="Noto Sans" w:cs="Noto Sans"/>
          <w:sz w:val="22"/>
          <w:szCs w:val="22"/>
        </w:rPr>
        <w:t>, Labelexpo Europe,</w:t>
      </w:r>
      <w:r w:rsidRPr="00715F5C">
        <w:rPr>
          <w:rFonts w:ascii="Noto Sans" w:hAnsi="Noto Sans" w:cs="Noto Sans"/>
          <w:sz w:val="22"/>
          <w:szCs w:val="22"/>
        </w:rPr>
        <w:t xml:space="preserve"> will take place in Barcelona, Spain, </w:t>
      </w:r>
      <w:r>
        <w:rPr>
          <w:rFonts w:ascii="Noto Sans" w:hAnsi="Noto Sans" w:cs="Noto Sans"/>
          <w:sz w:val="22"/>
          <w:szCs w:val="22"/>
        </w:rPr>
        <w:t>from</w:t>
      </w:r>
      <w:r w:rsidRPr="00715F5C">
        <w:rPr>
          <w:rFonts w:ascii="Noto Sans" w:hAnsi="Noto Sans" w:cs="Noto Sans"/>
          <w:sz w:val="22"/>
          <w:szCs w:val="22"/>
        </w:rPr>
        <w:t xml:space="preserve"> 16</w:t>
      </w:r>
      <w:r w:rsidRPr="0072710F">
        <w:rPr>
          <w:rFonts w:ascii="Noto Sans" w:hAnsi="Noto Sans" w:cs="Noto Sans"/>
          <w:sz w:val="22"/>
          <w:szCs w:val="22"/>
          <w:vertAlign w:val="superscript"/>
        </w:rPr>
        <w:t>th</w:t>
      </w:r>
      <w:r>
        <w:rPr>
          <w:rFonts w:ascii="Noto Sans" w:hAnsi="Noto Sans" w:cs="Noto Sans"/>
          <w:sz w:val="22"/>
          <w:szCs w:val="22"/>
        </w:rPr>
        <w:t xml:space="preserve"> to </w:t>
      </w:r>
      <w:r w:rsidRPr="00715F5C">
        <w:rPr>
          <w:rFonts w:ascii="Noto Sans" w:hAnsi="Noto Sans" w:cs="Noto Sans"/>
          <w:sz w:val="22"/>
          <w:szCs w:val="22"/>
        </w:rPr>
        <w:t>19</w:t>
      </w:r>
      <w:r w:rsidRPr="0072710F">
        <w:rPr>
          <w:rFonts w:ascii="Noto Sans" w:hAnsi="Noto Sans" w:cs="Noto Sans"/>
          <w:sz w:val="22"/>
          <w:szCs w:val="22"/>
          <w:vertAlign w:val="superscript"/>
        </w:rPr>
        <w:t>th</w:t>
      </w:r>
      <w:r>
        <w:rPr>
          <w:rFonts w:ascii="Noto Sans" w:hAnsi="Noto Sans" w:cs="Noto Sans"/>
          <w:sz w:val="22"/>
          <w:szCs w:val="22"/>
        </w:rPr>
        <w:t xml:space="preserve"> </w:t>
      </w:r>
      <w:r w:rsidRPr="00715F5C">
        <w:rPr>
          <w:rFonts w:ascii="Noto Sans" w:hAnsi="Noto Sans" w:cs="Noto Sans"/>
          <w:sz w:val="22"/>
          <w:szCs w:val="22"/>
        </w:rPr>
        <w:t>September 2025</w:t>
      </w:r>
      <w:r>
        <w:rPr>
          <w:rFonts w:ascii="Noto Sans" w:hAnsi="Noto Sans" w:cs="Noto Sans"/>
          <w:sz w:val="22"/>
          <w:szCs w:val="22"/>
        </w:rPr>
        <w:t>, offering</w:t>
      </w:r>
      <w:r w:rsidRPr="00715F5C">
        <w:rPr>
          <w:rFonts w:ascii="Noto Sans" w:hAnsi="Noto Sans" w:cs="Noto Sans"/>
          <w:sz w:val="22"/>
          <w:szCs w:val="22"/>
        </w:rPr>
        <w:t xml:space="preserve"> </w:t>
      </w:r>
      <w:r>
        <w:rPr>
          <w:rStyle w:val="cf11"/>
          <w:rFonts w:ascii="Noto Sans" w:hAnsi="Noto Sans" w:cs="Noto Sans"/>
          <w:sz w:val="22"/>
          <w:szCs w:val="22"/>
        </w:rPr>
        <w:t xml:space="preserve">label </w:t>
      </w:r>
      <w:r w:rsidRPr="00715F5C">
        <w:rPr>
          <w:rStyle w:val="cf11"/>
          <w:rFonts w:ascii="Noto Sans" w:hAnsi="Noto Sans" w:cs="Noto Sans"/>
          <w:sz w:val="22"/>
          <w:szCs w:val="22"/>
        </w:rPr>
        <w:t>converters</w:t>
      </w:r>
      <w:r>
        <w:rPr>
          <w:rStyle w:val="cf11"/>
          <w:rFonts w:ascii="Noto Sans" w:hAnsi="Noto Sans" w:cs="Noto Sans"/>
          <w:sz w:val="22"/>
          <w:szCs w:val="22"/>
        </w:rPr>
        <w:t xml:space="preserve"> and packaging printers</w:t>
      </w:r>
      <w:r w:rsidRPr="00715F5C">
        <w:rPr>
          <w:rStyle w:val="cf11"/>
          <w:rFonts w:ascii="Noto Sans" w:hAnsi="Noto Sans" w:cs="Noto Sans"/>
          <w:sz w:val="22"/>
          <w:szCs w:val="22"/>
        </w:rPr>
        <w:t xml:space="preserve"> the opportunity to </w:t>
      </w:r>
      <w:r w:rsidRPr="00715F5C">
        <w:rPr>
          <w:rFonts w:ascii="Noto Sans" w:hAnsi="Noto Sans" w:cs="Noto Sans"/>
          <w:sz w:val="22"/>
          <w:szCs w:val="22"/>
        </w:rPr>
        <w:t>explore the latest innovations</w:t>
      </w:r>
      <w:r>
        <w:rPr>
          <w:rFonts w:ascii="Noto Sans" w:hAnsi="Noto Sans" w:cs="Noto Sans"/>
          <w:sz w:val="22"/>
          <w:szCs w:val="22"/>
        </w:rPr>
        <w:t xml:space="preserve"> in the market</w:t>
      </w:r>
      <w:r w:rsidRPr="00715F5C">
        <w:rPr>
          <w:rFonts w:ascii="Noto Sans" w:hAnsi="Noto Sans" w:cs="Noto Sans"/>
          <w:sz w:val="22"/>
          <w:szCs w:val="22"/>
        </w:rPr>
        <w:t xml:space="preserve">. Domino invites visitors to </w:t>
      </w:r>
      <w:r w:rsidRPr="009C4494">
        <w:rPr>
          <w:rFonts w:ascii="Noto Sans" w:hAnsi="Noto Sans" w:cs="Noto Sans"/>
          <w:b/>
          <w:bCs/>
          <w:sz w:val="22"/>
          <w:szCs w:val="22"/>
        </w:rPr>
        <w:t>booth 3E91</w:t>
      </w:r>
      <w:r w:rsidRPr="00715F5C">
        <w:rPr>
          <w:rFonts w:ascii="Noto Sans" w:hAnsi="Noto Sans" w:cs="Noto Sans"/>
          <w:sz w:val="22"/>
          <w:szCs w:val="22"/>
        </w:rPr>
        <w:t xml:space="preserve"> to experience firsthand the difference its technology and commercial support can make</w:t>
      </w:r>
      <w:r>
        <w:rPr>
          <w:rFonts w:ascii="Noto Sans" w:hAnsi="Noto Sans" w:cs="Noto Sans"/>
          <w:sz w:val="22"/>
          <w:szCs w:val="22"/>
        </w:rPr>
        <w:t xml:space="preserve">. </w:t>
      </w:r>
      <w:r w:rsidRPr="00715F5C">
        <w:rPr>
          <w:rFonts w:ascii="Noto Sans" w:hAnsi="Noto Sans" w:cs="Noto Sans"/>
          <w:sz w:val="22"/>
          <w:szCs w:val="22"/>
        </w:rPr>
        <w:t xml:space="preserve">Domino experts </w:t>
      </w:r>
      <w:r>
        <w:rPr>
          <w:rFonts w:ascii="Noto Sans" w:hAnsi="Noto Sans" w:cs="Noto Sans"/>
          <w:sz w:val="22"/>
          <w:szCs w:val="22"/>
        </w:rPr>
        <w:t>will be on-site</w:t>
      </w:r>
      <w:r w:rsidRPr="00715F5C">
        <w:rPr>
          <w:rFonts w:ascii="Noto Sans" w:hAnsi="Noto Sans" w:cs="Noto Sans"/>
          <w:sz w:val="22"/>
          <w:szCs w:val="22"/>
        </w:rPr>
        <w:t xml:space="preserve"> to discuss individual printing requirements, supporting converters in exploring the benefits </w:t>
      </w:r>
      <w:r>
        <w:rPr>
          <w:rFonts w:ascii="Noto Sans" w:hAnsi="Noto Sans" w:cs="Noto Sans"/>
          <w:sz w:val="22"/>
          <w:szCs w:val="22"/>
        </w:rPr>
        <w:t xml:space="preserve">that </w:t>
      </w:r>
      <w:r w:rsidRPr="00715F5C">
        <w:rPr>
          <w:rFonts w:ascii="Noto Sans" w:hAnsi="Noto Sans" w:cs="Noto Sans"/>
          <w:sz w:val="22"/>
          <w:szCs w:val="22"/>
        </w:rPr>
        <w:t xml:space="preserve">digital printing </w:t>
      </w:r>
      <w:r>
        <w:rPr>
          <w:rFonts w:ascii="Noto Sans" w:hAnsi="Noto Sans" w:cs="Noto Sans"/>
          <w:sz w:val="22"/>
          <w:szCs w:val="22"/>
        </w:rPr>
        <w:t>can</w:t>
      </w:r>
      <w:r w:rsidRPr="00715F5C">
        <w:rPr>
          <w:rFonts w:ascii="Noto Sans" w:hAnsi="Noto Sans" w:cs="Noto Sans"/>
          <w:sz w:val="22"/>
          <w:szCs w:val="22"/>
        </w:rPr>
        <w:t xml:space="preserve"> bring to their business</w:t>
      </w:r>
      <w:r>
        <w:rPr>
          <w:rFonts w:ascii="Noto Sans" w:hAnsi="Noto Sans" w:cs="Noto Sans"/>
          <w:sz w:val="22"/>
          <w:szCs w:val="22"/>
        </w:rPr>
        <w:t>es</w:t>
      </w:r>
      <w:r w:rsidRPr="00715F5C">
        <w:rPr>
          <w:rFonts w:ascii="Noto Sans" w:hAnsi="Noto Sans" w:cs="Noto Sans"/>
          <w:sz w:val="22"/>
          <w:szCs w:val="22"/>
        </w:rPr>
        <w:t>. </w:t>
      </w:r>
    </w:p>
    <w:p w14:paraId="6BFC7F13" w14:textId="77777777" w:rsidR="00BE5849" w:rsidRPr="00715F5C" w:rsidRDefault="00BE5849" w:rsidP="00BE5849">
      <w:pPr>
        <w:pStyle w:val="NormalWeb"/>
        <w:spacing w:before="240" w:beforeAutospacing="0" w:after="240" w:afterAutospacing="0"/>
        <w:rPr>
          <w:rFonts w:ascii="Noto Sans" w:hAnsi="Noto Sans" w:cs="Noto Sans"/>
          <w:sz w:val="22"/>
          <w:szCs w:val="22"/>
        </w:rPr>
      </w:pPr>
      <w:r w:rsidRPr="00715F5C">
        <w:rPr>
          <w:rFonts w:ascii="Noto Sans" w:hAnsi="Noto Sans" w:cs="Noto Sans"/>
          <w:sz w:val="22"/>
          <w:szCs w:val="22"/>
        </w:rPr>
        <w:t xml:space="preserve">For more information or to register for a ticket, please visit the </w:t>
      </w:r>
      <w:r>
        <w:rPr>
          <w:rFonts w:ascii="Noto Sans" w:hAnsi="Noto Sans" w:cs="Noto Sans"/>
          <w:sz w:val="22"/>
          <w:szCs w:val="22"/>
        </w:rPr>
        <w:t xml:space="preserve">Labelexpo Europe 2025 </w:t>
      </w:r>
      <w:r w:rsidRPr="00715F5C">
        <w:rPr>
          <w:rFonts w:ascii="Noto Sans" w:hAnsi="Noto Sans" w:cs="Noto Sans"/>
          <w:sz w:val="22"/>
          <w:szCs w:val="22"/>
        </w:rPr>
        <w:t>website</w:t>
      </w:r>
      <w:r>
        <w:rPr>
          <w:rFonts w:ascii="Noto Sans" w:hAnsi="Noto Sans" w:cs="Noto Sans"/>
          <w:sz w:val="22"/>
          <w:szCs w:val="22"/>
        </w:rPr>
        <w:t xml:space="preserve"> at</w:t>
      </w:r>
      <w:r w:rsidRPr="00715F5C">
        <w:rPr>
          <w:rFonts w:ascii="Noto Sans" w:hAnsi="Noto Sans" w:cs="Noto Sans"/>
        </w:rPr>
        <w:t xml:space="preserve"> </w:t>
      </w:r>
      <w:hyperlink r:id="rId6" w:history="1">
        <w:r w:rsidRPr="004F3E9B">
          <w:rPr>
            <w:rStyle w:val="Hyperlink"/>
            <w:rFonts w:ascii="Noto Sans" w:hAnsi="Noto Sans" w:cs="Noto Sans"/>
          </w:rPr>
          <w:t>www.labelexpo-europe.com</w:t>
        </w:r>
      </w:hyperlink>
      <w:r>
        <w:rPr>
          <w:rFonts w:ascii="Noto Sans" w:hAnsi="Noto Sans" w:cs="Noto Sans"/>
        </w:rPr>
        <w:t>.</w:t>
      </w:r>
    </w:p>
    <w:p w14:paraId="3A5C93FA" w14:textId="77777777" w:rsidR="00BE5849" w:rsidRPr="00BE5849" w:rsidRDefault="00BE5849" w:rsidP="00BE5849">
      <w:pPr>
        <w:rPr>
          <w:rFonts w:ascii="Noto Sans" w:hAnsi="Noto Sans" w:cs="Noto Sans"/>
          <w:sz w:val="22"/>
        </w:rPr>
      </w:pPr>
      <w:r w:rsidRPr="00BE5849">
        <w:rPr>
          <w:rFonts w:ascii="Noto Sans" w:hAnsi="Noto Sans" w:cs="Noto Sans"/>
          <w:sz w:val="22"/>
        </w:rPr>
        <w:t>ENDS</w:t>
      </w:r>
    </w:p>
    <w:p w14:paraId="512A86E4" w14:textId="76932789" w:rsidR="005524DB" w:rsidRPr="00F67E02" w:rsidRDefault="00B15DBB" w:rsidP="00B15DBB">
      <w:pPr>
        <w:spacing w:line="240" w:lineRule="auto"/>
        <w:rPr>
          <w:rFonts w:ascii="Noto Sans" w:hAnsi="Noto Sans" w:cs="Noto Sans"/>
          <w:sz w:val="20"/>
          <w:szCs w:val="20"/>
        </w:rPr>
      </w:pPr>
      <w:r>
        <w:rPr>
          <w:rFonts w:ascii="Noto Sans" w:eastAsia="Gill Sans" w:hAnsi="Noto Sans" w:cs="Noto Sans"/>
          <w:b/>
          <w:szCs w:val="18"/>
        </w:rPr>
        <w:br/>
      </w:r>
      <w:r w:rsidR="00240801" w:rsidRPr="00890A73">
        <w:rPr>
          <w:rFonts w:ascii="Noto Sans" w:eastAsia="Gill Sans" w:hAnsi="Noto Sans" w:cs="Noto Sans"/>
          <w:b/>
          <w:szCs w:val="18"/>
        </w:rPr>
        <w:t>Disclaimers</w:t>
      </w:r>
      <w:r w:rsidR="00240801">
        <w:rPr>
          <w:rFonts w:ascii="Noto Sans" w:eastAsia="Gill Sans" w:hAnsi="Noto Sans" w:cs="Noto Sans"/>
          <w:b/>
          <w:szCs w:val="18"/>
        </w:rPr>
        <w:br/>
      </w:r>
      <w:r w:rsidR="00240801">
        <w:rPr>
          <w:rFonts w:ascii="Noto Sans" w:eastAsia="Gill Sans" w:hAnsi="Noto Sans" w:cs="Noto Sans"/>
          <w:szCs w:val="18"/>
        </w:rPr>
        <w:br/>
      </w:r>
      <w:r w:rsidR="00240801" w:rsidRPr="00890A73">
        <w:rPr>
          <w:rFonts w:ascii="Noto Sans" w:hAnsi="Noto Sans" w:cs="Noto Sans"/>
          <w:b/>
          <w:bCs/>
          <w:szCs w:val="18"/>
        </w:rPr>
        <w:t>Inks</w:t>
      </w:r>
      <w:r w:rsidR="00240801">
        <w:rPr>
          <w:rFonts w:ascii="Noto Sans" w:hAnsi="Noto Sans" w:cs="Noto Sans"/>
          <w:szCs w:val="18"/>
        </w:rPr>
        <w:br/>
      </w:r>
      <w:r w:rsidR="00240801" w:rsidRPr="00890A73">
        <w:rPr>
          <w:rFonts w:ascii="Noto Sans" w:hAnsi="Noto Sans" w:cs="Noto Sans"/>
          <w:szCs w:val="18"/>
        </w:rPr>
        <w:t xml:space="preserve">The information contained in this document is not intended as a substitute for undertaking appropriate testing for your specific use and circumstances. Neither Domino UK Limited nor any of Domino’s group of companies is in any way liable for any reliance that you may put on this document with regards to the suitability of any ink for your particular application. This document does not form part of any terms and conditions between you and Domino, Legal Disclaimers v.1.0 February 2018 and Domino’s Terms and Conditions of sale, and in particular the warranties and liabilities contained within them, shall apply to any purchase of products by you. </w:t>
      </w:r>
      <w:r w:rsidR="00240801">
        <w:rPr>
          <w:rFonts w:ascii="Noto Sans" w:hAnsi="Noto Sans" w:cs="Noto Sans"/>
          <w:szCs w:val="18"/>
        </w:rPr>
        <w:br/>
      </w:r>
      <w:r w:rsidR="00240801">
        <w:rPr>
          <w:rFonts w:ascii="Noto Sans" w:hAnsi="Noto Sans" w:cs="Noto Sans"/>
          <w:szCs w:val="18"/>
        </w:rPr>
        <w:br/>
      </w:r>
      <w:r w:rsidR="00240801" w:rsidRPr="00890A73">
        <w:rPr>
          <w:rFonts w:ascii="Noto Sans" w:hAnsi="Noto Sans" w:cs="Noto Sans"/>
          <w:b/>
          <w:bCs/>
          <w:szCs w:val="18"/>
        </w:rPr>
        <w:t>General</w:t>
      </w:r>
      <w:r w:rsidR="00240801">
        <w:rPr>
          <w:rFonts w:ascii="Noto Sans" w:hAnsi="Noto Sans" w:cs="Noto Sans"/>
          <w:szCs w:val="18"/>
        </w:rPr>
        <w:br/>
      </w:r>
      <w:r w:rsidR="003E7580" w:rsidRPr="00890A73">
        <w:rPr>
          <w:rFonts w:ascii="Noto Sans" w:hAnsi="Noto Sans" w:cs="Noto Sans"/>
          <w:szCs w:val="18"/>
        </w:rPr>
        <w:t xml:space="preserve">Information contained within this press release is considered to be true and correct at the date of publication by Domino, changes in circumstances after the time of publication may impact the accuracy of the information. </w:t>
      </w:r>
      <w:r w:rsidR="00240801" w:rsidRPr="00890A73">
        <w:rPr>
          <w:rFonts w:ascii="Noto Sans" w:hAnsi="Noto Sans" w:cs="Noto Sans"/>
          <w:szCs w:val="18"/>
        </w:rPr>
        <w:t xml:space="preserve">All performance related figures and claims quoted in this document were obtained under specific conditions and may only be replicated under similar conditions. For specific product details, you should contact your Domino Sales Advisor. This document does not form part of any terms and conditions between you and Domino. </w:t>
      </w:r>
      <w:r w:rsidR="00240801">
        <w:rPr>
          <w:rFonts w:ascii="Noto Sans" w:hAnsi="Noto Sans" w:cs="Noto Sans"/>
          <w:szCs w:val="18"/>
        </w:rPr>
        <w:br/>
      </w:r>
      <w:r w:rsidR="00240801">
        <w:rPr>
          <w:rFonts w:ascii="Noto Sans" w:hAnsi="Noto Sans" w:cs="Noto Sans"/>
          <w:szCs w:val="18"/>
        </w:rPr>
        <w:lastRenderedPageBreak/>
        <w:br/>
      </w:r>
      <w:r w:rsidR="00240801" w:rsidRPr="00890A73">
        <w:rPr>
          <w:rFonts w:ascii="Noto Sans" w:hAnsi="Noto Sans" w:cs="Noto Sans"/>
          <w:b/>
          <w:bCs/>
          <w:szCs w:val="18"/>
        </w:rPr>
        <w:t>Imagery</w:t>
      </w:r>
      <w:r w:rsidR="00240801">
        <w:rPr>
          <w:rFonts w:ascii="Noto Sans" w:hAnsi="Noto Sans" w:cs="Noto Sans"/>
          <w:szCs w:val="18"/>
        </w:rPr>
        <w:br/>
      </w:r>
      <w:r w:rsidR="00240801" w:rsidRPr="00890A73">
        <w:rPr>
          <w:rFonts w:ascii="Noto Sans" w:hAnsi="Noto Sans" w:cs="Noto Sans"/>
          <w:szCs w:val="18"/>
        </w:rPr>
        <w:t xml:space="preserve">Images may include optional extras or upgrades. Print quality may differ depending on consumables, printer, substrates, and other factors. Images and photographs do not form any part of any terms and conditions between you and Domino. </w:t>
      </w:r>
      <w:r w:rsidR="00240801">
        <w:rPr>
          <w:rFonts w:ascii="Noto Sans" w:hAnsi="Noto Sans" w:cs="Noto Sans"/>
          <w:szCs w:val="18"/>
        </w:rPr>
        <w:br/>
      </w:r>
      <w:r w:rsidR="00240801">
        <w:rPr>
          <w:rFonts w:ascii="Noto Sans" w:hAnsi="Noto Sans" w:cs="Noto Sans"/>
          <w:szCs w:val="18"/>
        </w:rPr>
        <w:br/>
      </w:r>
      <w:r w:rsidR="00240801" w:rsidRPr="00890A73">
        <w:rPr>
          <w:rFonts w:ascii="Noto Sans" w:hAnsi="Noto Sans" w:cs="Noto Sans"/>
          <w:b/>
          <w:bCs/>
          <w:szCs w:val="18"/>
        </w:rPr>
        <w:t>Videos</w:t>
      </w:r>
      <w:r w:rsidR="00240801">
        <w:rPr>
          <w:rFonts w:ascii="Noto Sans" w:hAnsi="Noto Sans" w:cs="Noto Sans"/>
          <w:szCs w:val="18"/>
        </w:rPr>
        <w:br/>
      </w:r>
      <w:r w:rsidR="00240801" w:rsidRPr="00890A73">
        <w:rPr>
          <w:rFonts w:ascii="Noto Sans" w:hAnsi="Noto Sans" w:cs="Noto Sans"/>
          <w:szCs w:val="18"/>
        </w:rPr>
        <w:t>This video is illustrative only and may include optional extras. Performance figures obtained under specific conditions; individual performance may vary. Errors and downtime on production lines may be unavoidable. Nothing in this video forms part of any contract between you and Domino.</w:t>
      </w:r>
      <w:r w:rsidR="00240801">
        <w:rPr>
          <w:rFonts w:ascii="Noto Sans" w:hAnsi="Noto Sans" w:cs="Noto Sans"/>
          <w:szCs w:val="18"/>
        </w:rPr>
        <w:br/>
      </w:r>
      <w:r w:rsidR="00240801">
        <w:rPr>
          <w:rFonts w:ascii="Noto Sans" w:eastAsia="Gill Sans" w:hAnsi="Noto Sans" w:cs="Noto Sans"/>
          <w:szCs w:val="18"/>
        </w:rPr>
        <w:br/>
      </w:r>
      <w:bookmarkStart w:id="5" w:name="_Hlk61949672"/>
      <w:r w:rsidR="00240801" w:rsidRPr="00890A73">
        <w:rPr>
          <w:rFonts w:ascii="Noto Sans" w:eastAsia="Gill Sans" w:hAnsi="Noto Sans" w:cs="Noto Sans"/>
          <w:b/>
          <w:szCs w:val="18"/>
        </w:rPr>
        <w:t>Notes to Editors:</w:t>
      </w:r>
      <w:r w:rsidR="00240801">
        <w:rPr>
          <w:rFonts w:ascii="Noto Sans" w:eastAsia="Gill Sans" w:hAnsi="Noto Sans" w:cs="Noto Sans"/>
          <w:b/>
          <w:szCs w:val="18"/>
        </w:rPr>
        <w:br/>
      </w:r>
      <w:r w:rsidR="00240801">
        <w:rPr>
          <w:rFonts w:ascii="Noto Sans" w:eastAsia="Gill Sans" w:hAnsi="Noto Sans" w:cs="Noto Sans"/>
          <w:szCs w:val="18"/>
        </w:rPr>
        <w:br/>
      </w:r>
      <w:r w:rsidR="00240801" w:rsidRPr="00890A73">
        <w:rPr>
          <w:rFonts w:ascii="Noto Sans" w:eastAsia="Gill Sans" w:hAnsi="Noto Sans" w:cs="Noto Sans"/>
          <w:b/>
          <w:szCs w:val="18"/>
        </w:rPr>
        <w:t>About Domino</w:t>
      </w:r>
      <w:r w:rsidR="00240801">
        <w:rPr>
          <w:rFonts w:ascii="Noto Sans" w:eastAsia="Gill Sans" w:hAnsi="Noto Sans" w:cs="Noto Sans"/>
          <w:b/>
          <w:szCs w:val="18"/>
        </w:rPr>
        <w:br/>
      </w:r>
      <w:r w:rsidR="00240801">
        <w:rPr>
          <w:rFonts w:ascii="Noto Sans" w:eastAsia="Gill Sans" w:hAnsi="Noto Sans" w:cs="Noto Sans"/>
          <w:szCs w:val="18"/>
        </w:rPr>
        <w:br/>
      </w:r>
      <w:r w:rsidR="00240801" w:rsidRPr="00890A73">
        <w:rPr>
          <w:rFonts w:ascii="Noto Sans" w:eastAsia="Gill Sans" w:hAnsi="Noto Sans" w:cs="Noto Sans"/>
          <w:szCs w:val="18"/>
        </w:rPr>
        <w:t>Digital Printing Solutions is a division within Domino Printing Sciences. The company, founded in 1978, has established a global reputation for the development and manufacture of digital inkjet printing technologies, as well as its worldwide aftermarket products and customer services. Its services for the commercial print sector include digital inkjet printers and control systems designed to deliver solutions for a complete range of labelling, corrugated, and variable printing applications.</w:t>
      </w:r>
      <w:r w:rsidR="00240801">
        <w:rPr>
          <w:rFonts w:ascii="Noto Sans" w:eastAsia="Gill Sans" w:hAnsi="Noto Sans" w:cs="Noto Sans"/>
          <w:szCs w:val="18"/>
        </w:rPr>
        <w:br/>
      </w:r>
      <w:r w:rsidR="00240801">
        <w:rPr>
          <w:rFonts w:ascii="Noto Sans" w:eastAsia="Gill Sans" w:hAnsi="Noto Sans" w:cs="Noto Sans"/>
          <w:szCs w:val="18"/>
        </w:rPr>
        <w:br/>
      </w:r>
      <w:r w:rsidR="00240801" w:rsidRPr="00890A73">
        <w:rPr>
          <w:rFonts w:ascii="Noto Sans" w:eastAsia="Gill Sans" w:hAnsi="Noto Sans" w:cs="Noto Sans"/>
          <w:szCs w:val="18"/>
        </w:rPr>
        <w:t>All of Domino’s printers are designed to meet the high-speed, high-quality demands of commercial printing environments, bringing new capabilities to numerous sectors, including labelling, corrugated, publications and security printing, transactional, packaging converting, plastic cards, tickets, game cards and forms, as well as the direct mail and postal sectors.</w:t>
      </w:r>
      <w:r w:rsidR="00240801">
        <w:rPr>
          <w:rFonts w:ascii="Noto Sans" w:eastAsia="Gill Sans" w:hAnsi="Noto Sans" w:cs="Noto Sans"/>
          <w:szCs w:val="18"/>
        </w:rPr>
        <w:br/>
      </w:r>
      <w:r w:rsidR="00240801">
        <w:rPr>
          <w:rFonts w:ascii="Noto Sans" w:eastAsia="Gill Sans" w:hAnsi="Noto Sans" w:cs="Noto Sans"/>
          <w:szCs w:val="18"/>
        </w:rPr>
        <w:br/>
      </w:r>
      <w:r w:rsidR="00240801" w:rsidRPr="00890A73">
        <w:rPr>
          <w:rFonts w:ascii="Noto Sans" w:eastAsia="Gill Sans" w:hAnsi="Noto Sans" w:cs="Noto Sans"/>
          <w:szCs w:val="18"/>
        </w:rPr>
        <w:t>Domino employs over 3,000 people worldwide and sells to more than 120 countries through a global network of 29 subsidiary offices and more than 200 distributors. Domino’s manufacturing facilities are located in China, Germany, India, Sweden, Switzerland, UK, and the USA.</w:t>
      </w:r>
      <w:r w:rsidR="00240801">
        <w:rPr>
          <w:rFonts w:ascii="Noto Sans" w:eastAsia="Gill Sans" w:hAnsi="Noto Sans" w:cs="Noto Sans"/>
          <w:szCs w:val="18"/>
        </w:rPr>
        <w:br/>
      </w:r>
      <w:r w:rsidR="00240801">
        <w:rPr>
          <w:rFonts w:ascii="Noto Sans" w:eastAsia="Gill Sans" w:hAnsi="Noto Sans" w:cs="Noto Sans"/>
          <w:szCs w:val="18"/>
        </w:rPr>
        <w:br/>
      </w:r>
      <w:r w:rsidR="00240801" w:rsidRPr="00890A73">
        <w:rPr>
          <w:rFonts w:ascii="Noto Sans" w:eastAsia="Gill Sans" w:hAnsi="Noto Sans" w:cs="Noto Sans"/>
          <w:szCs w:val="18"/>
        </w:rPr>
        <w:t>Domino became an autonomous division within Brother Industries Ltd. on 11</w:t>
      </w:r>
      <w:r w:rsidR="00240801" w:rsidRPr="00890A73">
        <w:rPr>
          <w:rFonts w:ascii="Noto Sans" w:eastAsia="Gill Sans" w:hAnsi="Noto Sans" w:cs="Noto Sans"/>
          <w:szCs w:val="18"/>
          <w:vertAlign w:val="superscript"/>
        </w:rPr>
        <w:t>th</w:t>
      </w:r>
      <w:r w:rsidR="00240801" w:rsidRPr="00890A73">
        <w:rPr>
          <w:rFonts w:ascii="Noto Sans" w:eastAsia="Gill Sans" w:hAnsi="Noto Sans" w:cs="Noto Sans"/>
          <w:szCs w:val="18"/>
        </w:rPr>
        <w:t xml:space="preserve"> June 2015. </w:t>
      </w:r>
      <w:r w:rsidR="00240801">
        <w:rPr>
          <w:rFonts w:ascii="Noto Sans" w:eastAsia="Gill Sans" w:hAnsi="Noto Sans" w:cs="Noto Sans"/>
          <w:szCs w:val="18"/>
        </w:rPr>
        <w:br/>
      </w:r>
      <w:r w:rsidR="00240801">
        <w:rPr>
          <w:rFonts w:ascii="Noto Sans" w:eastAsia="Gill Sans" w:hAnsi="Noto Sans" w:cs="Noto Sans"/>
          <w:szCs w:val="18"/>
        </w:rPr>
        <w:br/>
      </w:r>
      <w:r w:rsidR="00240801" w:rsidRPr="00890A73">
        <w:rPr>
          <w:rFonts w:ascii="Noto Sans" w:eastAsia="Gill Sans" w:hAnsi="Noto Sans" w:cs="Noto Sans"/>
          <w:szCs w:val="18"/>
        </w:rPr>
        <w:t xml:space="preserve">For further information on Domino, please visit </w:t>
      </w:r>
      <w:hyperlink r:id="rId7">
        <w:r w:rsidR="00240801" w:rsidRPr="00890A73">
          <w:rPr>
            <w:rFonts w:ascii="Noto Sans" w:eastAsia="Gill Sans" w:hAnsi="Noto Sans" w:cs="Noto Sans"/>
            <w:szCs w:val="18"/>
            <w:u w:val="single"/>
          </w:rPr>
          <w:t>www.domino-printing.com</w:t>
        </w:r>
      </w:hyperlink>
      <w:r w:rsidR="00240801" w:rsidRPr="00890A73">
        <w:rPr>
          <w:rFonts w:ascii="Noto Sans" w:eastAsia="Gill Sans" w:hAnsi="Noto Sans" w:cs="Noto Sans"/>
          <w:szCs w:val="18"/>
        </w:rPr>
        <w:t xml:space="preserve"> </w:t>
      </w:r>
      <w:r w:rsidR="00240801">
        <w:rPr>
          <w:rFonts w:ascii="Noto Sans" w:eastAsia="Gill Sans" w:hAnsi="Noto Sans" w:cs="Noto Sans"/>
          <w:szCs w:val="18"/>
        </w:rPr>
        <w:br/>
      </w:r>
      <w:r w:rsidR="00240801">
        <w:rPr>
          <w:rFonts w:ascii="Noto Sans" w:eastAsia="Gill Sans" w:hAnsi="Noto Sans" w:cs="Noto Sans"/>
          <w:szCs w:val="18"/>
        </w:rPr>
        <w:br/>
      </w:r>
      <w:r w:rsidR="00240801" w:rsidRPr="00890A73">
        <w:rPr>
          <w:rFonts w:ascii="Noto Sans" w:eastAsia="Gill Sans" w:hAnsi="Noto Sans" w:cs="Noto Sans"/>
          <w:b/>
          <w:szCs w:val="18"/>
        </w:rPr>
        <w:t>For more information, please contact:</w:t>
      </w:r>
      <w:r w:rsidR="00240801">
        <w:rPr>
          <w:rFonts w:ascii="Noto Sans" w:eastAsia="Gill Sans" w:hAnsi="Noto Sans" w:cs="Noto Sans"/>
          <w:b/>
          <w:szCs w:val="18"/>
        </w:rPr>
        <w:br/>
      </w:r>
      <w:r w:rsidR="00240801">
        <w:rPr>
          <w:rFonts w:ascii="Noto Sans" w:eastAsia="Gill Sans" w:hAnsi="Noto Sans" w:cs="Noto Sans"/>
          <w:b/>
          <w:szCs w:val="18"/>
        </w:rPr>
        <w:br/>
      </w:r>
      <w:r w:rsidR="00240801" w:rsidRPr="00240801">
        <w:rPr>
          <w:rFonts w:ascii="Noto Sans" w:hAnsi="Noto Sans" w:cs="Noto Sans"/>
          <w:szCs w:val="18"/>
        </w:rPr>
        <w:t>Kathrin Farr</w:t>
      </w:r>
      <w:r w:rsidR="00240801" w:rsidRPr="00240801">
        <w:rPr>
          <w:rFonts w:ascii="Noto Sans" w:hAnsi="Noto Sans" w:cs="Noto Sans"/>
          <w:szCs w:val="18"/>
        </w:rPr>
        <w:br/>
      </w:r>
      <w:r w:rsidR="00240801" w:rsidRPr="00890A73">
        <w:rPr>
          <w:rFonts w:ascii="Noto Sans" w:hAnsi="Noto Sans" w:cs="Noto Sans"/>
          <w:szCs w:val="18"/>
        </w:rPr>
        <w:t xml:space="preserve">Content Executive and Copywriter  </w:t>
      </w:r>
      <w:r w:rsidR="00240801">
        <w:rPr>
          <w:rFonts w:ascii="Noto Sans" w:hAnsi="Noto Sans" w:cs="Noto Sans"/>
          <w:szCs w:val="18"/>
        </w:rPr>
        <w:br/>
      </w:r>
      <w:r w:rsidR="00240801" w:rsidRPr="00890A73">
        <w:rPr>
          <w:rFonts w:ascii="Noto Sans" w:hAnsi="Noto Sans" w:cs="Noto Sans"/>
          <w:szCs w:val="18"/>
        </w:rPr>
        <w:t>Domino Printing Sciences</w:t>
      </w:r>
      <w:r w:rsidR="00240801">
        <w:rPr>
          <w:rFonts w:ascii="Noto Sans" w:hAnsi="Noto Sans" w:cs="Noto Sans"/>
          <w:szCs w:val="18"/>
        </w:rPr>
        <w:br/>
      </w:r>
      <w:r w:rsidR="00240801" w:rsidRPr="00240801">
        <w:rPr>
          <w:rFonts w:ascii="Noto Sans" w:hAnsi="Noto Sans" w:cs="Noto Sans"/>
          <w:szCs w:val="18"/>
        </w:rPr>
        <w:t>Tel: +44 (0) 1954 782551</w:t>
      </w:r>
      <w:r w:rsidR="00240801" w:rsidRPr="00240801">
        <w:rPr>
          <w:rFonts w:ascii="Noto Sans" w:hAnsi="Noto Sans" w:cs="Noto Sans"/>
          <w:szCs w:val="18"/>
        </w:rPr>
        <w:br/>
      </w:r>
      <w:hyperlink r:id="rId8" w:history="1">
        <w:r w:rsidR="00240801" w:rsidRPr="00240801">
          <w:rPr>
            <w:rStyle w:val="Hyperlink"/>
            <w:rFonts w:ascii="Noto Sans" w:hAnsi="Noto Sans" w:cs="Noto Sans"/>
            <w:szCs w:val="18"/>
          </w:rPr>
          <w:t>Kathrin.Farr@domino-uk.com</w:t>
        </w:r>
      </w:hyperlink>
      <w:r w:rsidR="00240801" w:rsidRPr="00240801">
        <w:rPr>
          <w:rFonts w:ascii="Noto Sans" w:hAnsi="Noto Sans" w:cs="Noto Sans"/>
          <w:szCs w:val="18"/>
        </w:rPr>
        <w:t xml:space="preserve"> </w:t>
      </w:r>
      <w:r w:rsidR="00240801" w:rsidRPr="00240801">
        <w:rPr>
          <w:rFonts w:ascii="Noto Sans" w:hAnsi="Noto Sans" w:cs="Noto Sans"/>
          <w:szCs w:val="18"/>
        </w:rPr>
        <w:br/>
      </w:r>
      <w:bookmarkEnd w:id="0"/>
      <w:bookmarkEnd w:id="5"/>
      <w:r w:rsidR="00240801" w:rsidRPr="00240801">
        <w:rPr>
          <w:rFonts w:ascii="Noto Sans" w:hAnsi="Noto Sans" w:cs="Noto Sans"/>
          <w:szCs w:val="18"/>
        </w:rPr>
        <w:br/>
      </w:r>
      <w:r w:rsidR="00F67E02" w:rsidRPr="00F67E02">
        <w:rPr>
          <w:rFonts w:ascii="Noto Sans" w:hAnsi="Noto Sans" w:cs="Noto Sans"/>
          <w:szCs w:val="18"/>
        </w:rPr>
        <w:t xml:space="preserve">Alex Challinor </w:t>
      </w:r>
      <w:r w:rsidR="00F67E02" w:rsidRPr="00F67E02">
        <w:rPr>
          <w:rFonts w:ascii="Noto Sans" w:hAnsi="Noto Sans" w:cs="Noto Sans"/>
          <w:szCs w:val="18"/>
        </w:rPr>
        <w:br/>
        <w:t xml:space="preserve">PR and Content Manager </w:t>
      </w:r>
      <w:r w:rsidR="00F67E02" w:rsidRPr="00F67E02">
        <w:rPr>
          <w:rFonts w:ascii="Noto Sans" w:hAnsi="Noto Sans" w:cs="Noto Sans"/>
          <w:szCs w:val="18"/>
        </w:rPr>
        <w:br/>
        <w:t xml:space="preserve">Domino Printing Sciences </w:t>
      </w:r>
      <w:r w:rsidR="00F67E02" w:rsidRPr="00F67E02">
        <w:rPr>
          <w:rFonts w:ascii="Noto Sans" w:hAnsi="Noto Sans" w:cs="Noto Sans"/>
          <w:szCs w:val="18"/>
        </w:rPr>
        <w:br/>
        <w:t xml:space="preserve">Tel. : +44 (0) </w:t>
      </w:r>
      <w:hyperlink r:id="rId9" w:history="1">
        <w:r w:rsidR="00F67E02" w:rsidRPr="00F67E02">
          <w:rPr>
            <w:rFonts w:ascii="Noto Sans" w:hAnsi="Noto Sans" w:cs="Noto Sans"/>
            <w:szCs w:val="18"/>
          </w:rPr>
          <w:t>1954 782 551</w:t>
        </w:r>
      </w:hyperlink>
      <w:r w:rsidR="00F67E02" w:rsidRPr="00F67E02">
        <w:rPr>
          <w:rFonts w:ascii="Noto Sans" w:hAnsi="Noto Sans" w:cs="Noto Sans"/>
          <w:szCs w:val="18"/>
        </w:rPr>
        <w:br/>
      </w:r>
      <w:hyperlink r:id="rId10" w:history="1">
        <w:r w:rsidR="00F67E02" w:rsidRPr="00F67E02">
          <w:rPr>
            <w:rStyle w:val="Hyperlink"/>
            <w:rFonts w:ascii="Noto Sans" w:hAnsi="Noto Sans" w:cs="Noto Sans"/>
            <w:szCs w:val="18"/>
          </w:rPr>
          <w:t>Alex.Challinor@domino-uk.com</w:t>
        </w:r>
      </w:hyperlink>
      <w:r w:rsidR="00F67E02" w:rsidRPr="00F67E02">
        <w:rPr>
          <w:rFonts w:ascii="Noto Sans" w:hAnsi="Noto Sans" w:cs="Noto Sans"/>
          <w:szCs w:val="18"/>
        </w:rPr>
        <w:t xml:space="preserve"> </w:t>
      </w:r>
      <w:r w:rsidR="00F67E02" w:rsidRPr="00F67E02">
        <w:rPr>
          <w:rFonts w:ascii="Noto Sans" w:hAnsi="Noto Sans" w:cs="Noto Sans"/>
          <w:szCs w:val="18"/>
        </w:rPr>
        <w:br/>
      </w:r>
    </w:p>
    <w:sectPr w:rsidR="005524DB" w:rsidRPr="00F67E02" w:rsidSect="000F6D0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1531"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F4D9E" w14:textId="77777777" w:rsidR="00F67E02" w:rsidRDefault="00F67E02" w:rsidP="00785717">
      <w:pPr>
        <w:spacing w:line="240" w:lineRule="auto"/>
      </w:pPr>
      <w:r>
        <w:separator/>
      </w:r>
    </w:p>
  </w:endnote>
  <w:endnote w:type="continuationSeparator" w:id="0">
    <w:p w14:paraId="1CAA8BC0" w14:textId="77777777" w:rsidR="00F67E02" w:rsidRDefault="00F67E02" w:rsidP="007857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82FF" w:usb1="400078FF" w:usb2="08000029" w:usb3="00000000" w:csb0="0000019F" w:csb1="00000000"/>
  </w:font>
  <w:font w:name="Gill Sans">
    <w:panose1 w:val="00000000000000000000"/>
    <w:charset w:val="00"/>
    <w:family w:val="swiss"/>
    <w:notTrueType/>
    <w:pitch w:val="variable"/>
    <w:sig w:usb0="A00000AF" w:usb1="5000205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D7A7E" w14:textId="77777777" w:rsidR="00EC1C5A" w:rsidRDefault="00EC1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35331" w14:textId="77777777" w:rsidR="00785717" w:rsidRDefault="000F6D00" w:rsidP="00785717">
    <w:pPr>
      <w:pStyle w:val="Footer"/>
    </w:pPr>
    <w:r>
      <w:rPr>
        <w:noProof/>
      </w:rPr>
      <w:drawing>
        <wp:anchor distT="0" distB="0" distL="114300" distR="114300" simplePos="0" relativeHeight="251659264" behindDoc="0" locked="0" layoutInCell="1" allowOverlap="1" wp14:anchorId="7AA840F5" wp14:editId="23D0F4E3">
          <wp:simplePos x="0" y="0"/>
          <wp:positionH relativeFrom="column">
            <wp:posOffset>4953000</wp:posOffset>
          </wp:positionH>
          <wp:positionV relativeFrom="paragraph">
            <wp:posOffset>1231440</wp:posOffset>
          </wp:positionV>
          <wp:extent cx="1466850" cy="139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66850" cy="139350"/>
                  </a:xfrm>
                  <a:prstGeom prst="rect">
                    <a:avLst/>
                  </a:prstGeom>
                </pic:spPr>
              </pic:pic>
            </a:graphicData>
          </a:graphic>
          <wp14:sizeRelH relativeFrom="margin">
            <wp14:pctWidth>0</wp14:pctWidth>
          </wp14:sizeRelH>
          <wp14:sizeRelV relativeFrom="margin">
            <wp14:pctHeight>0</wp14:pctHeight>
          </wp14:sizeRelV>
        </wp:anchor>
      </w:drawing>
    </w:r>
    <w:r w:rsidR="00BC7C15">
      <w:rPr>
        <w:noProof/>
      </w:rPr>
      <w:drawing>
        <wp:anchor distT="0" distB="0" distL="114300" distR="114300" simplePos="0" relativeHeight="251658240" behindDoc="1" locked="0" layoutInCell="1" allowOverlap="1" wp14:anchorId="224F61F0" wp14:editId="5A6CF3E0">
          <wp:simplePos x="0" y="0"/>
          <wp:positionH relativeFrom="page">
            <wp:posOffset>47625</wp:posOffset>
          </wp:positionH>
          <wp:positionV relativeFrom="page">
            <wp:posOffset>9247505</wp:posOffset>
          </wp:positionV>
          <wp:extent cx="7448550" cy="1259840"/>
          <wp:effectExtent l="0" t="0" r="0" b="0"/>
          <wp:wrapNone/>
          <wp:docPr id="1" name="Picture 1"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knif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48550" cy="12598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23172" w14:textId="77777777" w:rsidR="00EC1C5A" w:rsidRDefault="00EC1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6F584" w14:textId="77777777" w:rsidR="00F67E02" w:rsidRDefault="00F67E02" w:rsidP="00785717">
      <w:pPr>
        <w:spacing w:line="240" w:lineRule="auto"/>
      </w:pPr>
      <w:r>
        <w:separator/>
      </w:r>
    </w:p>
  </w:footnote>
  <w:footnote w:type="continuationSeparator" w:id="0">
    <w:p w14:paraId="668D0CF5" w14:textId="77777777" w:rsidR="00F67E02" w:rsidRDefault="00F67E02" w:rsidP="007857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FF0C9" w14:textId="77777777" w:rsidR="00EC1C5A" w:rsidRDefault="00EC1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C8458" w14:textId="77777777" w:rsidR="000F6D00" w:rsidRDefault="002766D9">
    <w:pPr>
      <w:pStyle w:val="Header"/>
    </w:pPr>
    <w:r>
      <w:rPr>
        <w:noProof/>
      </w:rPr>
      <w:drawing>
        <wp:anchor distT="0" distB="0" distL="114300" distR="114300" simplePos="0" relativeHeight="251661312" behindDoc="0" locked="0" layoutInCell="1" allowOverlap="1" wp14:anchorId="4688EBAB" wp14:editId="0DC5DC7C">
          <wp:simplePos x="0" y="0"/>
          <wp:positionH relativeFrom="page">
            <wp:posOffset>228600</wp:posOffset>
          </wp:positionH>
          <wp:positionV relativeFrom="paragraph">
            <wp:posOffset>-972185</wp:posOffset>
          </wp:positionV>
          <wp:extent cx="2781300" cy="1096645"/>
          <wp:effectExtent l="0" t="0" r="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1">
                    <a:clrChange>
                      <a:clrFrom>
                        <a:srgbClr val="FFFEFD"/>
                      </a:clrFrom>
                      <a:clrTo>
                        <a:srgbClr val="FFFEFD">
                          <a:alpha val="0"/>
                        </a:srgbClr>
                      </a:clrTo>
                    </a:clrChange>
                    <a:extLst>
                      <a:ext uri="{28A0092B-C50C-407E-A947-70E740481C1C}">
                        <a14:useLocalDpi xmlns:a14="http://schemas.microsoft.com/office/drawing/2010/main" val="0"/>
                      </a:ext>
                    </a:extLst>
                  </a:blip>
                  <a:srcRect b="11420"/>
                  <a:stretch/>
                </pic:blipFill>
                <pic:spPr bwMode="auto">
                  <a:xfrm>
                    <a:off x="0" y="0"/>
                    <a:ext cx="2781300" cy="1096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A33B3" w14:textId="77777777" w:rsidR="00EC1C5A" w:rsidRDefault="00EC1C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E02"/>
    <w:rsid w:val="0002201E"/>
    <w:rsid w:val="000F6D00"/>
    <w:rsid w:val="00105515"/>
    <w:rsid w:val="001B28E8"/>
    <w:rsid w:val="001D743C"/>
    <w:rsid w:val="002202E3"/>
    <w:rsid w:val="00240801"/>
    <w:rsid w:val="002766D9"/>
    <w:rsid w:val="00372E92"/>
    <w:rsid w:val="003810AA"/>
    <w:rsid w:val="003E7580"/>
    <w:rsid w:val="005272B1"/>
    <w:rsid w:val="005524DB"/>
    <w:rsid w:val="005741C7"/>
    <w:rsid w:val="005E6C45"/>
    <w:rsid w:val="00647055"/>
    <w:rsid w:val="00660F46"/>
    <w:rsid w:val="00785717"/>
    <w:rsid w:val="00791A4F"/>
    <w:rsid w:val="008220B7"/>
    <w:rsid w:val="00823B77"/>
    <w:rsid w:val="008916A8"/>
    <w:rsid w:val="008B6461"/>
    <w:rsid w:val="008E5E0C"/>
    <w:rsid w:val="008F3E38"/>
    <w:rsid w:val="00931996"/>
    <w:rsid w:val="009A1716"/>
    <w:rsid w:val="009A1DEC"/>
    <w:rsid w:val="009D6280"/>
    <w:rsid w:val="00A1197A"/>
    <w:rsid w:val="00A34918"/>
    <w:rsid w:val="00AB11DA"/>
    <w:rsid w:val="00AC1D0A"/>
    <w:rsid w:val="00AE0055"/>
    <w:rsid w:val="00B15DBB"/>
    <w:rsid w:val="00B23C3C"/>
    <w:rsid w:val="00B546C5"/>
    <w:rsid w:val="00BC7C15"/>
    <w:rsid w:val="00BE5849"/>
    <w:rsid w:val="00C063FE"/>
    <w:rsid w:val="00C44603"/>
    <w:rsid w:val="00C541FE"/>
    <w:rsid w:val="00CF1AD5"/>
    <w:rsid w:val="00DE1F9A"/>
    <w:rsid w:val="00E03029"/>
    <w:rsid w:val="00EC1C5A"/>
    <w:rsid w:val="00F67E02"/>
    <w:rsid w:val="00F82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A5F88"/>
  <w15:chartTrackingRefBased/>
  <w15:docId w15:val="{002AFBF5-9929-4EE5-921D-CFA7012AD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43C"/>
    <w:pPr>
      <w:spacing w:after="0" w:line="360" w:lineRule="auto"/>
    </w:pPr>
    <w:rPr>
      <w:rFonts w:ascii="Verdana" w:eastAsia="Calibri" w:hAnsi="Verdana" w:cs="Times New Roman"/>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HeaderChar">
    <w:name w:val="Header Char"/>
    <w:basedOn w:val="DefaultParagraphFont"/>
    <w:link w:val="Header"/>
    <w:uiPriority w:val="99"/>
    <w:rsid w:val="00785717"/>
  </w:style>
  <w:style w:type="paragraph" w:styleId="Footer">
    <w:name w:val="footer"/>
    <w:basedOn w:val="Normal"/>
    <w:link w:val="Foot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FooterChar">
    <w:name w:val="Footer Char"/>
    <w:basedOn w:val="DefaultParagraphFont"/>
    <w:link w:val="Footer"/>
    <w:uiPriority w:val="99"/>
    <w:rsid w:val="00785717"/>
  </w:style>
  <w:style w:type="character" w:styleId="Hyperlink">
    <w:name w:val="Hyperlink"/>
    <w:basedOn w:val="DefaultParagraphFont"/>
    <w:uiPriority w:val="99"/>
    <w:rsid w:val="001D743C"/>
    <w:rPr>
      <w:color w:val="0000FF"/>
      <w:u w:val="single"/>
    </w:rPr>
  </w:style>
  <w:style w:type="paragraph" w:styleId="NoSpacing">
    <w:name w:val="No Spacing"/>
    <w:uiPriority w:val="1"/>
    <w:qFormat/>
    <w:rsid w:val="001D743C"/>
    <w:pPr>
      <w:spacing w:after="0" w:line="240" w:lineRule="auto"/>
    </w:pPr>
    <w:rPr>
      <w:rFonts w:ascii="Verdana" w:eastAsia="Calibri" w:hAnsi="Verdana" w:cs="Times New Roman"/>
      <w:sz w:val="18"/>
    </w:rPr>
  </w:style>
  <w:style w:type="character" w:styleId="UnresolvedMention">
    <w:name w:val="Unresolved Mention"/>
    <w:basedOn w:val="DefaultParagraphFont"/>
    <w:uiPriority w:val="99"/>
    <w:semiHidden/>
    <w:unhideWhenUsed/>
    <w:rsid w:val="00931996"/>
    <w:rPr>
      <w:color w:val="605E5C"/>
      <w:shd w:val="clear" w:color="auto" w:fill="E1DFDD"/>
    </w:rPr>
  </w:style>
  <w:style w:type="paragraph" w:styleId="NormalWeb">
    <w:name w:val="Normal (Web)"/>
    <w:basedOn w:val="Normal"/>
    <w:uiPriority w:val="99"/>
    <w:unhideWhenUsed/>
    <w:rsid w:val="00BE5849"/>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BE5849"/>
    <w:rPr>
      <w:b/>
      <w:bCs/>
    </w:rPr>
  </w:style>
  <w:style w:type="character" w:customStyle="1" w:styleId="cf01">
    <w:name w:val="cf01"/>
    <w:basedOn w:val="DefaultParagraphFont"/>
    <w:rsid w:val="00BE5849"/>
    <w:rPr>
      <w:rFonts w:ascii="Segoe UI" w:hAnsi="Segoe UI" w:cs="Segoe UI" w:hint="default"/>
      <w:sz w:val="18"/>
      <w:szCs w:val="18"/>
    </w:rPr>
  </w:style>
  <w:style w:type="character" w:customStyle="1" w:styleId="cf11">
    <w:name w:val="cf11"/>
    <w:basedOn w:val="DefaultParagraphFont"/>
    <w:rsid w:val="00BE5849"/>
    <w:rPr>
      <w:rFonts w:ascii="Segoe UI" w:hAnsi="Segoe UI" w:cs="Segoe UI" w:hint="default"/>
      <w:color w:val="4A4A4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hrin.Farr@domino-uk.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domino-printing.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www.labelexpo-europe.com/"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mailto:Alex.Challinor@domino-uk.com" TargetMode="External"/><Relationship Id="rId4" Type="http://schemas.openxmlformats.org/officeDocument/2006/relationships/footnotes" Target="footnotes.xml"/><Relationship Id="rId9" Type="http://schemas.openxmlformats.org/officeDocument/2006/relationships/hyperlink" Target="tel:+44%20(0)1954%20782%20551"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1470</Words>
  <Characters>8382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Farr</dc:creator>
  <cp:keywords/>
  <dc:description/>
  <cp:lastModifiedBy>Kathrin Farr</cp:lastModifiedBy>
  <cp:revision>3</cp:revision>
  <dcterms:created xsi:type="dcterms:W3CDTF">2025-07-01T08:22:00Z</dcterms:created>
  <dcterms:modified xsi:type="dcterms:W3CDTF">2025-07-01T08:22:00Z</dcterms:modified>
</cp:coreProperties>
</file>