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0406" w14:textId="174DFED1" w:rsidR="001A64DA" w:rsidRPr="00FF7DF5" w:rsidRDefault="00FF7DF5" w:rsidP="00FF7DF5">
      <w:pPr>
        <w:jc w:val="right"/>
        <w:rPr>
          <w:rFonts w:ascii="Open Sans" w:hAnsi="Open Sans" w:cs="Open Sans"/>
        </w:rPr>
      </w:pPr>
      <w:r w:rsidRPr="00FF7DF5">
        <w:rPr>
          <w:rFonts w:ascii="Open Sans" w:hAnsi="Open Sans" w:cs="Open Sans"/>
        </w:rPr>
        <w:t xml:space="preserve">Warszawa, </w:t>
      </w:r>
      <w:r w:rsidR="002339E9">
        <w:rPr>
          <w:rFonts w:ascii="Open Sans" w:hAnsi="Open Sans" w:cs="Open Sans"/>
        </w:rPr>
        <w:t>16</w:t>
      </w:r>
      <w:r w:rsidRPr="00FF7DF5">
        <w:rPr>
          <w:rFonts w:ascii="Open Sans" w:hAnsi="Open Sans" w:cs="Open Sans"/>
        </w:rPr>
        <w:t>.06.2025r.</w:t>
      </w:r>
    </w:p>
    <w:p w14:paraId="3B35DCD4" w14:textId="73A6A906" w:rsidR="00FF7DF5" w:rsidRPr="00FF7DF5" w:rsidRDefault="00FF7DF5" w:rsidP="00FF7DF5">
      <w:pPr>
        <w:rPr>
          <w:rFonts w:ascii="Open Sans" w:hAnsi="Open Sans" w:cs="Open Sans"/>
        </w:rPr>
      </w:pPr>
      <w:r w:rsidRPr="00FF7DF5">
        <w:rPr>
          <w:rFonts w:ascii="Open Sans" w:hAnsi="Open Sans" w:cs="Open Sans"/>
        </w:rPr>
        <w:t>INFORMACJA PRASOWA</w:t>
      </w:r>
    </w:p>
    <w:p w14:paraId="5BAF3CD8" w14:textId="6CBE196F" w:rsidR="00FF7DF5" w:rsidRPr="00FF7DF5" w:rsidRDefault="00FF7DF5" w:rsidP="00FF7DF5">
      <w:pPr>
        <w:rPr>
          <w:rFonts w:ascii="Open Sans" w:hAnsi="Open Sans" w:cs="Open Sans"/>
        </w:rPr>
      </w:pPr>
    </w:p>
    <w:p w14:paraId="41BEDA40" w14:textId="6638AF3D" w:rsidR="00FF7DF5" w:rsidRPr="00FF7DF5" w:rsidRDefault="00FF7DF5" w:rsidP="00FF7DF5">
      <w:pPr>
        <w:jc w:val="center"/>
        <w:rPr>
          <w:rFonts w:ascii="Open Sans" w:hAnsi="Open Sans" w:cs="Open Sans"/>
          <w:b/>
          <w:bCs/>
        </w:rPr>
      </w:pPr>
      <w:r w:rsidRPr="00FF7DF5">
        <w:rPr>
          <w:rFonts w:ascii="Open Sans" w:hAnsi="Open Sans" w:cs="Open Sans"/>
          <w:b/>
          <w:bCs/>
        </w:rPr>
        <w:t>Polacy piorą szybko… ale czy ekologicznie? Ekspertka komentuje</w:t>
      </w:r>
    </w:p>
    <w:p w14:paraId="47F2EEDC" w14:textId="1DFFA149" w:rsidR="00FF7DF5" w:rsidRPr="00FF7DF5" w:rsidRDefault="00FF7DF5" w:rsidP="00FF7DF5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b/>
          <w:bCs/>
        </w:rPr>
      </w:pPr>
      <w:r w:rsidRPr="00FF7DF5">
        <w:rPr>
          <w:rFonts w:ascii="Open Sans" w:hAnsi="Open Sans" w:cs="Open Sans"/>
          <w:b/>
          <w:bCs/>
        </w:rPr>
        <w:t xml:space="preserve">Coraz więcej polskich konsumentów deklaruje przywiązanie do ekologicznych rozwiązań. Jak się okazuje, w praktyce nasze eko podejście schodzi na dalszy plan, szczególnie w przypadku młodych: - </w:t>
      </w:r>
      <w:r w:rsidRPr="00FF7DF5">
        <w:rPr>
          <w:rFonts w:ascii="Open Sans" w:hAnsi="Open Sans" w:cs="Open Sans"/>
          <w:b/>
          <w:bCs/>
          <w:i/>
          <w:iCs/>
        </w:rPr>
        <w:t>Najmłodsi konsumenci […] najszybciej też tracą energię do wprowadzania ekologicznych nawyków, bo wygoda wygrywa z ideą, gdy szybko trzeba nastawić pranie, a w pralce jest tylko kilka rzeczy i kurczy się czas na porządki</w:t>
      </w:r>
      <w:r w:rsidRPr="00FF7DF5">
        <w:rPr>
          <w:rFonts w:ascii="Open Sans" w:hAnsi="Open Sans" w:cs="Open Sans"/>
          <w:b/>
          <w:bCs/>
        </w:rPr>
        <w:t xml:space="preserve"> – wyjaśnia Sylwia Majcher, dziennikarka i edukatorka ekologiczna. Czy można więc pogodzić wygodę z dobrem środowiska?</w:t>
      </w:r>
    </w:p>
    <w:p w14:paraId="794786A7" w14:textId="17D5831D" w:rsidR="00FF7DF5" w:rsidRDefault="00FF7DF5" w:rsidP="00FF7DF5">
      <w:pPr>
        <w:pStyle w:val="NormalnyWeb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Z badania przeprowadzonego 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przez IQS dla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marki Beko</w:t>
      </w:r>
      <w:r>
        <w:rPr>
          <w:rStyle w:val="Odwoanieprzypisudolnego"/>
          <w:rFonts w:ascii="Open Sans" w:eastAsiaTheme="minorHAnsi" w:hAnsi="Open Sans" w:cs="Open Sans"/>
          <w:sz w:val="22"/>
          <w:szCs w:val="22"/>
          <w:lang w:eastAsia="en-US"/>
        </w:rPr>
        <w:footnoteReference w:id="1"/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wynika, że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FF7DF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Polacy najchętniej wybierają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FF7DF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szybkie programy prania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. </w:t>
      </w:r>
      <w:r w:rsidR="00C279FC">
        <w:rPr>
          <w:rFonts w:ascii="Open Sans" w:eastAsiaTheme="minorHAnsi" w:hAnsi="Open Sans" w:cs="Open Sans"/>
          <w:sz w:val="22"/>
          <w:szCs w:val="22"/>
          <w:lang w:eastAsia="en-US"/>
        </w:rPr>
        <w:t>W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codziennym zabieganym życiu ma</w:t>
      </w:r>
      <w:r w:rsidR="00C279FC">
        <w:rPr>
          <w:rFonts w:ascii="Open Sans" w:eastAsiaTheme="minorHAnsi" w:hAnsi="Open Sans" w:cs="Open Sans"/>
          <w:sz w:val="22"/>
          <w:szCs w:val="22"/>
          <w:lang w:eastAsia="en-US"/>
        </w:rPr>
        <w:t xml:space="preserve">my coraz 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>mniej czasu na obowiązki i dlatego ceni</w:t>
      </w:r>
      <w:r w:rsidR="00C279FC">
        <w:rPr>
          <w:rFonts w:ascii="Open Sans" w:eastAsiaTheme="minorHAnsi" w:hAnsi="Open Sans" w:cs="Open Sans"/>
          <w:sz w:val="22"/>
          <w:szCs w:val="22"/>
          <w:lang w:eastAsia="en-US"/>
        </w:rPr>
        <w:t>my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przede wszystkim pranie, które trwa od 30 do 60 minut. Aż </w:t>
      </w:r>
      <w:r w:rsidRPr="00FF7DF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60% ankietowanych wskazało, że taki czas jest optymalny – zapewnia skuteczność, wygodę, a także pozwala oszczędzać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</w:p>
    <w:p w14:paraId="7513B06C" w14:textId="765ED011" w:rsidR="00C279FC" w:rsidRPr="00FF7DF5" w:rsidRDefault="00C279FC" w:rsidP="004F6140">
      <w:pPr>
        <w:spacing w:before="100" w:beforeAutospacing="1" w:after="100" w:afterAutospacing="1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Niestety, te najczęściej wybierane programy prania, w przypadku tradycyjnych pralek, nie idą w parze z </w:t>
      </w:r>
      <w:r w:rsidR="004F6140">
        <w:rPr>
          <w:rFonts w:ascii="Open Sans" w:hAnsi="Open Sans" w:cs="Open Sans"/>
        </w:rPr>
        <w:t>prawdziwą energooszczędnością. Wszystko opiera się o klasy energetyczne – te bowiem są określane na podstawie zużycia energii w programie eco. T</w:t>
      </w:r>
      <w:r w:rsidR="004F6140" w:rsidRPr="004F6140">
        <w:rPr>
          <w:rFonts w:ascii="Open Sans" w:hAnsi="Open Sans" w:cs="Open Sans"/>
        </w:rPr>
        <w:t>o cykl</w:t>
      </w:r>
      <w:r w:rsidR="004F6140">
        <w:rPr>
          <w:rFonts w:ascii="Open Sans" w:hAnsi="Open Sans" w:cs="Open Sans"/>
        </w:rPr>
        <w:t xml:space="preserve"> prania</w:t>
      </w:r>
      <w:r w:rsidR="004F6140" w:rsidRPr="004F6140">
        <w:rPr>
          <w:rFonts w:ascii="Open Sans" w:hAnsi="Open Sans" w:cs="Open Sans"/>
        </w:rPr>
        <w:t xml:space="preserve"> w 40-60 stopniach, zwykle trwający około 3-4 godziny. Przy krótszych, codziennych programach prania zużycie energii jest znacznie wyższe, mimo że na pierwszy rzut oka etykieta sugeruje coś innego.</w:t>
      </w:r>
      <w:r w:rsidR="004F6140">
        <w:rPr>
          <w:rFonts w:ascii="Open Sans" w:hAnsi="Open Sans" w:cs="Open Sans"/>
        </w:rPr>
        <w:t xml:space="preserve"> Szybkie programy, choć praktyczne, w tradycyjnych pralkach zużywają więcej energii i wody, co stoi w sprzeczności z eko aspiracjami. Jak pogodzić te sprzeczności?</w:t>
      </w:r>
    </w:p>
    <w:p w14:paraId="7E63F5AC" w14:textId="5F793A25" w:rsidR="00C279FC" w:rsidRDefault="00C279FC" w:rsidP="00FF7DF5">
      <w:pPr>
        <w:pStyle w:val="NormalnyWeb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Jak wskazuje ekspertka, </w:t>
      </w:r>
      <w:r w:rsidRPr="00C279FC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Sylwia Majcher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, to młodzi konsumenci mają w kwestii obowiązków najtrudniej. – </w:t>
      </w:r>
      <w:r w:rsidRPr="00C279FC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Te osoby są świadome zmian klimatu, bo urodziły się w świecie, który już wymagał naprawy. Odziedziczyły dług ekologiczny po przodkach i deklarują zrównoważone postawy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– wyjaśnia </w:t>
      </w:r>
      <w:r w:rsidRPr="00C279FC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edukatorka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. – </w:t>
      </w:r>
      <w:r w:rsidRPr="00C279FC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Starsze pokolenie ma najwięcej czasu, a także możliwości, żeby wdrażać proekologiczne rozwiązania. Warto ułatwić młodym realizację wyzwań związanych z ochroną środowiska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– dodaje.</w:t>
      </w:r>
    </w:p>
    <w:p w14:paraId="39406B7A" w14:textId="05FE9B28" w:rsidR="00FF7DF5" w:rsidRPr="00FF7DF5" w:rsidRDefault="004F6140" w:rsidP="00FF7DF5">
      <w:pPr>
        <w:pStyle w:val="NormalnyWeb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sz w:val="22"/>
          <w:szCs w:val="22"/>
          <w:lang w:eastAsia="en-US"/>
        </w:rPr>
        <w:t>Rozwiązaniem mogą okazać się</w:t>
      </w:r>
      <w:r w:rsidR="00FF7DF5"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nowoczesne technologie, które rozwijają się, by sprostać wymaganiom współczesnych użytkowników.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FF7DF5"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Pralki z technologią EnergySpin od Beko to przykład rozwiązania, które pozwala łączyć </w:t>
      </w:r>
      <w:r w:rsidR="00FF7DF5" w:rsidRPr="00FF7DF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energooszczędność z szybkim i intensywnym praniem</w:t>
      </w:r>
      <w:r w:rsidR="00FF7DF5" w:rsidRPr="00FF7DF5">
        <w:rPr>
          <w:rFonts w:ascii="Open Sans" w:eastAsiaTheme="minorHAnsi" w:hAnsi="Open Sans" w:cs="Open Sans"/>
          <w:sz w:val="22"/>
          <w:szCs w:val="22"/>
          <w:lang w:eastAsia="en-US"/>
        </w:rPr>
        <w:t>. Dzięki innowacyjnym funkcjom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tego modelu</w:t>
      </w:r>
      <w:r w:rsidR="00FF7DF5"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, użytkownicy mogą wybierać programy dokładnie dopasowane do swoich potrzeb — od krótkich, </w:t>
      </w:r>
      <w:r w:rsidR="00FF7DF5" w:rsidRPr="00FF7DF5">
        <w:rPr>
          <w:rFonts w:ascii="Open Sans" w:eastAsiaTheme="minorHAnsi" w:hAnsi="Open Sans" w:cs="Open Sans"/>
          <w:sz w:val="22"/>
          <w:szCs w:val="22"/>
          <w:lang w:eastAsia="en-US"/>
        </w:rPr>
        <w:lastRenderedPageBreak/>
        <w:t>codziennych cykli po bardziej wymagające. Co ważne, oszczędność energii i wody jest zachowana na każdym z tych programów, a nie tylko na długim trybie eco</w:t>
      </w:r>
      <w:r>
        <w:rPr>
          <w:rStyle w:val="Odwoanieprzypisudolnego"/>
          <w:rFonts w:ascii="Open Sans" w:eastAsiaTheme="minorHAnsi" w:hAnsi="Open Sans" w:cs="Open Sans"/>
          <w:sz w:val="22"/>
          <w:szCs w:val="22"/>
          <w:lang w:eastAsia="en-US"/>
        </w:rPr>
        <w:footnoteReference w:id="2"/>
      </w:r>
      <w:r w:rsidR="00FF7DF5" w:rsidRPr="00FF7DF5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</w:p>
    <w:p w14:paraId="694F729A" w14:textId="608CBED1" w:rsidR="00FF7DF5" w:rsidRPr="00FF7DF5" w:rsidRDefault="00FF7DF5" w:rsidP="00FF7DF5">
      <w:pPr>
        <w:pStyle w:val="NormalnyWeb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Dla młodych, którzy pragną mieć czyste ubrania bez tracenia czasu i równocześnie chcą dbać o środowisko, to ogromna zmiana. Teraz ekologia </w:t>
      </w:r>
      <w:r w:rsidR="004F6140">
        <w:rPr>
          <w:rFonts w:ascii="Open Sans" w:eastAsiaTheme="minorHAnsi" w:hAnsi="Open Sans" w:cs="Open Sans"/>
          <w:sz w:val="22"/>
          <w:szCs w:val="22"/>
          <w:lang w:eastAsia="en-US"/>
        </w:rPr>
        <w:t>może iść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 xml:space="preserve"> w parze z wygodą i szybkością</w:t>
      </w:r>
      <w:r w:rsidR="004F6140">
        <w:rPr>
          <w:rFonts w:ascii="Open Sans" w:eastAsiaTheme="minorHAnsi" w:hAnsi="Open Sans" w:cs="Open Sans"/>
          <w:sz w:val="22"/>
          <w:szCs w:val="22"/>
          <w:lang w:eastAsia="en-US"/>
        </w:rPr>
        <w:t xml:space="preserve">. </w:t>
      </w:r>
      <w:r w:rsidRPr="00FF7DF5">
        <w:rPr>
          <w:rFonts w:ascii="Open Sans" w:eastAsiaTheme="minorHAnsi" w:hAnsi="Open Sans" w:cs="Open Sans"/>
          <w:sz w:val="22"/>
          <w:szCs w:val="22"/>
          <w:lang w:eastAsia="en-US"/>
        </w:rPr>
        <w:t>Świadome wybory w codziennych obowiązkach, takich jak pranie, mogą być prostsze, jeśli sięgnąć po nowoczesne technologie dopasowane do współczesnego stylu życia.</w:t>
      </w:r>
    </w:p>
    <w:p w14:paraId="73C84F84" w14:textId="77777777" w:rsidR="00FF7DF5" w:rsidRPr="00FF7DF5" w:rsidRDefault="00FF7DF5" w:rsidP="00FF7DF5">
      <w:pPr>
        <w:jc w:val="both"/>
        <w:rPr>
          <w:rFonts w:ascii="Open Sans" w:hAnsi="Open Sans" w:cs="Open Sans"/>
        </w:rPr>
      </w:pPr>
    </w:p>
    <w:sectPr w:rsidR="00FF7DF5" w:rsidRPr="00FF7D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29E5" w14:textId="77777777" w:rsidR="00FF7DF5" w:rsidRDefault="00FF7DF5" w:rsidP="00FF7DF5">
      <w:pPr>
        <w:spacing w:after="0" w:line="240" w:lineRule="auto"/>
      </w:pPr>
      <w:r>
        <w:separator/>
      </w:r>
    </w:p>
  </w:endnote>
  <w:endnote w:type="continuationSeparator" w:id="0">
    <w:p w14:paraId="6A18ADA8" w14:textId="77777777" w:rsidR="00FF7DF5" w:rsidRDefault="00FF7DF5" w:rsidP="00F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FA47" w14:textId="77777777" w:rsidR="00FF7DF5" w:rsidRDefault="00FF7DF5" w:rsidP="00FF7DF5">
      <w:pPr>
        <w:spacing w:after="0" w:line="240" w:lineRule="auto"/>
      </w:pPr>
      <w:r>
        <w:separator/>
      </w:r>
    </w:p>
  </w:footnote>
  <w:footnote w:type="continuationSeparator" w:id="0">
    <w:p w14:paraId="6D9D83DD" w14:textId="77777777" w:rsidR="00FF7DF5" w:rsidRDefault="00FF7DF5" w:rsidP="00FF7DF5">
      <w:pPr>
        <w:spacing w:after="0" w:line="240" w:lineRule="auto"/>
      </w:pPr>
      <w:r>
        <w:continuationSeparator/>
      </w:r>
    </w:p>
  </w:footnote>
  <w:footnote w:id="1">
    <w:p w14:paraId="2E730023" w14:textId="77777777" w:rsidR="00FF7DF5" w:rsidRDefault="00FF7DF5" w:rsidP="00FF7DF5">
      <w:pPr>
        <w:pStyle w:val="Tekstprzypisudolnego"/>
      </w:pPr>
      <w:r>
        <w:rPr>
          <w:rStyle w:val="Odwoanieprzypisudolnego"/>
        </w:rPr>
        <w:footnoteRef/>
      </w:r>
      <w:r>
        <w:t xml:space="preserve"> Badanie wykonanie na platformie Omnisurv by IQS </w:t>
      </w:r>
      <w:r w:rsidRPr="00BF4B39">
        <w:t>w dniach 21-24.03.2025 r.</w:t>
      </w:r>
      <w:r w:rsidRPr="00BF4B39">
        <w:br/>
        <w:t> Próba ogólnopolska, Wiek: 18-64, N=1000</w:t>
      </w:r>
    </w:p>
    <w:p w14:paraId="3628FB6C" w14:textId="0CD91735" w:rsidR="00FF7DF5" w:rsidRDefault="00FF7DF5">
      <w:pPr>
        <w:pStyle w:val="Tekstprzypisudolnego"/>
      </w:pPr>
    </w:p>
  </w:footnote>
  <w:footnote w:id="2">
    <w:p w14:paraId="1392F4A6" w14:textId="4C551F85" w:rsidR="004F6140" w:rsidRDefault="004F61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5153">
        <w:t>Oprócz programu Eco 40-60 (deklarowany program) zużycie energii w pozostałych programach, w których dostępna jest funkcja EnergySpin, jest do 35% mniejsze w porównaniu do pralki Beko WTV 9636 XS0 bez pogorszenia wydajności prania. Funkcja EnergyS pin jest dostępna wyłącznie w wybranych modelach/programach. W modelach posiadających funkcję EnergySpin jest ona dostępna w programach Bawełna, Syntetyki, Xpress/Super Express , Delikatne, Mix, Pranie ręczne, Wełna, Ciemne ubrania oraz Outdoor/Sportowe oraz w wybranych modelach w programie Coldwash 20°C, Czyszczenie bębna i dodatkowych programach dostępnych do pobrania.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B11" w14:textId="0BB8AFF7" w:rsidR="00FF7DF5" w:rsidRDefault="00FF7DF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35E49" wp14:editId="7CD1F351">
          <wp:simplePos x="0" y="0"/>
          <wp:positionH relativeFrom="margin">
            <wp:posOffset>-152400</wp:posOffset>
          </wp:positionH>
          <wp:positionV relativeFrom="paragraph">
            <wp:posOffset>-450215</wp:posOffset>
          </wp:positionV>
          <wp:extent cx="1790700" cy="1006826"/>
          <wp:effectExtent l="0" t="0" r="0" b="0"/>
          <wp:wrapNone/>
          <wp:docPr id="1557776098" name="Obraz 1" descr="Obraz zawierający Czcionka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0799" name="Obraz 1" descr="Obraz zawierający Czcionka, Grafi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5"/>
    <w:rsid w:val="001A64DA"/>
    <w:rsid w:val="002339E9"/>
    <w:rsid w:val="004F6140"/>
    <w:rsid w:val="00C279FC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B7B4"/>
  <w15:chartTrackingRefBased/>
  <w15:docId w15:val="{28EA61AF-579C-41DD-8963-9284137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DF5"/>
  </w:style>
  <w:style w:type="paragraph" w:styleId="Stopka">
    <w:name w:val="footer"/>
    <w:basedOn w:val="Normalny"/>
    <w:link w:val="StopkaZnak"/>
    <w:uiPriority w:val="99"/>
    <w:unhideWhenUsed/>
    <w:rsid w:val="00FF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DF5"/>
  </w:style>
  <w:style w:type="paragraph" w:styleId="NormalnyWeb">
    <w:name w:val="Normal (Web)"/>
    <w:basedOn w:val="Normalny"/>
    <w:uiPriority w:val="99"/>
    <w:unhideWhenUsed/>
    <w:rsid w:val="00FF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7DF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EDD3-A9E9-4B8E-A596-1B68D9A9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2</cp:revision>
  <dcterms:created xsi:type="dcterms:W3CDTF">2025-05-30T18:06:00Z</dcterms:created>
  <dcterms:modified xsi:type="dcterms:W3CDTF">2025-06-12T17:30:00Z</dcterms:modified>
</cp:coreProperties>
</file>