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3B5C" w14:textId="77777777" w:rsidR="00354660" w:rsidRPr="00354660" w:rsidRDefault="00354660" w:rsidP="00354660">
      <w:pPr>
        <w:jc w:val="both"/>
      </w:pPr>
    </w:p>
    <w:p w14:paraId="4F17EA06" w14:textId="6E73A3BD" w:rsidR="00354660" w:rsidRPr="00354660" w:rsidRDefault="00354660" w:rsidP="00354660">
      <w:pPr>
        <w:jc w:val="center"/>
        <w:rPr>
          <w:b/>
          <w:bCs/>
          <w:sz w:val="32"/>
          <w:szCs w:val="32"/>
        </w:rPr>
      </w:pPr>
      <w:r w:rsidRPr="00354660">
        <w:rPr>
          <w:b/>
          <w:bCs/>
          <w:sz w:val="32"/>
          <w:szCs w:val="32"/>
        </w:rPr>
        <w:t>Z wizytą u Rozkosznego –  gdzie design spotyka pasję do gotowania</w:t>
      </w:r>
    </w:p>
    <w:p w14:paraId="6379CB75" w14:textId="77777777" w:rsidR="00354660" w:rsidRPr="00354660" w:rsidRDefault="00354660" w:rsidP="00354660">
      <w:pPr>
        <w:jc w:val="both"/>
      </w:pPr>
    </w:p>
    <w:p w14:paraId="760EB205" w14:textId="43D74992" w:rsidR="00354660" w:rsidRPr="00354660" w:rsidRDefault="00354660" w:rsidP="00354660">
      <w:pPr>
        <w:jc w:val="both"/>
      </w:pPr>
      <w:r w:rsidRPr="00354660">
        <w:t xml:space="preserve">Wyjątkowa przestrzeń, która łączy pasję do gotowania, design i osobisty styl – tak można opisać kuchnię Michała Korkosza, znanego jako Rozkoszny. W swoim pierwszym, własnym mieszkaniu </w:t>
      </w:r>
      <w:proofErr w:type="spellStart"/>
      <w:r w:rsidRPr="00354660">
        <w:t>influencer</w:t>
      </w:r>
      <w:proofErr w:type="spellEnd"/>
      <w:r w:rsidRPr="00354660">
        <w:t xml:space="preserve"> kulinarny postawił na wnętrze, które będzie zarówno domowym azylem, jak i sceną do tworzenia kulinarnych treści. Kluczowym elementem tej przestrzeni stały się materiały marki </w:t>
      </w:r>
      <w:proofErr w:type="spellStart"/>
      <w:r w:rsidRPr="00354660">
        <w:t>Cosentino</w:t>
      </w:r>
      <w:proofErr w:type="spellEnd"/>
      <w:r w:rsidRPr="00354660">
        <w:t>, które dopełniają projekt zarówno estetycznie, jak i funkcjonalnie.</w:t>
      </w:r>
    </w:p>
    <w:p w14:paraId="09B771FB" w14:textId="7340E199" w:rsidR="00354660" w:rsidRPr="00354660" w:rsidRDefault="00354660" w:rsidP="00354660">
      <w:pPr>
        <w:jc w:val="both"/>
      </w:pPr>
      <w:r w:rsidRPr="00354660">
        <w:t xml:space="preserve">Za projekt odpowiada architekt Marcin Czopek ze studia </w:t>
      </w:r>
      <w:proofErr w:type="spellStart"/>
      <w:r w:rsidRPr="00354660">
        <w:t>Mistovia</w:t>
      </w:r>
      <w:proofErr w:type="spellEnd"/>
      <w:r w:rsidRPr="00354660">
        <w:t xml:space="preserve">, znany z umiejętności łączenia odważnych faktur, kolorów i form w harmonijną całość. „Kuchnia Michała musiała być jednocześnie sercem domu, miejscem spotkań i miejscem pracy. Potrzebowaliśmy materiałów trwałych, pięknych, odpornych na codzienne użytkowanie – i tu </w:t>
      </w:r>
      <w:proofErr w:type="spellStart"/>
      <w:r w:rsidRPr="00354660">
        <w:t>Cosentino</w:t>
      </w:r>
      <w:proofErr w:type="spellEnd"/>
      <w:r w:rsidRPr="00354660">
        <w:t xml:space="preserve"> okazało się idealnym wyborem” – mówi architekt. „Początkowa wizja zakładała bardziej rozbudowaną formę, jednak rozmowy z Michałem pozwoliły nam skoncentrować się na autentyczności i funkcjonalności. Dzięki temu powstała kuchnia ergonomiczna i praktyczna, a zarazem na tyle uniwersalna, że każdy może ją łatwo odnieść do swojego codziennego wnętrza” – mówi Marcin Czopek. Centralna wyspa została obłożona kaflami na zamówienie i wieńczy ją </w:t>
      </w:r>
      <w:proofErr w:type="spellStart"/>
      <w:r w:rsidRPr="00354660">
        <w:t>Sensa</w:t>
      </w:r>
      <w:proofErr w:type="spellEnd"/>
      <w:r w:rsidRPr="00354660">
        <w:t xml:space="preserve"> Vancouver, brazylijski kwarcyt od</w:t>
      </w:r>
      <w:r w:rsidR="00926AFA">
        <w:t xml:space="preserve"> </w:t>
      </w:r>
      <w:proofErr w:type="spellStart"/>
      <w:r w:rsidRPr="00354660">
        <w:t>Cosentino</w:t>
      </w:r>
      <w:proofErr w:type="spellEnd"/>
      <w:r w:rsidRPr="00354660">
        <w:t>, który – jak podkreśla architekt – zachwyca nie tylko wyglądem nawiązującym do kulinarnych inspiracji, ale przede wszystkim trwałością w codziennym użytkowaniu. Vancouver zachwyca matowym wykończeniem,</w:t>
      </w:r>
      <w:r w:rsidR="00926AFA">
        <w:t xml:space="preserve"> </w:t>
      </w:r>
      <w:r w:rsidRPr="00354660">
        <w:t xml:space="preserve">a </w:t>
      </w:r>
      <w:proofErr w:type="spellStart"/>
      <w:r w:rsidRPr="00354660">
        <w:t>Cosentino</w:t>
      </w:r>
      <w:proofErr w:type="spellEnd"/>
      <w:r w:rsidRPr="00354660">
        <w:t xml:space="preserve"> zabezpiecza jego powierzchnię unikalną powłoką, która wnika </w:t>
      </w:r>
      <w:r w:rsidR="00926AFA">
        <w:t xml:space="preserve">w </w:t>
      </w:r>
      <w:r w:rsidRPr="00354660">
        <w:t xml:space="preserve">strukturę kamienia, chroniąc ją przed plamami. </w:t>
      </w:r>
    </w:p>
    <w:p w14:paraId="39B732D5" w14:textId="6667ABC9" w:rsidR="00354660" w:rsidRPr="00354660" w:rsidRDefault="00354660" w:rsidP="00354660">
      <w:pPr>
        <w:jc w:val="both"/>
      </w:pPr>
      <w:r w:rsidRPr="00354660">
        <w:t>„</w:t>
      </w:r>
      <w:proofErr w:type="spellStart"/>
      <w:r w:rsidRPr="00354660">
        <w:t>Cosentino</w:t>
      </w:r>
      <w:proofErr w:type="spellEnd"/>
      <w:r w:rsidRPr="00354660">
        <w:t xml:space="preserve"> oferuje szeroki wachlarz kolorów i wzorów, co pozwala na dopasowanie materiałów do indywidualnego stylu i projektu wnętrza. Marka przykłada dużą wagę do zrównoważonego rozwoju, stosując materiały z recyklingu, a dla mnie kluczowa była trwałość kwarcytu – niezbędna przy intensywnej eksploatacji kuchni” – wyjaśnia architekt.</w:t>
      </w:r>
    </w:p>
    <w:p w14:paraId="7E00CCE4" w14:textId="50BF382D" w:rsidR="00354660" w:rsidRPr="00354660" w:rsidRDefault="00354660" w:rsidP="00354660">
      <w:pPr>
        <w:jc w:val="both"/>
      </w:pPr>
      <w:r w:rsidRPr="00354660">
        <w:t xml:space="preserve">W projekcie Marcin Czopek zastosował zasadę „nie zasłaniaj, wyeksponuj” – decydując się na obudowanie widocznych elementów konstrukcyjnych eleganckim marmurem </w:t>
      </w:r>
      <w:proofErr w:type="spellStart"/>
      <w:r w:rsidRPr="00354660">
        <w:t>Scalea</w:t>
      </w:r>
      <w:proofErr w:type="spellEnd"/>
      <w:r w:rsidRPr="00354660">
        <w:t xml:space="preserve"> Rosso Lepanto od </w:t>
      </w:r>
      <w:proofErr w:type="spellStart"/>
      <w:r w:rsidRPr="00354660">
        <w:t>Cosentino</w:t>
      </w:r>
      <w:proofErr w:type="spellEnd"/>
      <w:r w:rsidRPr="00354660">
        <w:t>, który stał się wyrazistym punktem dekoracyjnym wnętrza.</w:t>
      </w:r>
    </w:p>
    <w:p w14:paraId="7FC14F1E" w14:textId="77777777" w:rsidR="00354660" w:rsidRPr="00354660" w:rsidRDefault="00354660" w:rsidP="00354660">
      <w:pPr>
        <w:jc w:val="both"/>
      </w:pPr>
      <w:r w:rsidRPr="00354660">
        <w:t xml:space="preserve">Materiały </w:t>
      </w:r>
      <w:proofErr w:type="spellStart"/>
      <w:r w:rsidRPr="00354660">
        <w:t>Cosentino</w:t>
      </w:r>
      <w:proofErr w:type="spellEnd"/>
      <w:r w:rsidRPr="00354660">
        <w:t xml:space="preserve"> wykorzystano też w pozostałych strefach mieszkania: w łazience i garderobie kwarcyt </w:t>
      </w:r>
      <w:proofErr w:type="spellStart"/>
      <w:r w:rsidRPr="00354660">
        <w:t>Scalea</w:t>
      </w:r>
      <w:proofErr w:type="spellEnd"/>
      <w:r w:rsidRPr="00354660">
        <w:t xml:space="preserve"> </w:t>
      </w:r>
      <w:proofErr w:type="spellStart"/>
      <w:r w:rsidRPr="00354660">
        <w:t>Ceppo</w:t>
      </w:r>
      <w:proofErr w:type="spellEnd"/>
      <w:r w:rsidRPr="00354660">
        <w:t xml:space="preserve"> di </w:t>
      </w:r>
      <w:proofErr w:type="spellStart"/>
      <w:r w:rsidRPr="00354660">
        <w:t>Vagli</w:t>
      </w:r>
      <w:proofErr w:type="spellEnd"/>
      <w:r w:rsidRPr="00354660">
        <w:t>.</w:t>
      </w:r>
    </w:p>
    <w:p w14:paraId="02B5C64C" w14:textId="52DB005F" w:rsidR="00354660" w:rsidRPr="00354660" w:rsidRDefault="00354660" w:rsidP="00354660">
      <w:pPr>
        <w:jc w:val="both"/>
      </w:pPr>
      <w:r w:rsidRPr="00354660">
        <w:lastRenderedPageBreak/>
        <w:t>„W całym procesie koncepcyjnym Michał sam sprawdzał każdy kamień – to pozwoliło nam znaleźć wspólny język wokół tekstur i kolorów, a jednocześnie wprowadzić do wnętrza elementy spersonalizowane i ponadczasowe” – dodaje architekt.</w:t>
      </w:r>
    </w:p>
    <w:p w14:paraId="1284FE6B" w14:textId="77777777" w:rsidR="00354660" w:rsidRPr="00354660" w:rsidRDefault="00354660" w:rsidP="00354660">
      <w:pPr>
        <w:jc w:val="both"/>
      </w:pPr>
      <w:r w:rsidRPr="00354660">
        <w:t xml:space="preserve">Efekt końcowy to przestrzeń, w której design spotyka kulinarną pasję. Kuchnia Rozkosznego jest dziś nie tylko tłem do jego filmów i sesji zdjęciowych, lecz nade wszystko miejscem spotkań przyjaciół, prób smaków i… prostych przyjemności domowego życia. Projekt zrealizowany przy użyciu produktów </w:t>
      </w:r>
      <w:proofErr w:type="spellStart"/>
      <w:r w:rsidRPr="00354660">
        <w:t>Cosentino</w:t>
      </w:r>
      <w:proofErr w:type="spellEnd"/>
      <w:r w:rsidRPr="00354660">
        <w:t xml:space="preserve"> inspiruje społeczność Rozkosznego i pokazuje, jak dzięki przemyślanemu doborowi materiałów można stworzyć wnętrze jednocześnie piękne, trwałe i pełne osobistego charakteru.</w:t>
      </w:r>
    </w:p>
    <w:p w14:paraId="406EC66F" w14:textId="77777777" w:rsidR="00F83096" w:rsidRDefault="00F83096" w:rsidP="00354660">
      <w:pPr>
        <w:jc w:val="both"/>
      </w:pPr>
    </w:p>
    <w:p w14:paraId="77F60FE1" w14:textId="0A34E421" w:rsidR="00354660" w:rsidRPr="00354660" w:rsidRDefault="00354660" w:rsidP="00354660">
      <w:pPr>
        <w:jc w:val="both"/>
      </w:pPr>
      <w:r w:rsidRPr="00354660">
        <w:t>OZNACZENIA:</w:t>
      </w:r>
    </w:p>
    <w:p w14:paraId="35CC1B48" w14:textId="77777777" w:rsidR="00354660" w:rsidRPr="00354660" w:rsidRDefault="00354660" w:rsidP="00354660">
      <w:pPr>
        <w:jc w:val="both"/>
      </w:pPr>
      <w:r w:rsidRPr="00354660">
        <w:t>Projekt wnętrza: MISTOVIA</w:t>
      </w:r>
    </w:p>
    <w:p w14:paraId="723F6C66" w14:textId="77777777" w:rsidR="00354660" w:rsidRPr="00354660" w:rsidRDefault="00354660" w:rsidP="00354660">
      <w:pPr>
        <w:jc w:val="both"/>
      </w:pPr>
      <w:r w:rsidRPr="00354660">
        <w:t>Zdjęcia: ONI studio</w:t>
      </w:r>
    </w:p>
    <w:p w14:paraId="0E2BA437" w14:textId="77777777" w:rsidR="003C4120" w:rsidRDefault="00354660" w:rsidP="00354660">
      <w:pPr>
        <w:jc w:val="both"/>
      </w:pPr>
      <w:r w:rsidRPr="00354660">
        <w:t>Prace kamieniarskie: KULEJEWSKI</w:t>
      </w:r>
    </w:p>
    <w:p w14:paraId="4078FAF4" w14:textId="77777777" w:rsidR="003C4120" w:rsidRDefault="003C4120" w:rsidP="00354660">
      <w:pPr>
        <w:jc w:val="both"/>
      </w:pPr>
    </w:p>
    <w:p w14:paraId="7C404013" w14:textId="77777777" w:rsidR="003C4120" w:rsidRPr="006D285D" w:rsidRDefault="003C4120" w:rsidP="003C4120">
      <w:pPr>
        <w:jc w:val="both"/>
        <w:rPr>
          <w:rFonts w:ascii="Aptos" w:eastAsia="Aptos" w:hAnsi="Aptos" w:cs="Aptos"/>
          <w:sz w:val="20"/>
          <w:szCs w:val="20"/>
        </w:rPr>
      </w:pPr>
      <w:r w:rsidRPr="006D285D">
        <w:rPr>
          <w:b/>
          <w:bCs/>
          <w:color w:val="747474" w:themeColor="background2" w:themeShade="80"/>
          <w:sz w:val="20"/>
          <w:szCs w:val="20"/>
        </w:rPr>
        <w:t xml:space="preserve">O </w:t>
      </w:r>
      <w:proofErr w:type="spellStart"/>
      <w:r w:rsidRPr="006D285D">
        <w:rPr>
          <w:b/>
          <w:bCs/>
          <w:color w:val="747474" w:themeColor="background2" w:themeShade="80"/>
          <w:sz w:val="20"/>
          <w:szCs w:val="20"/>
        </w:rPr>
        <w:t>Cosentino</w:t>
      </w:r>
      <w:proofErr w:type="spellEnd"/>
      <w:r w:rsidRPr="006D285D">
        <w:rPr>
          <w:rFonts w:ascii="Aptos" w:eastAsia="Aptos" w:hAnsi="Aptos" w:cs="Aptos"/>
          <w:color w:val="212529"/>
          <w:sz w:val="22"/>
          <w:szCs w:val="22"/>
        </w:rPr>
        <w:t>®</w:t>
      </w:r>
    </w:p>
    <w:p w14:paraId="47E70626" w14:textId="77777777" w:rsidR="003C4120" w:rsidRPr="000C034D" w:rsidRDefault="003C4120" w:rsidP="003C4120">
      <w:pPr>
        <w:jc w:val="both"/>
        <w:rPr>
          <w:color w:val="747474" w:themeColor="background2" w:themeShade="80"/>
          <w:sz w:val="20"/>
          <w:szCs w:val="20"/>
        </w:rPr>
      </w:pPr>
      <w:r w:rsidRPr="006D285D">
        <w:rPr>
          <w:color w:val="747474" w:themeColor="background2" w:themeShade="80"/>
          <w:sz w:val="20"/>
          <w:szCs w:val="20"/>
        </w:rPr>
        <w:t xml:space="preserve">Grupa </w:t>
      </w:r>
      <w:proofErr w:type="spellStart"/>
      <w:r w:rsidRPr="006D285D">
        <w:rPr>
          <w:color w:val="747474" w:themeColor="background2" w:themeShade="80"/>
          <w:sz w:val="20"/>
          <w:szCs w:val="20"/>
        </w:rPr>
        <w:t>Cosentino</w:t>
      </w:r>
      <w:proofErr w:type="spellEnd"/>
      <w:r w:rsidRPr="006D285D">
        <w:rPr>
          <w:rFonts w:ascii="Aptos" w:eastAsia="Aptos" w:hAnsi="Aptos" w:cs="Aptos"/>
          <w:color w:val="212529"/>
          <w:sz w:val="22"/>
          <w:szCs w:val="22"/>
        </w:rPr>
        <w:t>®</w:t>
      </w:r>
      <w:r w:rsidRPr="006D285D">
        <w:rPr>
          <w:color w:val="747474" w:themeColor="background2" w:themeShade="80"/>
          <w:sz w:val="20"/>
          <w:szCs w:val="20"/>
        </w:rPr>
        <w:t xml:space="preserve"> to globalna hiszpańska i rodzinna firma, która produkuje i dystrybuuje innowacyjne powierzchnie z przeznaczeniem dla świata designu i architektury. Współpracuje ze swoimi klientami i partnerami, aby dostarczać rozwiązania, które dodają designu i wartości, inspirując życie wielu ludzi.</w:t>
      </w:r>
    </w:p>
    <w:p w14:paraId="04E3B35B" w14:textId="77777777" w:rsidR="003C4120" w:rsidRPr="00244ED2" w:rsidRDefault="003C4120" w:rsidP="003C4120">
      <w:pPr>
        <w:jc w:val="both"/>
        <w:rPr>
          <w:b/>
        </w:rPr>
      </w:pPr>
    </w:p>
    <w:p w14:paraId="263C992A" w14:textId="3B477C51" w:rsidR="00244ED2" w:rsidRPr="00354660" w:rsidRDefault="00354660" w:rsidP="00354660">
      <w:pPr>
        <w:jc w:val="both"/>
      </w:pPr>
      <w:r w:rsidRPr="00354660">
        <w:t xml:space="preserve">  </w:t>
      </w:r>
    </w:p>
    <w:sectPr w:rsidR="00244ED2" w:rsidRPr="003546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D1BE" w14:textId="77777777" w:rsidR="00015B5D" w:rsidRDefault="00015B5D" w:rsidP="00FF1ABE">
      <w:pPr>
        <w:spacing w:after="0" w:line="240" w:lineRule="auto"/>
      </w:pPr>
      <w:r>
        <w:separator/>
      </w:r>
    </w:p>
  </w:endnote>
  <w:endnote w:type="continuationSeparator" w:id="0">
    <w:p w14:paraId="36C1A43B" w14:textId="77777777" w:rsidR="00015B5D" w:rsidRDefault="00015B5D" w:rsidP="00FF1ABE">
      <w:pPr>
        <w:spacing w:after="0" w:line="240" w:lineRule="auto"/>
      </w:pPr>
      <w:r>
        <w:continuationSeparator/>
      </w:r>
    </w:p>
  </w:endnote>
  <w:endnote w:type="continuationNotice" w:id="1">
    <w:p w14:paraId="79E3A588" w14:textId="77777777" w:rsidR="00015B5D" w:rsidRDefault="00015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D82262" w14:paraId="487F0E9A" w14:textId="77777777" w:rsidTr="66D82262">
      <w:trPr>
        <w:trHeight w:val="300"/>
      </w:trPr>
      <w:tc>
        <w:tcPr>
          <w:tcW w:w="3020" w:type="dxa"/>
        </w:tcPr>
        <w:p w14:paraId="12EC50D0" w14:textId="73D27D52" w:rsidR="66D82262" w:rsidRDefault="66D82262" w:rsidP="66D82262">
          <w:pPr>
            <w:pStyle w:val="Nagwek"/>
            <w:ind w:left="-115"/>
          </w:pPr>
        </w:p>
      </w:tc>
      <w:tc>
        <w:tcPr>
          <w:tcW w:w="3020" w:type="dxa"/>
        </w:tcPr>
        <w:p w14:paraId="66E947BC" w14:textId="1BC5E56C" w:rsidR="66D82262" w:rsidRDefault="66D82262" w:rsidP="66D82262">
          <w:pPr>
            <w:pStyle w:val="Nagwek"/>
            <w:jc w:val="center"/>
          </w:pPr>
        </w:p>
      </w:tc>
      <w:tc>
        <w:tcPr>
          <w:tcW w:w="3020" w:type="dxa"/>
        </w:tcPr>
        <w:p w14:paraId="4CBC7D32" w14:textId="1460B62E" w:rsidR="66D82262" w:rsidRDefault="66D82262" w:rsidP="66D82262">
          <w:pPr>
            <w:pStyle w:val="Nagwek"/>
            <w:ind w:right="-115"/>
            <w:jc w:val="right"/>
          </w:pPr>
        </w:p>
      </w:tc>
    </w:tr>
  </w:tbl>
  <w:p w14:paraId="6980F109" w14:textId="588B8990" w:rsidR="66D82262" w:rsidRDefault="66D82262" w:rsidP="66D82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1ADF9" w14:textId="77777777" w:rsidR="00015B5D" w:rsidRDefault="00015B5D" w:rsidP="00FF1ABE">
      <w:pPr>
        <w:spacing w:after="0" w:line="240" w:lineRule="auto"/>
      </w:pPr>
      <w:r>
        <w:separator/>
      </w:r>
    </w:p>
  </w:footnote>
  <w:footnote w:type="continuationSeparator" w:id="0">
    <w:p w14:paraId="283E2A24" w14:textId="77777777" w:rsidR="00015B5D" w:rsidRDefault="00015B5D" w:rsidP="00FF1ABE">
      <w:pPr>
        <w:spacing w:after="0" w:line="240" w:lineRule="auto"/>
      </w:pPr>
      <w:r>
        <w:continuationSeparator/>
      </w:r>
    </w:p>
  </w:footnote>
  <w:footnote w:type="continuationNotice" w:id="1">
    <w:p w14:paraId="77B3619D" w14:textId="77777777" w:rsidR="00015B5D" w:rsidRDefault="00015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6CE0" w14:textId="1158218E" w:rsidR="00FF1ABE" w:rsidRPr="00FF1ABE" w:rsidRDefault="66D82262" w:rsidP="00FF1ABE">
    <w:pPr>
      <w:pStyle w:val="Nagwek"/>
      <w:rPr>
        <w:color w:val="0D0D0D" w:themeColor="text1" w:themeTint="F2"/>
      </w:rPr>
    </w:pPr>
    <w:r>
      <w:rPr>
        <w:noProof/>
      </w:rPr>
      <w:drawing>
        <wp:inline distT="0" distB="0" distL="0" distR="0" wp14:anchorId="24F26D53" wp14:editId="02360AA6">
          <wp:extent cx="2179252" cy="355600"/>
          <wp:effectExtent l="0" t="0" r="0" b="6350"/>
          <wp:docPr id="1862888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252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058E1">
      <w:t xml:space="preserve">                                                                        </w:t>
    </w:r>
    <w:r w:rsidRPr="66D82262">
      <w:rPr>
        <w:color w:val="0D0D0D" w:themeColor="text1" w:themeTint="F2"/>
      </w:rPr>
      <w:t xml:space="preserve">Informacja prasowa </w:t>
    </w:r>
    <w:r w:rsidR="00FF1ABE" w:rsidRPr="00FF1ABE">
      <w:rPr>
        <w:color w:val="0D0D0D" w:themeColor="text1" w:themeTint="F2"/>
      </w:rPr>
      <w:tab/>
    </w:r>
    <w:r w:rsidR="00FF1ABE" w:rsidRPr="00FF1ABE">
      <w:rPr>
        <w:color w:val="0D0D0D" w:themeColor="text1" w:themeTint="F2"/>
      </w:rPr>
      <w:tab/>
    </w:r>
    <w:r w:rsidR="00A86056">
      <w:rPr>
        <w:color w:val="0D0D0D" w:themeColor="text1" w:themeTint="F2"/>
      </w:rPr>
      <w:t>22</w:t>
    </w:r>
    <w:r w:rsidR="00D058E1">
      <w:rPr>
        <w:color w:val="0D0D0D" w:themeColor="text1" w:themeTint="F2"/>
      </w:rPr>
      <w:t>.</w:t>
    </w:r>
    <w:r w:rsidR="00912AE7">
      <w:rPr>
        <w:color w:val="0D0D0D" w:themeColor="text1" w:themeTint="F2"/>
      </w:rPr>
      <w:t>05</w:t>
    </w:r>
    <w:r w:rsidRPr="00FF1ABE">
      <w:rPr>
        <w:color w:val="0D0D0D" w:themeColor="text1" w:themeTint="F2"/>
      </w:rPr>
      <w:t>.202</w:t>
    </w:r>
    <w:r w:rsidR="00D058E1">
      <w:rPr>
        <w:color w:val="0D0D0D" w:themeColor="text1" w:themeTint="F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45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4C4F32"/>
    <w:multiLevelType w:val="multilevel"/>
    <w:tmpl w:val="CDC0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1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BE"/>
    <w:rsid w:val="00002667"/>
    <w:rsid w:val="0000630F"/>
    <w:rsid w:val="00014CC5"/>
    <w:rsid w:val="00015B5D"/>
    <w:rsid w:val="000403C8"/>
    <w:rsid w:val="00073298"/>
    <w:rsid w:val="0008330A"/>
    <w:rsid w:val="000931BC"/>
    <w:rsid w:val="000A23A3"/>
    <w:rsid w:val="000B267D"/>
    <w:rsid w:val="000C034D"/>
    <w:rsid w:val="000C2879"/>
    <w:rsid w:val="000C31D5"/>
    <w:rsid w:val="000E2BF3"/>
    <w:rsid w:val="000E484D"/>
    <w:rsid w:val="000E5410"/>
    <w:rsid w:val="000F0734"/>
    <w:rsid w:val="00103B4B"/>
    <w:rsid w:val="00117B36"/>
    <w:rsid w:val="00127836"/>
    <w:rsid w:val="00127BDF"/>
    <w:rsid w:val="00132B62"/>
    <w:rsid w:val="001359DB"/>
    <w:rsid w:val="001516F2"/>
    <w:rsid w:val="001753B3"/>
    <w:rsid w:val="00176225"/>
    <w:rsid w:val="0019626E"/>
    <w:rsid w:val="0019671B"/>
    <w:rsid w:val="001A1714"/>
    <w:rsid w:val="001A19D7"/>
    <w:rsid w:val="001C5AFF"/>
    <w:rsid w:val="001E7A76"/>
    <w:rsid w:val="001F49F2"/>
    <w:rsid w:val="00224265"/>
    <w:rsid w:val="00232B7E"/>
    <w:rsid w:val="00244ED2"/>
    <w:rsid w:val="0025412E"/>
    <w:rsid w:val="002550DA"/>
    <w:rsid w:val="0027319B"/>
    <w:rsid w:val="002963DB"/>
    <w:rsid w:val="002A58A2"/>
    <w:rsid w:val="002D1B23"/>
    <w:rsid w:val="002F5568"/>
    <w:rsid w:val="0033071D"/>
    <w:rsid w:val="003449F8"/>
    <w:rsid w:val="00354660"/>
    <w:rsid w:val="00357DC9"/>
    <w:rsid w:val="00374DF2"/>
    <w:rsid w:val="00382E22"/>
    <w:rsid w:val="003A4260"/>
    <w:rsid w:val="003C4120"/>
    <w:rsid w:val="003D5AB5"/>
    <w:rsid w:val="003D5B65"/>
    <w:rsid w:val="004214DD"/>
    <w:rsid w:val="004320DC"/>
    <w:rsid w:val="00437C73"/>
    <w:rsid w:val="00465F7D"/>
    <w:rsid w:val="00482FB1"/>
    <w:rsid w:val="00492516"/>
    <w:rsid w:val="004A196B"/>
    <w:rsid w:val="004A26A6"/>
    <w:rsid w:val="004E2FE7"/>
    <w:rsid w:val="004E7B39"/>
    <w:rsid w:val="004F64DA"/>
    <w:rsid w:val="004F7884"/>
    <w:rsid w:val="004F7B73"/>
    <w:rsid w:val="005102C7"/>
    <w:rsid w:val="005238CF"/>
    <w:rsid w:val="0054458C"/>
    <w:rsid w:val="005451AD"/>
    <w:rsid w:val="00594A3D"/>
    <w:rsid w:val="005971C4"/>
    <w:rsid w:val="005A6E75"/>
    <w:rsid w:val="005D1DDE"/>
    <w:rsid w:val="005E452D"/>
    <w:rsid w:val="0061061A"/>
    <w:rsid w:val="0061773D"/>
    <w:rsid w:val="00626DE5"/>
    <w:rsid w:val="00640BEC"/>
    <w:rsid w:val="00642191"/>
    <w:rsid w:val="00644476"/>
    <w:rsid w:val="006462AC"/>
    <w:rsid w:val="00646EF4"/>
    <w:rsid w:val="00656C68"/>
    <w:rsid w:val="00660FA0"/>
    <w:rsid w:val="00697F28"/>
    <w:rsid w:val="006C1034"/>
    <w:rsid w:val="006D56C9"/>
    <w:rsid w:val="006E2B6D"/>
    <w:rsid w:val="006E3EED"/>
    <w:rsid w:val="007356AD"/>
    <w:rsid w:val="00755A36"/>
    <w:rsid w:val="00781392"/>
    <w:rsid w:val="007A299D"/>
    <w:rsid w:val="007A4859"/>
    <w:rsid w:val="00815419"/>
    <w:rsid w:val="008425EE"/>
    <w:rsid w:val="0084471F"/>
    <w:rsid w:val="00844768"/>
    <w:rsid w:val="0085211A"/>
    <w:rsid w:val="00852B66"/>
    <w:rsid w:val="00855A88"/>
    <w:rsid w:val="00862C60"/>
    <w:rsid w:val="00897AD3"/>
    <w:rsid w:val="008B568A"/>
    <w:rsid w:val="008E4C82"/>
    <w:rsid w:val="00910906"/>
    <w:rsid w:val="00912AE7"/>
    <w:rsid w:val="00926AFA"/>
    <w:rsid w:val="009353DF"/>
    <w:rsid w:val="00954512"/>
    <w:rsid w:val="00957336"/>
    <w:rsid w:val="00962705"/>
    <w:rsid w:val="0096290A"/>
    <w:rsid w:val="00966469"/>
    <w:rsid w:val="009868DD"/>
    <w:rsid w:val="009A2325"/>
    <w:rsid w:val="009E103F"/>
    <w:rsid w:val="009E49AB"/>
    <w:rsid w:val="00A04231"/>
    <w:rsid w:val="00A046AC"/>
    <w:rsid w:val="00A7515B"/>
    <w:rsid w:val="00A808C0"/>
    <w:rsid w:val="00A86056"/>
    <w:rsid w:val="00AC3292"/>
    <w:rsid w:val="00AD6F42"/>
    <w:rsid w:val="00AD7615"/>
    <w:rsid w:val="00AF0724"/>
    <w:rsid w:val="00B054C4"/>
    <w:rsid w:val="00B15781"/>
    <w:rsid w:val="00B27736"/>
    <w:rsid w:val="00B53F9E"/>
    <w:rsid w:val="00B7136A"/>
    <w:rsid w:val="00BE7AEC"/>
    <w:rsid w:val="00BF2769"/>
    <w:rsid w:val="00BF3205"/>
    <w:rsid w:val="00C416E8"/>
    <w:rsid w:val="00C74F24"/>
    <w:rsid w:val="00C80157"/>
    <w:rsid w:val="00C85E7F"/>
    <w:rsid w:val="00C91A53"/>
    <w:rsid w:val="00CC11A8"/>
    <w:rsid w:val="00CC5542"/>
    <w:rsid w:val="00CE37F3"/>
    <w:rsid w:val="00CE5B97"/>
    <w:rsid w:val="00D058E1"/>
    <w:rsid w:val="00D40BC7"/>
    <w:rsid w:val="00D679E5"/>
    <w:rsid w:val="00D67ADC"/>
    <w:rsid w:val="00D74FD6"/>
    <w:rsid w:val="00D8078E"/>
    <w:rsid w:val="00D84CC2"/>
    <w:rsid w:val="00D927B4"/>
    <w:rsid w:val="00DB6805"/>
    <w:rsid w:val="00DC1E87"/>
    <w:rsid w:val="00DC4186"/>
    <w:rsid w:val="00DC547D"/>
    <w:rsid w:val="00DD2454"/>
    <w:rsid w:val="00E00F34"/>
    <w:rsid w:val="00E036F4"/>
    <w:rsid w:val="00E1088F"/>
    <w:rsid w:val="00E10AC8"/>
    <w:rsid w:val="00E26F84"/>
    <w:rsid w:val="00E91BCD"/>
    <w:rsid w:val="00E91D13"/>
    <w:rsid w:val="00EB231B"/>
    <w:rsid w:val="00ED288A"/>
    <w:rsid w:val="00ED2AAA"/>
    <w:rsid w:val="00ED5ED1"/>
    <w:rsid w:val="00EE3D8B"/>
    <w:rsid w:val="00EF1784"/>
    <w:rsid w:val="00F07C36"/>
    <w:rsid w:val="00F23CA8"/>
    <w:rsid w:val="00F36066"/>
    <w:rsid w:val="00F423E6"/>
    <w:rsid w:val="00F46A42"/>
    <w:rsid w:val="00F523BE"/>
    <w:rsid w:val="00F634F8"/>
    <w:rsid w:val="00F72119"/>
    <w:rsid w:val="00F738FE"/>
    <w:rsid w:val="00F773B4"/>
    <w:rsid w:val="00F82DA1"/>
    <w:rsid w:val="00F83096"/>
    <w:rsid w:val="00F83E6E"/>
    <w:rsid w:val="00F90D8A"/>
    <w:rsid w:val="00FA367A"/>
    <w:rsid w:val="00FD33E1"/>
    <w:rsid w:val="00FD5CD4"/>
    <w:rsid w:val="00FD7A78"/>
    <w:rsid w:val="00FE1D45"/>
    <w:rsid w:val="00FF1ABE"/>
    <w:rsid w:val="0290AA41"/>
    <w:rsid w:val="0296B19E"/>
    <w:rsid w:val="0434D8D0"/>
    <w:rsid w:val="044AC49E"/>
    <w:rsid w:val="0582115F"/>
    <w:rsid w:val="06A57B48"/>
    <w:rsid w:val="07A13E1C"/>
    <w:rsid w:val="0C28AE08"/>
    <w:rsid w:val="0CB10D46"/>
    <w:rsid w:val="0CCF205A"/>
    <w:rsid w:val="0CE5709B"/>
    <w:rsid w:val="0D763BB9"/>
    <w:rsid w:val="10C9AB53"/>
    <w:rsid w:val="11455D06"/>
    <w:rsid w:val="11B1748E"/>
    <w:rsid w:val="15489900"/>
    <w:rsid w:val="1661BA28"/>
    <w:rsid w:val="1673A2AE"/>
    <w:rsid w:val="1C5DA3ED"/>
    <w:rsid w:val="1E7EA6A1"/>
    <w:rsid w:val="1F8CE8A2"/>
    <w:rsid w:val="1F925702"/>
    <w:rsid w:val="21D36850"/>
    <w:rsid w:val="22AFEC02"/>
    <w:rsid w:val="22DFF80D"/>
    <w:rsid w:val="230B9383"/>
    <w:rsid w:val="234AEB59"/>
    <w:rsid w:val="23D004CF"/>
    <w:rsid w:val="242120A4"/>
    <w:rsid w:val="26468C37"/>
    <w:rsid w:val="269901AF"/>
    <w:rsid w:val="28F71E16"/>
    <w:rsid w:val="2957AA7B"/>
    <w:rsid w:val="2A93FA8A"/>
    <w:rsid w:val="2B2434E7"/>
    <w:rsid w:val="2BBC1A2F"/>
    <w:rsid w:val="2D6173D9"/>
    <w:rsid w:val="2DA79173"/>
    <w:rsid w:val="2F580624"/>
    <w:rsid w:val="30C12771"/>
    <w:rsid w:val="3207D1C8"/>
    <w:rsid w:val="33FE629B"/>
    <w:rsid w:val="34722EAE"/>
    <w:rsid w:val="34D6A82D"/>
    <w:rsid w:val="350ACD6D"/>
    <w:rsid w:val="35DA6009"/>
    <w:rsid w:val="366718C4"/>
    <w:rsid w:val="3895B047"/>
    <w:rsid w:val="390EB726"/>
    <w:rsid w:val="39C64C48"/>
    <w:rsid w:val="3A4DAD4B"/>
    <w:rsid w:val="3AFEEBFE"/>
    <w:rsid w:val="3D08702A"/>
    <w:rsid w:val="3D7B01DE"/>
    <w:rsid w:val="3FF4F6BA"/>
    <w:rsid w:val="3FFE0CF3"/>
    <w:rsid w:val="4069B064"/>
    <w:rsid w:val="41C57E40"/>
    <w:rsid w:val="4227D4FB"/>
    <w:rsid w:val="4266B971"/>
    <w:rsid w:val="42D80C6D"/>
    <w:rsid w:val="43A1ED8B"/>
    <w:rsid w:val="44185C01"/>
    <w:rsid w:val="446821A5"/>
    <w:rsid w:val="4520FA48"/>
    <w:rsid w:val="46C6FE5E"/>
    <w:rsid w:val="4A3D27CD"/>
    <w:rsid w:val="4ED8FFB9"/>
    <w:rsid w:val="5130E235"/>
    <w:rsid w:val="52550F9D"/>
    <w:rsid w:val="54377958"/>
    <w:rsid w:val="54AB51B5"/>
    <w:rsid w:val="56A3E531"/>
    <w:rsid w:val="572E3C56"/>
    <w:rsid w:val="5795332D"/>
    <w:rsid w:val="57965650"/>
    <w:rsid w:val="5B159B04"/>
    <w:rsid w:val="5B5793BB"/>
    <w:rsid w:val="5CBD0A16"/>
    <w:rsid w:val="5CF7FD51"/>
    <w:rsid w:val="5F18801A"/>
    <w:rsid w:val="5F393BD6"/>
    <w:rsid w:val="611DA3CE"/>
    <w:rsid w:val="6250A6D8"/>
    <w:rsid w:val="6298F639"/>
    <w:rsid w:val="62F286F9"/>
    <w:rsid w:val="6349FAF5"/>
    <w:rsid w:val="636163BA"/>
    <w:rsid w:val="63825481"/>
    <w:rsid w:val="6447A15F"/>
    <w:rsid w:val="646A4A20"/>
    <w:rsid w:val="66121920"/>
    <w:rsid w:val="666F0DE1"/>
    <w:rsid w:val="66D82262"/>
    <w:rsid w:val="68E2EA40"/>
    <w:rsid w:val="6ADAD77B"/>
    <w:rsid w:val="6B8ABEB9"/>
    <w:rsid w:val="6BBA22C3"/>
    <w:rsid w:val="6DC4A763"/>
    <w:rsid w:val="6E1956F9"/>
    <w:rsid w:val="6EC982E2"/>
    <w:rsid w:val="6F3797C2"/>
    <w:rsid w:val="7027A2D1"/>
    <w:rsid w:val="70463477"/>
    <w:rsid w:val="7072446C"/>
    <w:rsid w:val="70BCE5D1"/>
    <w:rsid w:val="71332496"/>
    <w:rsid w:val="72D25CC4"/>
    <w:rsid w:val="7317A1DD"/>
    <w:rsid w:val="737013D9"/>
    <w:rsid w:val="75B775B9"/>
    <w:rsid w:val="75C2CEC2"/>
    <w:rsid w:val="788C0147"/>
    <w:rsid w:val="7A6CCD7C"/>
    <w:rsid w:val="7B279A48"/>
    <w:rsid w:val="7C6DD2AC"/>
    <w:rsid w:val="7C75D68B"/>
    <w:rsid w:val="7E4A71A6"/>
    <w:rsid w:val="7E8288EC"/>
    <w:rsid w:val="7F96B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826A4"/>
  <w15:chartTrackingRefBased/>
  <w15:docId w15:val="{4CC45254-A8B6-4BB7-92EA-231B79DE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A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A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A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A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A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A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A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A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A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A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A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ABE"/>
  </w:style>
  <w:style w:type="paragraph" w:styleId="Stopka">
    <w:name w:val="footer"/>
    <w:basedOn w:val="Normalny"/>
    <w:link w:val="StopkaZnak"/>
    <w:uiPriority w:val="99"/>
    <w:unhideWhenUsed/>
    <w:rsid w:val="00FF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ABE"/>
  </w:style>
  <w:style w:type="paragraph" w:styleId="NormalnyWeb">
    <w:name w:val="Normal (Web)"/>
    <w:basedOn w:val="Normalny"/>
    <w:uiPriority w:val="99"/>
    <w:semiHidden/>
    <w:unhideWhenUsed/>
    <w:rsid w:val="00F523BE"/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14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14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14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14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14D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07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9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221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66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5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8982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451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7438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4621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6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811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11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97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5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5439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3440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9579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6200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C0A2-84B0-4DF4-A0A1-F9B475B520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Unkiewicz</dc:creator>
  <cp:keywords/>
  <dc:description/>
  <cp:lastModifiedBy>Jagoda Unkiewicz</cp:lastModifiedBy>
  <cp:revision>6</cp:revision>
  <dcterms:created xsi:type="dcterms:W3CDTF">2025-05-09T08:08:00Z</dcterms:created>
  <dcterms:modified xsi:type="dcterms:W3CDTF">2025-05-21T13:30:00Z</dcterms:modified>
</cp:coreProperties>
</file>