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DB76A" w14:textId="50DE65CA" w:rsidR="008B40A3" w:rsidRPr="00D12DE0" w:rsidRDefault="00D12DE0" w:rsidP="00F95368">
      <w:pPr>
        <w:jc w:val="both"/>
        <w:rPr>
          <w:sz w:val="18"/>
          <w:szCs w:val="18"/>
        </w:rPr>
      </w:pPr>
      <w:r w:rsidRPr="00D12DE0">
        <w:rPr>
          <w:sz w:val="18"/>
          <w:szCs w:val="18"/>
        </w:rPr>
        <w:t>Informacja prasowa</w:t>
      </w:r>
    </w:p>
    <w:p w14:paraId="630340CD" w14:textId="4CBF1FD8" w:rsidR="00D12DE0" w:rsidRPr="00D12DE0" w:rsidRDefault="00FB1A68" w:rsidP="00D12DE0">
      <w:pPr>
        <w:spacing w:line="360" w:lineRule="auto"/>
        <w:jc w:val="center"/>
        <w:rPr>
          <w:b/>
          <w:bCs/>
        </w:rPr>
      </w:pPr>
      <w:r w:rsidRPr="00D12DE0">
        <w:rPr>
          <w:b/>
          <w:bCs/>
        </w:rPr>
        <w:t xml:space="preserve">MAGNICITY </w:t>
      </w:r>
      <w:r w:rsidR="00D12DE0" w:rsidRPr="00505DC7">
        <w:rPr>
          <w:b/>
          <w:bCs/>
        </w:rPr>
        <w:t xml:space="preserve">PREZENTUJE </w:t>
      </w:r>
      <w:r w:rsidR="00D12DE0" w:rsidRPr="00D12DE0">
        <w:rPr>
          <w:b/>
          <w:bCs/>
        </w:rPr>
        <w:t xml:space="preserve">HIGHLINE WARSAW: </w:t>
      </w:r>
      <w:r w:rsidR="00D12DE0" w:rsidRPr="00AC0B8C">
        <w:rPr>
          <w:b/>
          <w:bCs/>
        </w:rPr>
        <w:t>NAJWYŻEJ POŁOŻON</w:t>
      </w:r>
      <w:r w:rsidR="00E3029F" w:rsidRPr="00AC0B8C">
        <w:rPr>
          <w:b/>
          <w:bCs/>
        </w:rPr>
        <w:t>Ą</w:t>
      </w:r>
      <w:r w:rsidR="00D12DE0" w:rsidRPr="00AC0B8C">
        <w:rPr>
          <w:b/>
          <w:bCs/>
        </w:rPr>
        <w:t xml:space="preserve"> ATRAKCJ</w:t>
      </w:r>
      <w:r w:rsidR="00E3029F" w:rsidRPr="00AC0B8C">
        <w:rPr>
          <w:b/>
          <w:bCs/>
        </w:rPr>
        <w:t>Ę</w:t>
      </w:r>
      <w:r w:rsidR="00D12DE0" w:rsidRPr="00AC0B8C">
        <w:rPr>
          <w:b/>
          <w:bCs/>
        </w:rPr>
        <w:t xml:space="preserve"> MIEJSK</w:t>
      </w:r>
      <w:r w:rsidR="00E3029F" w:rsidRPr="00AC0B8C">
        <w:rPr>
          <w:b/>
          <w:bCs/>
        </w:rPr>
        <w:t>Ą</w:t>
      </w:r>
      <w:r w:rsidR="00E3029F" w:rsidRPr="00AC0B8C">
        <w:rPr>
          <w:b/>
          <w:bCs/>
        </w:rPr>
        <w:br/>
      </w:r>
      <w:r w:rsidR="00D12DE0" w:rsidRPr="00AC0B8C">
        <w:rPr>
          <w:b/>
          <w:bCs/>
        </w:rPr>
        <w:t xml:space="preserve">W </w:t>
      </w:r>
      <w:r w:rsidR="00AC0B8C" w:rsidRPr="00AC0B8C">
        <w:rPr>
          <w:b/>
          <w:bCs/>
        </w:rPr>
        <w:t>UNII EUROPEJSKIEJ</w:t>
      </w:r>
      <w:r w:rsidR="00AC0B8C">
        <w:rPr>
          <w:b/>
          <w:bCs/>
          <w:color w:val="FF0000"/>
        </w:rPr>
        <w:t xml:space="preserve"> </w:t>
      </w:r>
    </w:p>
    <w:p w14:paraId="50D582F0" w14:textId="749AE522" w:rsidR="0051380E" w:rsidRPr="0039108A" w:rsidRDefault="0039108A" w:rsidP="00D12DE0">
      <w:pPr>
        <w:spacing w:line="360" w:lineRule="auto"/>
        <w:jc w:val="center"/>
        <w:rPr>
          <w:i/>
          <w:iCs/>
        </w:rPr>
      </w:pPr>
      <w:r w:rsidRPr="0039108A">
        <w:rPr>
          <w:i/>
          <w:iCs/>
        </w:rPr>
        <w:t>Nowe</w:t>
      </w:r>
      <w:r w:rsidR="00DE5323">
        <w:rPr>
          <w:i/>
          <w:iCs/>
        </w:rPr>
        <w:t xml:space="preserve"> ikoniczne </w:t>
      </w:r>
      <w:r w:rsidRPr="0039108A">
        <w:rPr>
          <w:i/>
          <w:iCs/>
        </w:rPr>
        <w:t>miejsce spotkań na szczycie miasta – już wkrótce w samym sercu Warszawy.</w:t>
      </w:r>
    </w:p>
    <w:p w14:paraId="355871DC" w14:textId="42376D18" w:rsidR="00F95368" w:rsidRPr="004D05B5" w:rsidRDefault="00F95368" w:rsidP="00F95368">
      <w:pPr>
        <w:spacing w:line="276" w:lineRule="auto"/>
        <w:jc w:val="center"/>
        <w:rPr>
          <w:i/>
          <w:iCs/>
          <w:lang w:val="en-GB"/>
        </w:rPr>
      </w:pPr>
      <w:r>
        <w:rPr>
          <w:i/>
          <w:iCs/>
          <w:noProof/>
          <w:lang w:val="en-GB"/>
        </w:rPr>
        <w:drawing>
          <wp:inline distT="0" distB="0" distL="0" distR="0" wp14:anchorId="63610124" wp14:editId="2E470BA2">
            <wp:extent cx="2910840" cy="2638749"/>
            <wp:effectExtent l="0" t="0" r="3810" b="9525"/>
            <wp:docPr id="1978364338" name="Obraz 1" descr="Obraz zawierający tekst, Czcionka, plaka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64338" name="Obraz 1" descr="Obraz zawierający tekst, Czcionka, plakat, design&#10;&#10;Opis wygenerowany automatyczni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26780" cy="2653199"/>
                    </a:xfrm>
                    <a:prstGeom prst="rect">
                      <a:avLst/>
                    </a:prstGeom>
                  </pic:spPr>
                </pic:pic>
              </a:graphicData>
            </a:graphic>
          </wp:inline>
        </w:drawing>
      </w:r>
    </w:p>
    <w:p w14:paraId="6078377E" w14:textId="06EC2BE0" w:rsidR="0050246A" w:rsidRPr="003F2516" w:rsidRDefault="004D05B5" w:rsidP="00D47789">
      <w:pPr>
        <w:jc w:val="both"/>
        <w:rPr>
          <w:b/>
          <w:bCs/>
        </w:rPr>
      </w:pPr>
      <w:r w:rsidRPr="0050246A">
        <w:rPr>
          <w:b/>
          <w:bCs/>
        </w:rPr>
        <w:t>Wa</w:t>
      </w:r>
      <w:r w:rsidR="006F7872" w:rsidRPr="0050246A">
        <w:rPr>
          <w:b/>
          <w:bCs/>
        </w:rPr>
        <w:t>rszawa</w:t>
      </w:r>
      <w:r w:rsidRPr="0050246A">
        <w:rPr>
          <w:b/>
          <w:bCs/>
        </w:rPr>
        <w:t xml:space="preserve">, </w:t>
      </w:r>
      <w:r w:rsidR="006F7872" w:rsidRPr="0050246A">
        <w:rPr>
          <w:b/>
          <w:bCs/>
        </w:rPr>
        <w:t>1</w:t>
      </w:r>
      <w:r w:rsidR="0035479F">
        <w:rPr>
          <w:b/>
          <w:bCs/>
        </w:rPr>
        <w:t>6</w:t>
      </w:r>
      <w:r w:rsidR="006F7872" w:rsidRPr="0050246A">
        <w:rPr>
          <w:b/>
          <w:bCs/>
        </w:rPr>
        <w:t xml:space="preserve"> kwietnia, 202</w:t>
      </w:r>
      <w:r w:rsidR="0050246A" w:rsidRPr="0050246A">
        <w:rPr>
          <w:b/>
          <w:bCs/>
        </w:rPr>
        <w:t>5</w:t>
      </w:r>
      <w:r w:rsidRPr="0050246A">
        <w:t xml:space="preserve"> </w:t>
      </w:r>
      <w:r w:rsidR="00DF7509">
        <w:t>–</w:t>
      </w:r>
      <w:r w:rsidRPr="0050246A">
        <w:t xml:space="preserve"> </w:t>
      </w:r>
      <w:r w:rsidR="00E3029F" w:rsidRPr="00DF67AF">
        <w:t>t</w:t>
      </w:r>
      <w:r w:rsidR="00DF7509" w:rsidRPr="00E3029F">
        <w:t>eg</w:t>
      </w:r>
      <w:r w:rsidR="00DF7509">
        <w:t xml:space="preserve">o lata </w:t>
      </w:r>
      <w:r w:rsidR="00E25435">
        <w:t xml:space="preserve">Warszawa </w:t>
      </w:r>
      <w:r w:rsidR="005C544F" w:rsidRPr="005C544F">
        <w:t>zyska zupełnie nową, niespotykaną dotąd perspektywę</w:t>
      </w:r>
      <w:r w:rsidR="00F921EE">
        <w:t>.</w:t>
      </w:r>
      <w:r w:rsidR="00E3029F">
        <w:t xml:space="preserve"> </w:t>
      </w:r>
      <w:r w:rsidR="0050246A" w:rsidRPr="0050246A">
        <w:t xml:space="preserve">Magnicity, międzynarodowa marka stojąca za jednymi z najbardziej rozpoznawalnych panoramicznych atrakcji na świecie, ogłasza otwarcie </w:t>
      </w:r>
      <w:r w:rsidR="0050246A" w:rsidRPr="0050246A">
        <w:rPr>
          <w:b/>
          <w:bCs/>
        </w:rPr>
        <w:t>Highline Warsaw</w:t>
      </w:r>
      <w:r w:rsidR="009C6A0F">
        <w:rPr>
          <w:b/>
          <w:bCs/>
        </w:rPr>
        <w:t xml:space="preserve">. </w:t>
      </w:r>
      <w:r w:rsidR="00DE5323" w:rsidRPr="00DE5323">
        <w:t>To pierwsza tego typu przestrzeń w Polsce, która powstaje</w:t>
      </w:r>
      <w:r w:rsidR="00DE5323">
        <w:t xml:space="preserve"> </w:t>
      </w:r>
      <w:r w:rsidR="009C6A0F">
        <w:t xml:space="preserve">na szczycie 310-metrowej Varso Tower, dzięki czemu będzie najwyżej położoną atrakcją </w:t>
      </w:r>
      <w:r w:rsidR="0050246A" w:rsidRPr="0050246A">
        <w:t>tego typu w całej Unii Europejskiej.</w:t>
      </w:r>
    </w:p>
    <w:p w14:paraId="450AA912" w14:textId="22D446D2" w:rsidR="000A7D56" w:rsidRPr="000A7D56" w:rsidRDefault="003F2516" w:rsidP="000A7D56">
      <w:pPr>
        <w:jc w:val="both"/>
      </w:pPr>
      <w:hyperlink r:id="rId7" w:history="1">
        <w:r w:rsidR="000A7D56" w:rsidRPr="000A7D56">
          <w:rPr>
            <w:rStyle w:val="Hipercze"/>
          </w:rPr>
          <w:t>Highline Warsaw</w:t>
        </w:r>
      </w:hyperlink>
      <w:r w:rsidR="000A7D56" w:rsidRPr="000A7D56">
        <w:t xml:space="preserve"> otworzy się latem 2025 roku i stanie się piątą lokalizacją Magnicity</w:t>
      </w:r>
      <w:r w:rsidR="009E1F71">
        <w:t xml:space="preserve"> w Europie</w:t>
      </w:r>
      <w:r w:rsidR="000A7D56" w:rsidRPr="000A7D56">
        <w:t xml:space="preserve"> – po Paryżu, Rotterdamie i Berlinie – oraz szóstą na świecie, </w:t>
      </w:r>
      <w:r w:rsidR="00853333" w:rsidRPr="00AC0B8C">
        <w:t>po</w:t>
      </w:r>
      <w:r w:rsidR="000A7D56" w:rsidRPr="000A7D56">
        <w:t xml:space="preserve"> Chicago. Dla Warszawy dołączenie do globalnej sieci miast oglądanych z nowej perspektywy to nie tylko nowa atrakcja</w:t>
      </w:r>
      <w:r w:rsidR="00F72928">
        <w:t xml:space="preserve"> turystyczna</w:t>
      </w:r>
      <w:r w:rsidR="000A7D56" w:rsidRPr="000A7D56">
        <w:t xml:space="preserve">. To zaproszenie do innowacyjnej podróży przez historię i </w:t>
      </w:r>
      <w:r w:rsidR="00F72928">
        <w:t xml:space="preserve">charakter </w:t>
      </w:r>
      <w:r w:rsidR="000A7D56" w:rsidRPr="000A7D56">
        <w:t xml:space="preserve">miasta, </w:t>
      </w:r>
      <w:r w:rsidR="00F72928">
        <w:t>która łączy najnowsze technologie z autentycznymi doświadczeniami.</w:t>
      </w:r>
      <w:r w:rsidR="000A7D56" w:rsidRPr="000A7D56">
        <w:t xml:space="preserve"> </w:t>
      </w:r>
    </w:p>
    <w:p w14:paraId="623A6E7A" w14:textId="44ADA3A8" w:rsidR="003C08DC" w:rsidRDefault="000A7D56" w:rsidP="003C08DC">
      <w:pPr>
        <w:jc w:val="both"/>
      </w:pPr>
      <w:r w:rsidRPr="000A7D56">
        <w:t>Zwiedzający odkryją przeszłość i teraźniejszość Warszawy</w:t>
      </w:r>
      <w:r w:rsidR="00CE2658">
        <w:t xml:space="preserve">, a interaktywne instalacje i </w:t>
      </w:r>
      <w:r w:rsidR="00494E12">
        <w:t xml:space="preserve">angażująca narracja wciągnie ich w niezwykłą historię stolicy Polski. </w:t>
      </w:r>
      <w:r w:rsidR="0052501A">
        <w:t xml:space="preserve">Przestrzeń </w:t>
      </w:r>
      <w:r w:rsidR="0052501A" w:rsidRPr="000A7D56">
        <w:t>1800 m²</w:t>
      </w:r>
      <w:r w:rsidR="0052501A">
        <w:t xml:space="preserve"> wypełnią multimedialne ekspozycje </w:t>
      </w:r>
      <w:r w:rsidR="00EA26B2" w:rsidRPr="00EA26B2">
        <w:t>z wykorzystaniem rozszerzonej i wirtualnej rzeczywistości</w:t>
      </w:r>
      <w:r w:rsidR="0052501A">
        <w:t xml:space="preserve"> oraz zielony taras widokowy </w:t>
      </w:r>
      <w:r w:rsidR="00531DF9">
        <w:t xml:space="preserve">o powierzchni </w:t>
      </w:r>
      <w:r w:rsidR="00531DF9" w:rsidRPr="000A7D56">
        <w:t>400 m²</w:t>
      </w:r>
      <w:r w:rsidR="003C08DC">
        <w:t xml:space="preserve"> - zaprojektowane, tak by zaskakiwać i angażować zarówno turystów, jak i mieszkańców Warszawy, którzy zyskają niepowtarzalny widok na miasto </w:t>
      </w:r>
      <w:r w:rsidR="00853333">
        <w:br/>
      </w:r>
      <w:r w:rsidR="003C08DC">
        <w:t>z niespotykanej dotąd wysokości.</w:t>
      </w:r>
    </w:p>
    <w:p w14:paraId="4B632F53" w14:textId="092E7152" w:rsidR="005B0F07" w:rsidRDefault="000A7D56" w:rsidP="000A7D56">
      <w:pPr>
        <w:jc w:val="both"/>
      </w:pPr>
      <w:r w:rsidRPr="000A7D56">
        <w:t xml:space="preserve">Sercem projektu będzie </w:t>
      </w:r>
      <w:r w:rsidRPr="000A7D56">
        <w:rPr>
          <w:b/>
          <w:bCs/>
        </w:rPr>
        <w:t>HighGarden</w:t>
      </w:r>
      <w:r w:rsidRPr="000A7D56">
        <w:t xml:space="preserve"> – panoramiczny rooftop bar z zielonym tarasem, otoczony spektakularną panoramą stolicy. Highline Warsaw to nie tylko miejsce do podziwiania widoków, ale przestrzeń do ich przeżywania – czy to</w:t>
      </w:r>
      <w:r w:rsidR="00FB175E">
        <w:t xml:space="preserve"> </w:t>
      </w:r>
      <w:r w:rsidR="00FB175E" w:rsidRPr="00FB175E">
        <w:t>uwieczniając chwile na niezapomnianych zdjęciach</w:t>
      </w:r>
      <w:r w:rsidR="000D4A43">
        <w:t xml:space="preserve"> na 53. piętrze czy, odkrywając sekrety miasta w</w:t>
      </w:r>
      <w:r w:rsidR="00BF32F2">
        <w:t xml:space="preserve"> multimedialnych przystankach tematycznych</w:t>
      </w:r>
      <w:r w:rsidR="000D4A43">
        <w:t xml:space="preserve">. </w:t>
      </w:r>
      <w:r w:rsidRPr="000A7D56">
        <w:t xml:space="preserve">Na miejscu powstanie także </w:t>
      </w:r>
      <w:r w:rsidRPr="000A7D56">
        <w:rPr>
          <w:b/>
          <w:bCs/>
        </w:rPr>
        <w:t>concept store</w:t>
      </w:r>
      <w:r w:rsidRPr="000A7D56">
        <w:t xml:space="preserve"> oraz specjalna strefa fotograficzna, dzięki którym goście będą mogli zabrać ze sobą wyselekcjonowane pamiątki oddające ducha tej wyjątkowej wizyty. </w:t>
      </w:r>
    </w:p>
    <w:p w14:paraId="06E03263" w14:textId="124053EB" w:rsidR="000A7D56" w:rsidRPr="000A7D56" w:rsidRDefault="000A7D56" w:rsidP="000A7D56">
      <w:pPr>
        <w:jc w:val="both"/>
      </w:pPr>
      <w:r w:rsidRPr="000A7D56">
        <w:t xml:space="preserve">– </w:t>
      </w:r>
      <w:r w:rsidRPr="000A7D56">
        <w:rPr>
          <w:i/>
          <w:iCs/>
        </w:rPr>
        <w:t>Highline Warsaw to coś więcej niż punkt widokowy – to celebracja ducha miasta i powód do dumy dla Polski</w:t>
      </w:r>
      <w:r w:rsidRPr="000A7D56">
        <w:t xml:space="preserve"> – mówi </w:t>
      </w:r>
      <w:r w:rsidRPr="000A7D56">
        <w:rPr>
          <w:b/>
          <w:bCs/>
        </w:rPr>
        <w:t xml:space="preserve">Przemysław Konieczyński, </w:t>
      </w:r>
      <w:r w:rsidR="00853333">
        <w:rPr>
          <w:b/>
          <w:bCs/>
        </w:rPr>
        <w:t>D</w:t>
      </w:r>
      <w:r w:rsidRPr="000A7D56">
        <w:rPr>
          <w:b/>
          <w:bCs/>
        </w:rPr>
        <w:t xml:space="preserve">yrektor </w:t>
      </w:r>
      <w:r w:rsidR="00853333">
        <w:rPr>
          <w:b/>
          <w:bCs/>
        </w:rPr>
        <w:t>G</w:t>
      </w:r>
      <w:r w:rsidRPr="000A7D56">
        <w:rPr>
          <w:b/>
          <w:bCs/>
        </w:rPr>
        <w:t>eneralny Highline Warsaw</w:t>
      </w:r>
      <w:r w:rsidRPr="000A7D56">
        <w:t>.</w:t>
      </w:r>
      <w:r w:rsidR="00853333">
        <w:t xml:space="preserve"> </w:t>
      </w:r>
      <w:r w:rsidRPr="000A7D56">
        <w:rPr>
          <w:i/>
          <w:iCs/>
        </w:rPr>
        <w:t xml:space="preserve">Tworzymy przestrzeń, w której </w:t>
      </w:r>
      <w:r w:rsidR="0062593C">
        <w:rPr>
          <w:i/>
          <w:iCs/>
        </w:rPr>
        <w:t xml:space="preserve">Warszawiacy oraz turyści z Polski i zagranicy </w:t>
      </w:r>
      <w:r w:rsidRPr="000A7D56">
        <w:rPr>
          <w:i/>
          <w:iCs/>
        </w:rPr>
        <w:t xml:space="preserve">będą mogli spojrzeć na </w:t>
      </w:r>
      <w:r w:rsidR="0062593C">
        <w:rPr>
          <w:i/>
          <w:iCs/>
        </w:rPr>
        <w:t>miasto</w:t>
      </w:r>
      <w:r w:rsidRPr="000A7D56">
        <w:rPr>
          <w:i/>
          <w:iCs/>
        </w:rPr>
        <w:t xml:space="preserve"> z nowej perspektywy – dosłownie i </w:t>
      </w:r>
      <w:r w:rsidR="0062593C">
        <w:rPr>
          <w:i/>
          <w:iCs/>
        </w:rPr>
        <w:t>w przenośni</w:t>
      </w:r>
      <w:r w:rsidRPr="000A7D56">
        <w:rPr>
          <w:i/>
          <w:iCs/>
        </w:rPr>
        <w:t>. To moment, w którym Warszawa wchodzi na światową scenę.</w:t>
      </w:r>
    </w:p>
    <w:p w14:paraId="61F9BF21" w14:textId="47049D3F" w:rsidR="000A7D56" w:rsidRPr="000A7D56" w:rsidRDefault="0032699D" w:rsidP="000A7D56">
      <w:pPr>
        <w:jc w:val="both"/>
      </w:pPr>
      <w:r w:rsidRPr="0032699D">
        <w:t>Dla Magnicity miasto to nie tylko widok — to emocje, historie i doświadczenia. Dlatego punkty widokowe zmienia w tętniące życiem, interaktywne przestrzenie kultur</w:t>
      </w:r>
      <w:r>
        <w:t>alne</w:t>
      </w:r>
      <w:r w:rsidR="00A217B7">
        <w:t xml:space="preserve">. </w:t>
      </w:r>
      <w:r w:rsidR="00D45001">
        <w:t xml:space="preserve">Z atrakcji, jakie udostępnia marka korzysta rocznie ponad 3 miliony osób. Każdy projekt przygotowywany przez firmę </w:t>
      </w:r>
      <w:r w:rsidR="000A7D56" w:rsidRPr="000A7D56">
        <w:t xml:space="preserve">powstaje we współpracy z lokalnymi </w:t>
      </w:r>
      <w:r w:rsidR="00D45001">
        <w:t xml:space="preserve">architektami, </w:t>
      </w:r>
      <w:r w:rsidR="000A7D56" w:rsidRPr="000A7D56">
        <w:t xml:space="preserve">projektantami i historykami, by </w:t>
      </w:r>
      <w:r w:rsidR="0022047F">
        <w:t>uchwycić autentyczny klimat miejsca i wznieść go na wyżyny.</w:t>
      </w:r>
      <w:r w:rsidR="000A7D56" w:rsidRPr="000A7D56">
        <w:t xml:space="preserve"> </w:t>
      </w:r>
      <w:r w:rsidR="0022047F">
        <w:t>Zesp</w:t>
      </w:r>
      <w:r w:rsidR="00864417">
        <w:t xml:space="preserve">ół </w:t>
      </w:r>
      <w:r w:rsidR="000A7D56" w:rsidRPr="000A7D56">
        <w:t xml:space="preserve">Highline Warsaw </w:t>
      </w:r>
      <w:r w:rsidR="00864417">
        <w:t xml:space="preserve">stworzy grupa około 50 ekspertów, których rekrutuje Magnicity, </w:t>
      </w:r>
      <w:r w:rsidR="00B642E1" w:rsidRPr="00B642E1">
        <w:t>by zapewnić najwyższy standard miejskich doświadczeń w stolicy</w:t>
      </w:r>
      <w:r w:rsidR="00864417">
        <w:t xml:space="preserve">. </w:t>
      </w:r>
    </w:p>
    <w:p w14:paraId="4526338C" w14:textId="4D699694" w:rsidR="000A7D56" w:rsidRPr="000A7D56" w:rsidRDefault="000A7D56" w:rsidP="000A7D56">
      <w:pPr>
        <w:jc w:val="both"/>
      </w:pPr>
      <w:r w:rsidRPr="000A7D56">
        <w:t xml:space="preserve">– </w:t>
      </w:r>
      <w:r w:rsidRPr="000A7D56">
        <w:rPr>
          <w:i/>
          <w:iCs/>
        </w:rPr>
        <w:t>Nie kopiujemy miast – pokazujemy to, co w nich wyjątkowe. Taka jest filozofia Magnicity</w:t>
      </w:r>
      <w:r w:rsidRPr="000A7D56">
        <w:t xml:space="preserve"> – dodaje </w:t>
      </w:r>
      <w:r w:rsidR="00185B54" w:rsidRPr="00AC0B8C">
        <w:t xml:space="preserve">Przemysław </w:t>
      </w:r>
      <w:r w:rsidRPr="000A7D56">
        <w:t xml:space="preserve">Konieczyński. – </w:t>
      </w:r>
      <w:r w:rsidRPr="000A7D56">
        <w:rPr>
          <w:i/>
          <w:iCs/>
        </w:rPr>
        <w:t xml:space="preserve">Highline Warsaw i HighGarden to coś więcej niż </w:t>
      </w:r>
      <w:r w:rsidR="00864417">
        <w:rPr>
          <w:i/>
          <w:iCs/>
        </w:rPr>
        <w:t>kolejny punkt widokowy</w:t>
      </w:r>
      <w:r w:rsidRPr="000A7D56">
        <w:rPr>
          <w:i/>
          <w:iCs/>
        </w:rPr>
        <w:t xml:space="preserve"> – to przestrzeń, która odzwierciedla energię, kreatywność i ambicję </w:t>
      </w:r>
      <w:r w:rsidR="00864417">
        <w:rPr>
          <w:i/>
          <w:iCs/>
        </w:rPr>
        <w:t>Warszawy</w:t>
      </w:r>
      <w:r w:rsidRPr="000A7D56">
        <w:rPr>
          <w:i/>
          <w:iCs/>
        </w:rPr>
        <w:t>.</w:t>
      </w:r>
    </w:p>
    <w:p w14:paraId="6594648A" w14:textId="0D2B28B5" w:rsidR="000A7D56" w:rsidRPr="000A7D56" w:rsidRDefault="000A7D56" w:rsidP="000A7D56">
      <w:pPr>
        <w:jc w:val="both"/>
      </w:pPr>
      <w:r w:rsidRPr="000A7D56">
        <w:t xml:space="preserve">Magnicity </w:t>
      </w:r>
      <w:r w:rsidR="00715FB1">
        <w:t xml:space="preserve">powstało </w:t>
      </w:r>
      <w:r w:rsidRPr="000A7D56">
        <w:t xml:space="preserve">w Paryżu w 1974 roku i od pięciu dekad tworzy niezapomniane miejskie doświadczenia. Od 2020 roku wszystkie międzynarodowe atrakcje funkcjonują pod jedną globalną marką, wyznaczając nowe standardy miejskiej rekreacji na wysokościach. Jako członek World Federation of Great Towers, firma łączy światowe standardy jakości z lokalnym zaangażowaniem – od współpracy z lokalnymi twórcami po </w:t>
      </w:r>
      <w:r w:rsidR="00AC0B8C" w:rsidRPr="00AC0B8C">
        <w:t>po budowanie miejsca przyjaznego i dostępnego dla każdego</w:t>
      </w:r>
      <w:r w:rsidRPr="000A7D56">
        <w:t>.</w:t>
      </w:r>
    </w:p>
    <w:p w14:paraId="08E1E471" w14:textId="254AA085" w:rsidR="000A7D56" w:rsidRPr="000A7D56" w:rsidRDefault="000A7D56" w:rsidP="000A7D56">
      <w:pPr>
        <w:jc w:val="both"/>
      </w:pPr>
      <w:r w:rsidRPr="000A7D56">
        <w:t xml:space="preserve">Highline Warsaw w pełni wpisuje się w tę filozofię – oferując nie tylko zapierające dech w piersiach widoki, ale też zupełnie nowy sposób doświadczania miasta, </w:t>
      </w:r>
      <w:r w:rsidR="0044442B">
        <w:t xml:space="preserve">zgodnie z jego tożsamością. </w:t>
      </w:r>
      <w:r w:rsidRPr="000A7D56">
        <w:t xml:space="preserve">Łącząc ludzi na nowych wysokościach, Magnicity tworzy nowy standard miejskich doświadczeń – </w:t>
      </w:r>
      <w:r w:rsidR="00BB5D86">
        <w:br/>
      </w:r>
      <w:r w:rsidRPr="000A7D56">
        <w:t>w każdym tego słowa znaczeniu.</w:t>
      </w:r>
    </w:p>
    <w:p w14:paraId="5D058283" w14:textId="77777777" w:rsidR="000A7D56" w:rsidRPr="000A7D56" w:rsidRDefault="000A7D56" w:rsidP="000A7D56">
      <w:pPr>
        <w:jc w:val="both"/>
      </w:pPr>
      <w:r w:rsidRPr="000A7D56">
        <w:t xml:space="preserve">Więcej informacji: </w:t>
      </w:r>
      <w:hyperlink r:id="rId8" w:tgtFrame="_new" w:history="1">
        <w:r w:rsidRPr="000A7D56">
          <w:rPr>
            <w:rStyle w:val="Hipercze"/>
          </w:rPr>
          <w:t>highlinewarsaw.com</w:t>
        </w:r>
      </w:hyperlink>
    </w:p>
    <w:p w14:paraId="589FBD77" w14:textId="77777777" w:rsidR="00505DC7" w:rsidRDefault="00505DC7">
      <w:r>
        <w:br w:type="page"/>
      </w:r>
    </w:p>
    <w:p w14:paraId="376CD606" w14:textId="47A323C3" w:rsidR="000A7D56" w:rsidRPr="000A7D56" w:rsidRDefault="003F2516" w:rsidP="000A7D56">
      <w:pPr>
        <w:jc w:val="both"/>
      </w:pPr>
      <w:r>
        <w:pict w14:anchorId="09F632E1">
          <v:rect id="_x0000_i1025" style="width:0;height:1.5pt" o:hralign="center" o:hrstd="t" o:hr="t" fillcolor="#a0a0a0" stroked="f"/>
        </w:pict>
      </w:r>
    </w:p>
    <w:p w14:paraId="37EE6314" w14:textId="77777777" w:rsidR="000A7D56" w:rsidRPr="00BB5D86" w:rsidRDefault="000A7D56" w:rsidP="000A7D56">
      <w:pPr>
        <w:jc w:val="both"/>
        <w:rPr>
          <w:b/>
          <w:bCs/>
        </w:rPr>
      </w:pPr>
      <w:r w:rsidRPr="00BB5D86">
        <w:rPr>
          <w:b/>
          <w:bCs/>
        </w:rPr>
        <w:t>O Magnicity</w:t>
      </w:r>
    </w:p>
    <w:p w14:paraId="2FD5BBDF" w14:textId="6FBAA3E1" w:rsidR="00A304DE" w:rsidRPr="00BB5D86" w:rsidRDefault="000A7D56" w:rsidP="00483ACE">
      <w:pPr>
        <w:jc w:val="both"/>
        <w:rPr>
          <w:b/>
          <w:bCs/>
        </w:rPr>
      </w:pPr>
      <w:r w:rsidRPr="00BB5D86">
        <w:t xml:space="preserve">Magnicity to światowy lider w dziedzinie miejskiej rozrywki na wysokościach i jedna z nielicznych firm na świecie specjalizujących się w zarządzaniu panoramicznymi punktami widokowymi. </w:t>
      </w:r>
      <w:r w:rsidR="00BB5D86">
        <w:br/>
      </w:r>
      <w:r w:rsidR="003A62CE" w:rsidRPr="00BB5D86">
        <w:t>W jej portfolio znajduje się</w:t>
      </w:r>
      <w:r w:rsidRPr="00BB5D86">
        <w:t xml:space="preserve"> m.in. taras widokowy Paris Montparnasse (Wieża Montparnasse) </w:t>
      </w:r>
      <w:r w:rsidR="00BB5D86">
        <w:br/>
      </w:r>
      <w:r w:rsidRPr="00BB5D86">
        <w:t>w Paryżu, wież</w:t>
      </w:r>
      <w:r w:rsidR="003A62CE" w:rsidRPr="00BB5D86">
        <w:t>a</w:t>
      </w:r>
      <w:r w:rsidRPr="00BB5D86">
        <w:t xml:space="preserve"> telewizyjn</w:t>
      </w:r>
      <w:r w:rsidR="003A62CE" w:rsidRPr="00BB5D86">
        <w:t>a</w:t>
      </w:r>
      <w:r w:rsidRPr="00BB5D86">
        <w:t xml:space="preserve"> Berliner Fernsehturm w Berlinie, 360 Chicago w dawnym John Hancock Center w Chicago oraz Euromast i Zalmhaven I w Rotterdamie. Latem 2025 r. </w:t>
      </w:r>
      <w:r w:rsidR="003A62CE" w:rsidRPr="00BB5D86">
        <w:t xml:space="preserve">firma </w:t>
      </w:r>
      <w:r w:rsidRPr="00BB5D86">
        <w:t>otworzy swoją szóstą lokalizację – na szczycie Varso Tower, najwyższego wieżowca Unii Europejskiej.</w:t>
      </w:r>
      <w:r w:rsidR="00692F88" w:rsidRPr="00BB5D86">
        <w:rPr>
          <w:b/>
          <w:bCs/>
        </w:rPr>
        <w:t xml:space="preserve"> </w:t>
      </w:r>
      <w:r w:rsidRPr="00BB5D86">
        <w:t>Projekt Spiral Tower to część strategii CSR Magnicity, skoncentrowanej na odpowiedzialnej turystyce miejskiej, z poszanowaniem środowiska i lokalnych społeczności.</w:t>
      </w:r>
      <w:r w:rsidR="00692F88" w:rsidRPr="00BB5D86">
        <w:t xml:space="preserve"> </w:t>
      </w:r>
      <w:r w:rsidRPr="00BB5D86">
        <w:t xml:space="preserve">Magnicity to nie tylko spektakularny widok – to podróż przez wielowymiarowe doświadczenia, </w:t>
      </w:r>
      <w:r w:rsidR="00BB5D86">
        <w:br/>
      </w:r>
      <w:r w:rsidRPr="00BB5D86">
        <w:t xml:space="preserve">w których lokalni i zagraniczni goście odkrywają miasto w całej jego okazałości – historii, kulturze i stylu. Miejsca Magnicity łączą edukację, nowe technologie, emocjonujące atrakcje, wystawy </w:t>
      </w:r>
      <w:r w:rsidR="00BB5D86">
        <w:br/>
      </w:r>
      <w:r w:rsidRPr="00BB5D86">
        <w:t>i wydarzenia specjalne, tworząc niezapomniane przeżycia.</w:t>
      </w:r>
      <w:r w:rsidR="00692F88" w:rsidRPr="00BB5D86">
        <w:t xml:space="preserve"> </w:t>
      </w:r>
      <w:r w:rsidRPr="00BB5D86">
        <w:t>W 2024 roku, zatrudniając 350 pracowników, Magnicity przyjęło ponad 3 miliony odwiedzających.</w:t>
      </w:r>
      <w:r w:rsidR="00692F88" w:rsidRPr="00BB5D86">
        <w:t xml:space="preserve"> Więcej informacji: </w:t>
      </w:r>
      <w:hyperlink r:id="rId9" w:history="1">
        <w:r w:rsidR="00692F88" w:rsidRPr="00BB5D86">
          <w:rPr>
            <w:rStyle w:val="Hipercze"/>
          </w:rPr>
          <w:t>www.magnicity.com</w:t>
        </w:r>
      </w:hyperlink>
    </w:p>
    <w:p w14:paraId="5A5DBBAB" w14:textId="77777777" w:rsidR="00B0149F" w:rsidRPr="00692F88" w:rsidRDefault="00B0149F" w:rsidP="00483ACE">
      <w:pPr>
        <w:jc w:val="both"/>
        <w:rPr>
          <w:b/>
          <w:bCs/>
          <w:sz w:val="20"/>
          <w:szCs w:val="20"/>
        </w:rPr>
      </w:pPr>
    </w:p>
    <w:p w14:paraId="640EEA7E" w14:textId="12BA9041" w:rsidR="00483ACE" w:rsidRPr="00692F88" w:rsidRDefault="00692F88" w:rsidP="00483ACE">
      <w:pPr>
        <w:jc w:val="both"/>
        <w:rPr>
          <w:b/>
          <w:bCs/>
        </w:rPr>
      </w:pPr>
      <w:r w:rsidRPr="00692F88">
        <w:rPr>
          <w:b/>
          <w:bCs/>
        </w:rPr>
        <w:t>Kontakt dla mediów</w:t>
      </w:r>
      <w:r w:rsidR="00483ACE" w:rsidRPr="00692F88">
        <w:rPr>
          <w:b/>
          <w:bCs/>
        </w:rPr>
        <w:t>:</w:t>
      </w:r>
    </w:p>
    <w:p w14:paraId="67FE5D90" w14:textId="77777777" w:rsidR="00692F88" w:rsidRDefault="00705FF8" w:rsidP="00692F88">
      <w:pPr>
        <w:pStyle w:val="pf0"/>
        <w:spacing w:before="0" w:beforeAutospacing="0" w:after="0" w:afterAutospacing="0"/>
        <w:rPr>
          <w:rFonts w:asciiTheme="minorHAnsi" w:eastAsiaTheme="minorHAnsi" w:hAnsiTheme="minorHAnsi" w:cstheme="minorBidi"/>
          <w:b/>
          <w:bCs/>
          <w:kern w:val="2"/>
          <w:sz w:val="22"/>
          <w:szCs w:val="22"/>
          <w:lang w:val="en-GB" w:eastAsia="en-US"/>
          <w14:ligatures w14:val="standardContextual"/>
        </w:rPr>
      </w:pPr>
      <w:r w:rsidRPr="00692F88">
        <w:rPr>
          <w:rFonts w:asciiTheme="minorHAnsi" w:eastAsiaTheme="minorHAnsi" w:hAnsiTheme="minorHAnsi" w:cstheme="minorBidi"/>
          <w:b/>
          <w:bCs/>
          <w:kern w:val="2"/>
          <w:sz w:val="22"/>
          <w:szCs w:val="22"/>
          <w:lang w:val="en-GB" w:eastAsia="en-US"/>
          <w14:ligatures w14:val="standardContextual"/>
        </w:rPr>
        <w:t>Bartłomiej Kaproń</w:t>
      </w:r>
      <w:r w:rsidRPr="00692F88">
        <w:rPr>
          <w:rFonts w:asciiTheme="minorHAnsi" w:eastAsiaTheme="minorHAnsi" w:hAnsiTheme="minorHAnsi" w:cstheme="minorBidi"/>
          <w:kern w:val="2"/>
          <w:sz w:val="22"/>
          <w:szCs w:val="22"/>
          <w:lang w:val="en-GB" w:eastAsia="en-US"/>
          <w14:ligatures w14:val="standardContextual"/>
        </w:rPr>
        <w:t xml:space="preserve"> </w:t>
      </w:r>
    </w:p>
    <w:p w14:paraId="2D541878" w14:textId="022BDE5E" w:rsidR="00692F88" w:rsidRDefault="00705FF8" w:rsidP="00692F88">
      <w:pPr>
        <w:pStyle w:val="pf0"/>
        <w:spacing w:before="0" w:beforeAutospacing="0" w:after="0" w:afterAutospacing="0"/>
        <w:rPr>
          <w:rFonts w:asciiTheme="minorHAnsi" w:eastAsiaTheme="minorHAnsi" w:hAnsiTheme="minorHAnsi" w:cstheme="minorBidi"/>
          <w:kern w:val="2"/>
          <w:sz w:val="22"/>
          <w:szCs w:val="22"/>
          <w:lang w:val="en-GB" w:eastAsia="en-US"/>
          <w14:ligatures w14:val="standardContextual"/>
        </w:rPr>
      </w:pPr>
      <w:r w:rsidRPr="00692F88">
        <w:rPr>
          <w:rFonts w:asciiTheme="minorHAnsi" w:eastAsiaTheme="minorHAnsi" w:hAnsiTheme="minorHAnsi" w:cstheme="minorBidi"/>
          <w:kern w:val="2"/>
          <w:sz w:val="22"/>
          <w:szCs w:val="22"/>
          <w:lang w:val="en-GB" w:eastAsia="en-US"/>
          <w14:ligatures w14:val="standardContextual"/>
        </w:rPr>
        <w:t>Marketing Manager of Highline Warsaw</w:t>
      </w:r>
    </w:p>
    <w:p w14:paraId="2953EB87" w14:textId="44622239" w:rsidR="00705FF8" w:rsidRPr="00692F88" w:rsidRDefault="003F2516" w:rsidP="00692F88">
      <w:pPr>
        <w:pStyle w:val="pf0"/>
        <w:spacing w:before="0" w:beforeAutospacing="0" w:after="0" w:afterAutospacing="0"/>
        <w:rPr>
          <w:rFonts w:asciiTheme="minorHAnsi" w:eastAsiaTheme="minorHAnsi" w:hAnsiTheme="minorHAnsi" w:cstheme="minorBidi"/>
          <w:kern w:val="2"/>
          <w:sz w:val="22"/>
          <w:szCs w:val="22"/>
          <w:lang w:val="en-GB" w:eastAsia="en-US"/>
          <w14:ligatures w14:val="standardContextual"/>
        </w:rPr>
      </w:pPr>
      <w:hyperlink r:id="rId10" w:history="1">
        <w:r w:rsidR="00692F88" w:rsidRPr="00A87338">
          <w:rPr>
            <w:rStyle w:val="Hipercze"/>
            <w:rFonts w:asciiTheme="minorHAnsi" w:eastAsiaTheme="minorHAnsi" w:hAnsiTheme="minorHAnsi" w:cstheme="minorBidi"/>
            <w:kern w:val="2"/>
            <w:sz w:val="22"/>
            <w:szCs w:val="22"/>
            <w:lang w:val="en-GB" w:eastAsia="en-US"/>
            <w14:ligatures w14:val="standardContextual"/>
          </w:rPr>
          <w:t>bartlomiej.kapron@magnicity.com</w:t>
        </w:r>
      </w:hyperlink>
      <w:r w:rsidR="00705FF8">
        <w:rPr>
          <w:rFonts w:asciiTheme="minorHAnsi" w:eastAsiaTheme="minorHAnsi" w:hAnsiTheme="minorHAnsi" w:cstheme="minorBidi"/>
          <w:kern w:val="2"/>
          <w:sz w:val="20"/>
          <w:szCs w:val="20"/>
          <w:lang w:val="en-GB" w:eastAsia="en-US"/>
          <w14:ligatures w14:val="standardContextual"/>
        </w:rPr>
        <w:t xml:space="preserve"> </w:t>
      </w:r>
    </w:p>
    <w:p w14:paraId="35DD8532" w14:textId="7C8A8D4B" w:rsidR="00483ACE" w:rsidRPr="00483ACE" w:rsidRDefault="00483ACE" w:rsidP="00483ACE">
      <w:pPr>
        <w:jc w:val="both"/>
        <w:rPr>
          <w:lang w:val="en-GB"/>
        </w:rPr>
      </w:pPr>
    </w:p>
    <w:sectPr w:rsidR="00483ACE" w:rsidRPr="00483AC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A5CFF" w14:textId="77777777" w:rsidR="00A461E8" w:rsidRDefault="00A461E8" w:rsidP="00483ACE">
      <w:pPr>
        <w:spacing w:after="0" w:line="240" w:lineRule="auto"/>
      </w:pPr>
      <w:r>
        <w:separator/>
      </w:r>
    </w:p>
  </w:endnote>
  <w:endnote w:type="continuationSeparator" w:id="0">
    <w:p w14:paraId="53113583" w14:textId="77777777" w:rsidR="00A461E8" w:rsidRDefault="00A461E8" w:rsidP="00483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3B45A" w14:textId="77777777" w:rsidR="00A461E8" w:rsidRDefault="00A461E8" w:rsidP="00483ACE">
      <w:pPr>
        <w:spacing w:after="0" w:line="240" w:lineRule="auto"/>
      </w:pPr>
      <w:r>
        <w:separator/>
      </w:r>
    </w:p>
  </w:footnote>
  <w:footnote w:type="continuationSeparator" w:id="0">
    <w:p w14:paraId="215E49D2" w14:textId="77777777" w:rsidR="00A461E8" w:rsidRDefault="00A461E8" w:rsidP="00483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38A30" w14:textId="22EC44C6" w:rsidR="00483ACE" w:rsidRDefault="00483ACE" w:rsidP="00483ACE">
    <w:pPr>
      <w:pStyle w:val="Nagwek"/>
      <w:jc w:val="center"/>
    </w:pPr>
    <w:r>
      <w:rPr>
        <w:noProof/>
      </w:rPr>
      <w:drawing>
        <wp:anchor distT="0" distB="0" distL="114300" distR="114300" simplePos="0" relativeHeight="251658240" behindDoc="1" locked="0" layoutInCell="1" allowOverlap="1" wp14:anchorId="5D17179A" wp14:editId="4FECB9DD">
          <wp:simplePos x="0" y="0"/>
          <wp:positionH relativeFrom="margin">
            <wp:align>center</wp:align>
          </wp:positionH>
          <wp:positionV relativeFrom="paragraph">
            <wp:posOffset>-434340</wp:posOffset>
          </wp:positionV>
          <wp:extent cx="2316480" cy="1192530"/>
          <wp:effectExtent l="0" t="0" r="7620" b="7620"/>
          <wp:wrapTopAndBottom/>
          <wp:docPr id="1953484048" name="Obraz 1" descr="Obraz zawierający tekst, Czcionka, typografia,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484048" name="Obraz 1" descr="Obraz zawierający tekst, Czcionka, typografia,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316480" cy="11925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CE"/>
    <w:rsid w:val="00020ABB"/>
    <w:rsid w:val="00023BE7"/>
    <w:rsid w:val="000A7D56"/>
    <w:rsid w:val="000D4A43"/>
    <w:rsid w:val="000D4F28"/>
    <w:rsid w:val="000E51BC"/>
    <w:rsid w:val="000E70FB"/>
    <w:rsid w:val="000F2068"/>
    <w:rsid w:val="00130431"/>
    <w:rsid w:val="00140F51"/>
    <w:rsid w:val="00185B54"/>
    <w:rsid w:val="001A666D"/>
    <w:rsid w:val="001B6E19"/>
    <w:rsid w:val="001E02AA"/>
    <w:rsid w:val="001F2AFF"/>
    <w:rsid w:val="0022047F"/>
    <w:rsid w:val="00271963"/>
    <w:rsid w:val="002751B2"/>
    <w:rsid w:val="002B5BCB"/>
    <w:rsid w:val="002B7789"/>
    <w:rsid w:val="002C0038"/>
    <w:rsid w:val="002E0CC3"/>
    <w:rsid w:val="0032699D"/>
    <w:rsid w:val="0035479F"/>
    <w:rsid w:val="0039108A"/>
    <w:rsid w:val="003A62CE"/>
    <w:rsid w:val="003C08DC"/>
    <w:rsid w:val="003D680A"/>
    <w:rsid w:val="003F2516"/>
    <w:rsid w:val="00400F8C"/>
    <w:rsid w:val="00417855"/>
    <w:rsid w:val="0044442B"/>
    <w:rsid w:val="00454A45"/>
    <w:rsid w:val="00472679"/>
    <w:rsid w:val="00483ACE"/>
    <w:rsid w:val="00494E12"/>
    <w:rsid w:val="004C72D7"/>
    <w:rsid w:val="004D05B5"/>
    <w:rsid w:val="00501BFE"/>
    <w:rsid w:val="0050246A"/>
    <w:rsid w:val="00505DC7"/>
    <w:rsid w:val="0051380E"/>
    <w:rsid w:val="0052501A"/>
    <w:rsid w:val="00531DF9"/>
    <w:rsid w:val="005339AA"/>
    <w:rsid w:val="00554DF0"/>
    <w:rsid w:val="00565555"/>
    <w:rsid w:val="005A0037"/>
    <w:rsid w:val="005B0F07"/>
    <w:rsid w:val="005C544F"/>
    <w:rsid w:val="005E4D4C"/>
    <w:rsid w:val="00610C5B"/>
    <w:rsid w:val="0062593C"/>
    <w:rsid w:val="006302AB"/>
    <w:rsid w:val="00635AA9"/>
    <w:rsid w:val="00647ADE"/>
    <w:rsid w:val="006709BC"/>
    <w:rsid w:val="00684276"/>
    <w:rsid w:val="00692F88"/>
    <w:rsid w:val="006947E3"/>
    <w:rsid w:val="006D0456"/>
    <w:rsid w:val="006D4A37"/>
    <w:rsid w:val="006E2B5A"/>
    <w:rsid w:val="006F7872"/>
    <w:rsid w:val="00705FF8"/>
    <w:rsid w:val="00714089"/>
    <w:rsid w:val="00715FB1"/>
    <w:rsid w:val="00730A31"/>
    <w:rsid w:val="00771242"/>
    <w:rsid w:val="00783D94"/>
    <w:rsid w:val="007D20E0"/>
    <w:rsid w:val="007F55A2"/>
    <w:rsid w:val="008414C7"/>
    <w:rsid w:val="00853333"/>
    <w:rsid w:val="00864417"/>
    <w:rsid w:val="00866FEC"/>
    <w:rsid w:val="00896235"/>
    <w:rsid w:val="008A3A37"/>
    <w:rsid w:val="008A6B4B"/>
    <w:rsid w:val="008B40A3"/>
    <w:rsid w:val="008C31E3"/>
    <w:rsid w:val="008D04E2"/>
    <w:rsid w:val="0094423E"/>
    <w:rsid w:val="00953D0E"/>
    <w:rsid w:val="0095748E"/>
    <w:rsid w:val="009668A1"/>
    <w:rsid w:val="00983DFA"/>
    <w:rsid w:val="009C6A0F"/>
    <w:rsid w:val="009C6F27"/>
    <w:rsid w:val="009E1F4C"/>
    <w:rsid w:val="009E1F71"/>
    <w:rsid w:val="009F0419"/>
    <w:rsid w:val="00A05964"/>
    <w:rsid w:val="00A05EC0"/>
    <w:rsid w:val="00A10483"/>
    <w:rsid w:val="00A217B7"/>
    <w:rsid w:val="00A304DE"/>
    <w:rsid w:val="00A461E8"/>
    <w:rsid w:val="00A574FD"/>
    <w:rsid w:val="00AB586A"/>
    <w:rsid w:val="00AC0B8C"/>
    <w:rsid w:val="00AD35C8"/>
    <w:rsid w:val="00AF29F4"/>
    <w:rsid w:val="00B0149F"/>
    <w:rsid w:val="00B41B96"/>
    <w:rsid w:val="00B6194B"/>
    <w:rsid w:val="00B642E1"/>
    <w:rsid w:val="00B8797C"/>
    <w:rsid w:val="00BA4F54"/>
    <w:rsid w:val="00BB1B60"/>
    <w:rsid w:val="00BB5D86"/>
    <w:rsid w:val="00BD0740"/>
    <w:rsid w:val="00BF11A5"/>
    <w:rsid w:val="00BF32F2"/>
    <w:rsid w:val="00CA7FF3"/>
    <w:rsid w:val="00CE2658"/>
    <w:rsid w:val="00CF4AF6"/>
    <w:rsid w:val="00D12DE0"/>
    <w:rsid w:val="00D31D76"/>
    <w:rsid w:val="00D409EB"/>
    <w:rsid w:val="00D45001"/>
    <w:rsid w:val="00D47789"/>
    <w:rsid w:val="00DA1C19"/>
    <w:rsid w:val="00DA7DB1"/>
    <w:rsid w:val="00DE5323"/>
    <w:rsid w:val="00DF67AF"/>
    <w:rsid w:val="00DF7509"/>
    <w:rsid w:val="00E25435"/>
    <w:rsid w:val="00E3029F"/>
    <w:rsid w:val="00E30720"/>
    <w:rsid w:val="00E50040"/>
    <w:rsid w:val="00E5519C"/>
    <w:rsid w:val="00E95FA9"/>
    <w:rsid w:val="00EA26B2"/>
    <w:rsid w:val="00ED2D2C"/>
    <w:rsid w:val="00ED3D6F"/>
    <w:rsid w:val="00F03CEC"/>
    <w:rsid w:val="00F3302B"/>
    <w:rsid w:val="00F464CF"/>
    <w:rsid w:val="00F70000"/>
    <w:rsid w:val="00F72928"/>
    <w:rsid w:val="00F921EE"/>
    <w:rsid w:val="00F95368"/>
    <w:rsid w:val="00FB175E"/>
    <w:rsid w:val="00FB1A68"/>
    <w:rsid w:val="00FF24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430CEB6"/>
  <w15:chartTrackingRefBased/>
  <w15:docId w15:val="{D3844A1A-354D-493C-B973-6E1ACA08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83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83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83AC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83AC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83AC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83AC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83AC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83AC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83AC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3AC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83AC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83AC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83AC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83AC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83AC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83AC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83AC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83ACE"/>
    <w:rPr>
      <w:rFonts w:eastAsiaTheme="majorEastAsia" w:cstheme="majorBidi"/>
      <w:color w:val="272727" w:themeColor="text1" w:themeTint="D8"/>
    </w:rPr>
  </w:style>
  <w:style w:type="paragraph" w:styleId="Tytu">
    <w:name w:val="Title"/>
    <w:basedOn w:val="Normalny"/>
    <w:next w:val="Normalny"/>
    <w:link w:val="TytuZnak"/>
    <w:uiPriority w:val="10"/>
    <w:qFormat/>
    <w:rsid w:val="00483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83AC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83AC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83AC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83ACE"/>
    <w:pPr>
      <w:spacing w:before="160"/>
      <w:jc w:val="center"/>
    </w:pPr>
    <w:rPr>
      <w:i/>
      <w:iCs/>
      <w:color w:val="404040" w:themeColor="text1" w:themeTint="BF"/>
    </w:rPr>
  </w:style>
  <w:style w:type="character" w:customStyle="1" w:styleId="CytatZnak">
    <w:name w:val="Cytat Znak"/>
    <w:basedOn w:val="Domylnaczcionkaakapitu"/>
    <w:link w:val="Cytat"/>
    <w:uiPriority w:val="29"/>
    <w:rsid w:val="00483ACE"/>
    <w:rPr>
      <w:i/>
      <w:iCs/>
      <w:color w:val="404040" w:themeColor="text1" w:themeTint="BF"/>
    </w:rPr>
  </w:style>
  <w:style w:type="paragraph" w:styleId="Akapitzlist">
    <w:name w:val="List Paragraph"/>
    <w:basedOn w:val="Normalny"/>
    <w:uiPriority w:val="34"/>
    <w:qFormat/>
    <w:rsid w:val="00483ACE"/>
    <w:pPr>
      <w:ind w:left="720"/>
      <w:contextualSpacing/>
    </w:pPr>
  </w:style>
  <w:style w:type="character" w:styleId="Wyrnienieintensywne">
    <w:name w:val="Intense Emphasis"/>
    <w:basedOn w:val="Domylnaczcionkaakapitu"/>
    <w:uiPriority w:val="21"/>
    <w:qFormat/>
    <w:rsid w:val="00483ACE"/>
    <w:rPr>
      <w:i/>
      <w:iCs/>
      <w:color w:val="0F4761" w:themeColor="accent1" w:themeShade="BF"/>
    </w:rPr>
  </w:style>
  <w:style w:type="paragraph" w:styleId="Cytatintensywny">
    <w:name w:val="Intense Quote"/>
    <w:basedOn w:val="Normalny"/>
    <w:next w:val="Normalny"/>
    <w:link w:val="CytatintensywnyZnak"/>
    <w:uiPriority w:val="30"/>
    <w:qFormat/>
    <w:rsid w:val="00483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83ACE"/>
    <w:rPr>
      <w:i/>
      <w:iCs/>
      <w:color w:val="0F4761" w:themeColor="accent1" w:themeShade="BF"/>
    </w:rPr>
  </w:style>
  <w:style w:type="character" w:styleId="Odwoanieintensywne">
    <w:name w:val="Intense Reference"/>
    <w:basedOn w:val="Domylnaczcionkaakapitu"/>
    <w:uiPriority w:val="32"/>
    <w:qFormat/>
    <w:rsid w:val="00483ACE"/>
    <w:rPr>
      <w:b/>
      <w:bCs/>
      <w:smallCaps/>
      <w:color w:val="0F4761" w:themeColor="accent1" w:themeShade="BF"/>
      <w:spacing w:val="5"/>
    </w:rPr>
  </w:style>
  <w:style w:type="paragraph" w:styleId="Nagwek">
    <w:name w:val="header"/>
    <w:basedOn w:val="Normalny"/>
    <w:link w:val="NagwekZnak"/>
    <w:uiPriority w:val="99"/>
    <w:unhideWhenUsed/>
    <w:rsid w:val="00483A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3ACE"/>
  </w:style>
  <w:style w:type="paragraph" w:styleId="Stopka">
    <w:name w:val="footer"/>
    <w:basedOn w:val="Normalny"/>
    <w:link w:val="StopkaZnak"/>
    <w:uiPriority w:val="99"/>
    <w:unhideWhenUsed/>
    <w:rsid w:val="00483A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3ACE"/>
  </w:style>
  <w:style w:type="paragraph" w:styleId="NormalnyWeb">
    <w:name w:val="Normal (Web)"/>
    <w:basedOn w:val="Normalny"/>
    <w:uiPriority w:val="99"/>
    <w:semiHidden/>
    <w:unhideWhenUsed/>
    <w:rsid w:val="00A574FD"/>
    <w:rPr>
      <w:rFonts w:ascii="Times New Roman" w:hAnsi="Times New Roman" w:cs="Times New Roman"/>
      <w:sz w:val="24"/>
      <w:szCs w:val="24"/>
    </w:rPr>
  </w:style>
  <w:style w:type="character" w:styleId="Hipercze">
    <w:name w:val="Hyperlink"/>
    <w:basedOn w:val="Domylnaczcionkaakapitu"/>
    <w:uiPriority w:val="99"/>
    <w:unhideWhenUsed/>
    <w:rsid w:val="00A574FD"/>
    <w:rPr>
      <w:color w:val="467886" w:themeColor="hyperlink"/>
      <w:u w:val="single"/>
    </w:rPr>
  </w:style>
  <w:style w:type="character" w:styleId="Nierozpoznanawzmianka">
    <w:name w:val="Unresolved Mention"/>
    <w:basedOn w:val="Domylnaczcionkaakapitu"/>
    <w:uiPriority w:val="99"/>
    <w:semiHidden/>
    <w:unhideWhenUsed/>
    <w:rsid w:val="00A574FD"/>
    <w:rPr>
      <w:color w:val="605E5C"/>
      <w:shd w:val="clear" w:color="auto" w:fill="E1DFDD"/>
    </w:rPr>
  </w:style>
  <w:style w:type="character" w:styleId="Odwoaniedokomentarza">
    <w:name w:val="annotation reference"/>
    <w:basedOn w:val="Domylnaczcionkaakapitu"/>
    <w:uiPriority w:val="99"/>
    <w:semiHidden/>
    <w:unhideWhenUsed/>
    <w:rsid w:val="00A05964"/>
    <w:rPr>
      <w:sz w:val="16"/>
      <w:szCs w:val="16"/>
    </w:rPr>
  </w:style>
  <w:style w:type="paragraph" w:styleId="Tekstkomentarza">
    <w:name w:val="annotation text"/>
    <w:basedOn w:val="Normalny"/>
    <w:link w:val="TekstkomentarzaZnak"/>
    <w:uiPriority w:val="99"/>
    <w:unhideWhenUsed/>
    <w:rsid w:val="00A05964"/>
    <w:pPr>
      <w:spacing w:line="240" w:lineRule="auto"/>
    </w:pPr>
    <w:rPr>
      <w:sz w:val="20"/>
      <w:szCs w:val="20"/>
    </w:rPr>
  </w:style>
  <w:style w:type="character" w:customStyle="1" w:styleId="TekstkomentarzaZnak">
    <w:name w:val="Tekst komentarza Znak"/>
    <w:basedOn w:val="Domylnaczcionkaakapitu"/>
    <w:link w:val="Tekstkomentarza"/>
    <w:uiPriority w:val="99"/>
    <w:rsid w:val="00A05964"/>
    <w:rPr>
      <w:sz w:val="20"/>
      <w:szCs w:val="20"/>
    </w:rPr>
  </w:style>
  <w:style w:type="paragraph" w:styleId="Tematkomentarza">
    <w:name w:val="annotation subject"/>
    <w:basedOn w:val="Tekstkomentarza"/>
    <w:next w:val="Tekstkomentarza"/>
    <w:link w:val="TematkomentarzaZnak"/>
    <w:uiPriority w:val="99"/>
    <w:semiHidden/>
    <w:unhideWhenUsed/>
    <w:rsid w:val="00A05964"/>
    <w:rPr>
      <w:b/>
      <w:bCs/>
    </w:rPr>
  </w:style>
  <w:style w:type="character" w:customStyle="1" w:styleId="TematkomentarzaZnak">
    <w:name w:val="Temat komentarza Znak"/>
    <w:basedOn w:val="TekstkomentarzaZnak"/>
    <w:link w:val="Tematkomentarza"/>
    <w:uiPriority w:val="99"/>
    <w:semiHidden/>
    <w:rsid w:val="00A05964"/>
    <w:rPr>
      <w:b/>
      <w:bCs/>
      <w:sz w:val="20"/>
      <w:szCs w:val="20"/>
    </w:rPr>
  </w:style>
  <w:style w:type="paragraph" w:customStyle="1" w:styleId="pf0">
    <w:name w:val="pf0"/>
    <w:basedOn w:val="Normalny"/>
    <w:rsid w:val="00705FF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cf01">
    <w:name w:val="cf01"/>
    <w:basedOn w:val="Domylnaczcionkaakapitu"/>
    <w:rsid w:val="00705FF8"/>
    <w:rPr>
      <w:rFonts w:ascii="Segoe UI" w:hAnsi="Segoe UI" w:cs="Segoe UI" w:hint="default"/>
      <w:sz w:val="18"/>
      <w:szCs w:val="18"/>
    </w:rPr>
  </w:style>
  <w:style w:type="character" w:styleId="UyteHipercze">
    <w:name w:val="FollowedHyperlink"/>
    <w:basedOn w:val="Domylnaczcionkaakapitu"/>
    <w:uiPriority w:val="99"/>
    <w:semiHidden/>
    <w:unhideWhenUsed/>
    <w:rsid w:val="00505D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368794">
      <w:bodyDiv w:val="1"/>
      <w:marLeft w:val="0"/>
      <w:marRight w:val="0"/>
      <w:marTop w:val="0"/>
      <w:marBottom w:val="0"/>
      <w:divBdr>
        <w:top w:val="none" w:sz="0" w:space="0" w:color="auto"/>
        <w:left w:val="none" w:sz="0" w:space="0" w:color="auto"/>
        <w:bottom w:val="none" w:sz="0" w:space="0" w:color="auto"/>
        <w:right w:val="none" w:sz="0" w:space="0" w:color="auto"/>
      </w:divBdr>
    </w:div>
    <w:div w:id="1218662791">
      <w:bodyDiv w:val="1"/>
      <w:marLeft w:val="0"/>
      <w:marRight w:val="0"/>
      <w:marTop w:val="0"/>
      <w:marBottom w:val="0"/>
      <w:divBdr>
        <w:top w:val="none" w:sz="0" w:space="0" w:color="auto"/>
        <w:left w:val="none" w:sz="0" w:space="0" w:color="auto"/>
        <w:bottom w:val="none" w:sz="0" w:space="0" w:color="auto"/>
        <w:right w:val="none" w:sz="0" w:space="0" w:color="auto"/>
      </w:divBdr>
    </w:div>
    <w:div w:id="1275551152">
      <w:bodyDiv w:val="1"/>
      <w:marLeft w:val="0"/>
      <w:marRight w:val="0"/>
      <w:marTop w:val="0"/>
      <w:marBottom w:val="0"/>
      <w:divBdr>
        <w:top w:val="none" w:sz="0" w:space="0" w:color="auto"/>
        <w:left w:val="none" w:sz="0" w:space="0" w:color="auto"/>
        <w:bottom w:val="none" w:sz="0" w:space="0" w:color="auto"/>
        <w:right w:val="none" w:sz="0" w:space="0" w:color="auto"/>
      </w:divBdr>
    </w:div>
    <w:div w:id="1290012740">
      <w:bodyDiv w:val="1"/>
      <w:marLeft w:val="0"/>
      <w:marRight w:val="0"/>
      <w:marTop w:val="0"/>
      <w:marBottom w:val="0"/>
      <w:divBdr>
        <w:top w:val="none" w:sz="0" w:space="0" w:color="auto"/>
        <w:left w:val="none" w:sz="0" w:space="0" w:color="auto"/>
        <w:bottom w:val="none" w:sz="0" w:space="0" w:color="auto"/>
        <w:right w:val="none" w:sz="0" w:space="0" w:color="auto"/>
      </w:divBdr>
    </w:div>
    <w:div w:id="1620913836">
      <w:bodyDiv w:val="1"/>
      <w:marLeft w:val="0"/>
      <w:marRight w:val="0"/>
      <w:marTop w:val="0"/>
      <w:marBottom w:val="0"/>
      <w:divBdr>
        <w:top w:val="none" w:sz="0" w:space="0" w:color="auto"/>
        <w:left w:val="none" w:sz="0" w:space="0" w:color="auto"/>
        <w:bottom w:val="none" w:sz="0" w:space="0" w:color="auto"/>
        <w:right w:val="none" w:sz="0" w:space="0" w:color="auto"/>
      </w:divBdr>
      <w:divsChild>
        <w:div w:id="177235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14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257463">
      <w:bodyDiv w:val="1"/>
      <w:marLeft w:val="0"/>
      <w:marRight w:val="0"/>
      <w:marTop w:val="0"/>
      <w:marBottom w:val="0"/>
      <w:divBdr>
        <w:top w:val="none" w:sz="0" w:space="0" w:color="auto"/>
        <w:left w:val="none" w:sz="0" w:space="0" w:color="auto"/>
        <w:bottom w:val="none" w:sz="0" w:space="0" w:color="auto"/>
        <w:right w:val="none" w:sz="0" w:space="0" w:color="auto"/>
      </w:divBdr>
      <w:divsChild>
        <w:div w:id="1829058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6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linewarsaw.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highlinewarsaw.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bartlomiej.kapron@magnicity.com" TargetMode="External"/><Relationship Id="rId4" Type="http://schemas.openxmlformats.org/officeDocument/2006/relationships/footnotes" Target="footnotes.xml"/><Relationship Id="rId9" Type="http://schemas.openxmlformats.org/officeDocument/2006/relationships/hyperlink" Target="http://www.magnic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718</Words>
  <Characters>4945</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Florek, Wojciech</dc:creator>
  <cp:keywords/>
  <dc:description/>
  <cp:lastModifiedBy>Florek, Wojciech</cp:lastModifiedBy>
  <cp:revision>8</cp:revision>
  <dcterms:created xsi:type="dcterms:W3CDTF">2025-04-09T10:51:00Z</dcterms:created>
  <dcterms:modified xsi:type="dcterms:W3CDTF">2025-04-16T14:18:00Z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92f15e1a-fe00-4a3b-9d42-859751884945</vt:lpwstr>
  </property>
</Properties>
</file>