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265A" w14:textId="77777777" w:rsidR="002B07F3" w:rsidRPr="002F6004" w:rsidRDefault="002B07F3" w:rsidP="00612AA8">
      <w:pPr>
        <w:pStyle w:val="Tekstpodstawowy"/>
        <w:spacing w:line="276" w:lineRule="auto"/>
      </w:pPr>
      <w:bookmarkStart w:id="0" w:name="_Hlk120719381"/>
    </w:p>
    <w:p w14:paraId="41A83A6A" w14:textId="3A598945" w:rsidR="00EF772A" w:rsidRPr="002F6004" w:rsidRDefault="00BC7E42" w:rsidP="00612AA8">
      <w:pPr>
        <w:pStyle w:val="Tekstpodstawowy"/>
        <w:spacing w:line="276" w:lineRule="auto"/>
        <w:jc w:val="right"/>
        <w:rPr>
          <w:rFonts w:cstheme="minorHAnsi"/>
        </w:rPr>
      </w:pPr>
      <w:r w:rsidRPr="002F6004">
        <w:rPr>
          <w:rFonts w:cstheme="minorHAnsi"/>
        </w:rPr>
        <w:t>Informacja prasowa,</w:t>
      </w:r>
      <w:r w:rsidR="00CA0AA9" w:rsidRPr="002F6004">
        <w:rPr>
          <w:rFonts w:cstheme="minorHAnsi"/>
        </w:rPr>
        <w:t xml:space="preserve"> </w:t>
      </w:r>
      <w:r w:rsidR="00CA3718">
        <w:rPr>
          <w:rFonts w:cstheme="minorHAnsi"/>
        </w:rPr>
        <w:t>10</w:t>
      </w:r>
      <w:r w:rsidR="00E10B87" w:rsidRPr="002F6004">
        <w:rPr>
          <w:rFonts w:cstheme="minorHAnsi"/>
        </w:rPr>
        <w:t xml:space="preserve"> </w:t>
      </w:r>
      <w:r w:rsidR="005F0978" w:rsidRPr="002F6004">
        <w:rPr>
          <w:rFonts w:cstheme="minorHAnsi"/>
        </w:rPr>
        <w:t>kwietnia</w:t>
      </w:r>
      <w:r w:rsidR="00CA0AA9" w:rsidRPr="002F6004">
        <w:rPr>
          <w:rFonts w:cstheme="minorHAnsi"/>
        </w:rPr>
        <w:t xml:space="preserve"> </w:t>
      </w:r>
      <w:r w:rsidR="00DE5058" w:rsidRPr="002F6004">
        <w:rPr>
          <w:rFonts w:cstheme="minorHAnsi"/>
        </w:rPr>
        <w:t>202</w:t>
      </w:r>
      <w:r w:rsidR="009B55F8" w:rsidRPr="002F6004">
        <w:rPr>
          <w:rFonts w:cstheme="minorHAnsi"/>
        </w:rPr>
        <w:t>5</w:t>
      </w:r>
      <w:r w:rsidR="00E1094C" w:rsidRPr="002F6004">
        <w:rPr>
          <w:rFonts w:cstheme="minorHAnsi"/>
        </w:rPr>
        <w:t xml:space="preserve"> r</w:t>
      </w:r>
      <w:r w:rsidR="00606AF2" w:rsidRPr="002F6004">
        <w:rPr>
          <w:rFonts w:cstheme="minorHAnsi"/>
        </w:rPr>
        <w:t>.</w:t>
      </w:r>
    </w:p>
    <w:p w14:paraId="438BE384" w14:textId="77777777" w:rsidR="00763FA2" w:rsidRPr="002F6004" w:rsidRDefault="00763FA2" w:rsidP="00763FA2">
      <w:pPr>
        <w:jc w:val="both"/>
        <w:rPr>
          <w:b/>
          <w:bCs/>
          <w:sz w:val="24"/>
          <w:szCs w:val="24"/>
        </w:rPr>
      </w:pPr>
    </w:p>
    <w:p w14:paraId="1494E536" w14:textId="77777777" w:rsidR="003D63B9" w:rsidRPr="002F6004" w:rsidRDefault="003D63B9" w:rsidP="00117ED1">
      <w:pPr>
        <w:jc w:val="center"/>
        <w:rPr>
          <w:b/>
          <w:bCs/>
          <w:sz w:val="28"/>
          <w:szCs w:val="28"/>
        </w:rPr>
      </w:pPr>
      <w:r w:rsidRPr="002F6004">
        <w:rPr>
          <w:b/>
          <w:bCs/>
          <w:sz w:val="28"/>
          <w:szCs w:val="28"/>
        </w:rPr>
        <w:t>Drugie życie wielkanocnych potraw. Netto zachęca do niemarnowania żywności</w:t>
      </w:r>
    </w:p>
    <w:p w14:paraId="725B9DC6" w14:textId="64DDEFCA" w:rsidR="008A7428" w:rsidRPr="002F6004" w:rsidRDefault="008A7428" w:rsidP="00373954">
      <w:pPr>
        <w:jc w:val="both"/>
        <w:rPr>
          <w:b/>
          <w:bCs/>
          <w:sz w:val="24"/>
          <w:szCs w:val="24"/>
        </w:rPr>
      </w:pPr>
      <w:r w:rsidRPr="002F6004">
        <w:rPr>
          <w:b/>
          <w:bCs/>
          <w:sz w:val="24"/>
          <w:szCs w:val="24"/>
        </w:rPr>
        <w:t xml:space="preserve">Wielkanoc to czas radości, bliskości i rodzinnych spotkań, którym często towarzyszą suto zastawione stoły. Jednak po świątecznych ucztach pozostaje wiele jedzenia, którego nie jesteśmy w stanie spożyć. W Polsce rocznie marnuje się niemal 3 miliony ton żywności, co oznacza, że każde gospodarstwo domowe wyrzuca średnio 92 kg jedzenia rocznie. Problem ten jest nie tylko kwestią ekonomiczną, ale również </w:t>
      </w:r>
      <w:r w:rsidR="00EF08E3" w:rsidRPr="002F6004">
        <w:rPr>
          <w:b/>
          <w:bCs/>
          <w:sz w:val="24"/>
          <w:szCs w:val="24"/>
        </w:rPr>
        <w:t>środowiskową</w:t>
      </w:r>
      <w:r w:rsidRPr="002F6004">
        <w:rPr>
          <w:b/>
          <w:bCs/>
          <w:sz w:val="24"/>
          <w:szCs w:val="24"/>
        </w:rPr>
        <w:t xml:space="preserve"> i etyczną. </w:t>
      </w:r>
      <w:r w:rsidR="00EF08E3" w:rsidRPr="002F6004">
        <w:rPr>
          <w:b/>
          <w:bCs/>
          <w:sz w:val="24"/>
          <w:szCs w:val="24"/>
        </w:rPr>
        <w:t>Sieć Netto Polska</w:t>
      </w:r>
      <w:r w:rsidRPr="002F6004">
        <w:rPr>
          <w:b/>
          <w:bCs/>
          <w:sz w:val="24"/>
          <w:szCs w:val="24"/>
        </w:rPr>
        <w:t xml:space="preserve">, która od lat angażuje się w działania na rzecz </w:t>
      </w:r>
      <w:r w:rsidR="00EF08E3" w:rsidRPr="002F6004">
        <w:rPr>
          <w:b/>
          <w:bCs/>
          <w:sz w:val="24"/>
          <w:szCs w:val="24"/>
        </w:rPr>
        <w:t>poszanowania żywności</w:t>
      </w:r>
      <w:r w:rsidRPr="002F6004">
        <w:rPr>
          <w:b/>
          <w:bCs/>
          <w:sz w:val="24"/>
          <w:szCs w:val="24"/>
        </w:rPr>
        <w:t>, przypomina, że wielkanocne potrawy można z powodzeniem wykorzystać ponownie – oszczędzając i</w:t>
      </w:r>
      <w:r w:rsidR="0051378C">
        <w:rPr>
          <w:b/>
          <w:bCs/>
          <w:sz w:val="24"/>
          <w:szCs w:val="24"/>
        </w:rPr>
        <w:t> </w:t>
      </w:r>
      <w:r w:rsidRPr="002F6004">
        <w:rPr>
          <w:b/>
          <w:bCs/>
          <w:sz w:val="24"/>
          <w:szCs w:val="24"/>
        </w:rPr>
        <w:t>dbając o środowisko.</w:t>
      </w:r>
    </w:p>
    <w:p w14:paraId="505325B5" w14:textId="73896DCE" w:rsidR="004A4402" w:rsidRPr="002F6004" w:rsidRDefault="004A4402" w:rsidP="00373954">
      <w:pPr>
        <w:jc w:val="both"/>
        <w:rPr>
          <w:b/>
          <w:bCs/>
          <w:sz w:val="24"/>
          <w:szCs w:val="24"/>
        </w:rPr>
      </w:pPr>
      <w:r w:rsidRPr="002F6004">
        <w:rPr>
          <w:b/>
          <w:bCs/>
          <w:sz w:val="24"/>
          <w:szCs w:val="24"/>
        </w:rPr>
        <w:t>Nadmiar jedzenia – skala problemu</w:t>
      </w:r>
    </w:p>
    <w:p w14:paraId="0BBBDCB3" w14:textId="77777777" w:rsidR="00117ED1" w:rsidRPr="002F6004" w:rsidRDefault="00117ED1" w:rsidP="00117E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Statystyki Banków Żywności są alarmujące. Aż 45% Polaków przyznaje się do wyrzucania jedzenia, a w okresie świątecznym problem ten nasila się. Najczęściej do kosza trafia pieczywo (66% ankietowanych przyznaje się do jego marnowania), wędliny (36%), warzywa (34%) oraz owoce (30%). Każdy kilogram zmarnowanego jedzenia to nie tylko wyrzucone pieniądze, ale również aż 4,5 kg dodatkowej emisji CO₂. Święta Wielkanocne generują ogromne zakupy – gospodarstwa domowe wydają na nie średnio 400–450 zł, jednak tylko co piąta osoba deklaruje, że planuje ograniczyć wielkość zakupów w stosunku do poprzedniego roku.</w:t>
      </w:r>
    </w:p>
    <w:p w14:paraId="410E6611" w14:textId="3FCAA6D3" w:rsidR="00117ED1" w:rsidRPr="002F6004" w:rsidRDefault="00117ED1" w:rsidP="00117E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 xml:space="preserve">- </w:t>
      </w:r>
      <w:r w:rsidRPr="002F6004">
        <w:rPr>
          <w:i/>
          <w:iCs/>
          <w:sz w:val="24"/>
          <w:szCs w:val="24"/>
        </w:rPr>
        <w:t xml:space="preserve">Święta Wielkanocne zbliżają się wielkimi krokami. Według najnowszego badania </w:t>
      </w:r>
      <w:proofErr w:type="spellStart"/>
      <w:r w:rsidRPr="002F6004">
        <w:rPr>
          <w:i/>
          <w:iCs/>
          <w:sz w:val="24"/>
          <w:szCs w:val="24"/>
        </w:rPr>
        <w:t>IRCenter</w:t>
      </w:r>
      <w:proofErr w:type="spellEnd"/>
      <w:r w:rsidRPr="002F6004">
        <w:rPr>
          <w:i/>
          <w:iCs/>
          <w:sz w:val="24"/>
          <w:szCs w:val="24"/>
        </w:rPr>
        <w:t xml:space="preserve"> aż 94% Polek i Polaków nie zamierza spędzać Wielkanocy samotnie. To wymaga większych zakupów, przygotowania świątecznych dań – tak, aby wspólne biesiadowanie było przyjemniejsze i sprzyjające budowaniu relacji. Kupujemy za dużo, wiedzeni wizją szczęśliwych świąt i zadowolonych najbliższych. Tymczasem według raportu Federacji Polskich Banków Żywności „Zmarnowane Święta” z 2024 roku, aż 17,52% Polaków przyznaje się do wyrzucania jedzenia po świętach. Króluje tu ukochana sałatka jarzynowa, którą uwielbiamy, a</w:t>
      </w:r>
      <w:r w:rsidR="0051378C">
        <w:rPr>
          <w:i/>
          <w:iCs/>
          <w:sz w:val="24"/>
          <w:szCs w:val="24"/>
        </w:rPr>
        <w:t> </w:t>
      </w:r>
      <w:r w:rsidRPr="002F6004">
        <w:rPr>
          <w:i/>
          <w:iCs/>
          <w:sz w:val="24"/>
          <w:szCs w:val="24"/>
        </w:rPr>
        <w:t>jednocześnie jako pierwsza ląduje ona w koszu</w:t>
      </w:r>
      <w:r w:rsidRPr="002F6004">
        <w:rPr>
          <w:sz w:val="24"/>
          <w:szCs w:val="24"/>
        </w:rPr>
        <w:t xml:space="preserve"> – zauważa </w:t>
      </w:r>
      <w:r w:rsidRPr="002F6004">
        <w:rPr>
          <w:b/>
          <w:bCs/>
          <w:sz w:val="24"/>
          <w:szCs w:val="24"/>
        </w:rPr>
        <w:t xml:space="preserve">Katarzyna Krzywicka-Zdunek, socjolożka, partnerka w firmie </w:t>
      </w:r>
      <w:proofErr w:type="spellStart"/>
      <w:r w:rsidRPr="002F6004">
        <w:rPr>
          <w:b/>
          <w:bCs/>
          <w:sz w:val="24"/>
          <w:szCs w:val="24"/>
        </w:rPr>
        <w:t>IRCenter</w:t>
      </w:r>
      <w:proofErr w:type="spellEnd"/>
      <w:r w:rsidRPr="002F6004">
        <w:rPr>
          <w:sz w:val="24"/>
          <w:szCs w:val="24"/>
        </w:rPr>
        <w:t>.</w:t>
      </w:r>
    </w:p>
    <w:p w14:paraId="606E6600" w14:textId="77777777" w:rsidR="00117ED1" w:rsidRPr="002F6004" w:rsidRDefault="00117ED1" w:rsidP="00117E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bCs/>
          <w:sz w:val="24"/>
          <w:szCs w:val="24"/>
        </w:rPr>
      </w:pPr>
      <w:r w:rsidRPr="002F6004">
        <w:rPr>
          <w:b/>
          <w:bCs/>
          <w:sz w:val="24"/>
          <w:szCs w:val="24"/>
        </w:rPr>
        <w:t>Jak zaplanować zakupy, by uniknąć marnowania?</w:t>
      </w:r>
    </w:p>
    <w:p w14:paraId="064C0750" w14:textId="77777777" w:rsidR="00117ED1" w:rsidRPr="002F6004" w:rsidRDefault="00117ED1" w:rsidP="00117E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Jednym z kluczowych kroków w walce z marnowaniem jedzenia jest odpowiednie planowanie. Przede wszystkim warto:</w:t>
      </w:r>
    </w:p>
    <w:p w14:paraId="03DAF30C" w14:textId="77777777" w:rsidR="00117ED1" w:rsidRPr="002F6004" w:rsidRDefault="00117ED1" w:rsidP="00117ED1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Tworzyć menu świąteczne z wyprzedzeniem i na tej podstawie przygotować listę zakupów.</w:t>
      </w:r>
    </w:p>
    <w:p w14:paraId="684E3078" w14:textId="77777777" w:rsidR="00117ED1" w:rsidRPr="002F6004" w:rsidRDefault="00117ED1" w:rsidP="00117ED1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lastRenderedPageBreak/>
        <w:t>Nie kupować „na wszelki wypadek” – lepiej dokupić brakujące produkty niż wyrzucać nadmiarowe.</w:t>
      </w:r>
    </w:p>
    <w:p w14:paraId="73E924F0" w14:textId="77777777" w:rsidR="00117ED1" w:rsidRPr="002F6004" w:rsidRDefault="00117ED1" w:rsidP="00117ED1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Zwracać uwagę na daty przydatności i przechowywać żywność w odpowiednich warunkach.</w:t>
      </w:r>
    </w:p>
    <w:p w14:paraId="3CD56D34" w14:textId="1F79F031" w:rsidR="00117ED1" w:rsidRPr="002F6004" w:rsidRDefault="00117ED1" w:rsidP="00117ED1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Już przed świętami pomyśleć o tym, jak można wykorzystać nadwyżki jedzenia w</w:t>
      </w:r>
      <w:r w:rsidR="0051378C">
        <w:rPr>
          <w:sz w:val="24"/>
          <w:szCs w:val="24"/>
        </w:rPr>
        <w:t> </w:t>
      </w:r>
      <w:r w:rsidRPr="002F6004">
        <w:rPr>
          <w:sz w:val="24"/>
          <w:szCs w:val="24"/>
        </w:rPr>
        <w:t>kolejnych dniach.</w:t>
      </w:r>
    </w:p>
    <w:p w14:paraId="2E0ACB5E" w14:textId="3947D4F2" w:rsidR="00DA5FE4" w:rsidRPr="002F6004" w:rsidRDefault="00117ED1" w:rsidP="00DA5FE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 xml:space="preserve">- </w:t>
      </w:r>
      <w:r w:rsidRPr="002F6004">
        <w:rPr>
          <w:i/>
          <w:iCs/>
          <w:sz w:val="24"/>
          <w:szCs w:val="24"/>
        </w:rPr>
        <w:t>W Netto zachęcamy klientów do planowania zakupów i korzystania z prostych sposobów na wydłużenie życia produktów – od odpowiedniego przechowywania po kreatywne gotowanie z</w:t>
      </w:r>
      <w:r w:rsidR="0051378C">
        <w:rPr>
          <w:i/>
          <w:iCs/>
          <w:sz w:val="24"/>
          <w:szCs w:val="24"/>
        </w:rPr>
        <w:t> </w:t>
      </w:r>
      <w:r w:rsidRPr="002F6004">
        <w:rPr>
          <w:i/>
          <w:iCs/>
          <w:sz w:val="24"/>
          <w:szCs w:val="24"/>
        </w:rPr>
        <w:t>resztek. To codzienne wybory, które mogą przełożyć się zarówno na oszczędności w domowym budżecie, jak i większą uważność na kwestie środowiskowe</w:t>
      </w:r>
      <w:r w:rsidRPr="002F6004">
        <w:rPr>
          <w:sz w:val="24"/>
          <w:szCs w:val="24"/>
        </w:rPr>
        <w:t xml:space="preserve"> – mówi </w:t>
      </w:r>
      <w:r w:rsidRPr="002F6004">
        <w:rPr>
          <w:b/>
          <w:bCs/>
          <w:sz w:val="24"/>
          <w:szCs w:val="24"/>
        </w:rPr>
        <w:t>Patrycja Kamińska, PR Manager w Netto</w:t>
      </w:r>
      <w:r w:rsidRPr="002F6004">
        <w:rPr>
          <w:sz w:val="24"/>
          <w:szCs w:val="24"/>
        </w:rPr>
        <w:t>.</w:t>
      </w:r>
    </w:p>
    <w:p w14:paraId="5D91D39E" w14:textId="73C87451" w:rsidR="00BB5B62" w:rsidRPr="002F6004" w:rsidRDefault="00ED327A" w:rsidP="004D44F3">
      <w:pPr>
        <w:spacing w:line="278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Jak wynika z badań na zlecenie Netto Polska, 39 proc. Polaków nie rozróżnia pojęć „najlepiej spożyć przed”</w:t>
      </w:r>
      <w:r w:rsidR="00CD7E5B" w:rsidRPr="002F6004">
        <w:rPr>
          <w:sz w:val="24"/>
          <w:szCs w:val="24"/>
        </w:rPr>
        <w:t xml:space="preserve"> oraz </w:t>
      </w:r>
      <w:r w:rsidRPr="002F6004">
        <w:rPr>
          <w:sz w:val="24"/>
          <w:szCs w:val="24"/>
        </w:rPr>
        <w:t>„najlepiej spożyć do”. 37 proc. pytanych ma świadomość różnicy</w:t>
      </w:r>
      <w:r w:rsidR="007523EE" w:rsidRPr="002F6004">
        <w:rPr>
          <w:sz w:val="24"/>
          <w:szCs w:val="24"/>
        </w:rPr>
        <w:t xml:space="preserve"> między nimi</w:t>
      </w:r>
      <w:r w:rsidRPr="002F6004">
        <w:rPr>
          <w:sz w:val="24"/>
          <w:szCs w:val="24"/>
        </w:rPr>
        <w:t xml:space="preserve">, jednak prawidłowo wskazuje ją </w:t>
      </w:r>
      <w:r w:rsidR="000A643B" w:rsidRPr="002F6004">
        <w:rPr>
          <w:sz w:val="24"/>
          <w:szCs w:val="24"/>
        </w:rPr>
        <w:t xml:space="preserve">jedynie </w:t>
      </w:r>
      <w:r w:rsidRPr="002F6004">
        <w:rPr>
          <w:sz w:val="24"/>
          <w:szCs w:val="24"/>
        </w:rPr>
        <w:t xml:space="preserve">co piąty badany. Edukacja w tym zakresie nadal pozostaje bardzo ważna, dlatego sieć </w:t>
      </w:r>
      <w:r w:rsidR="000A643B" w:rsidRPr="002F6004">
        <w:rPr>
          <w:sz w:val="24"/>
          <w:szCs w:val="24"/>
        </w:rPr>
        <w:t>aktywnie</w:t>
      </w:r>
      <w:r w:rsidR="007523EE" w:rsidRPr="002F6004">
        <w:rPr>
          <w:sz w:val="24"/>
          <w:szCs w:val="24"/>
        </w:rPr>
        <w:t xml:space="preserve"> </w:t>
      </w:r>
      <w:r w:rsidRPr="002F6004">
        <w:rPr>
          <w:sz w:val="24"/>
          <w:szCs w:val="24"/>
        </w:rPr>
        <w:t xml:space="preserve">prowadzi </w:t>
      </w:r>
      <w:r w:rsidR="0093224B" w:rsidRPr="002F6004">
        <w:rPr>
          <w:sz w:val="24"/>
          <w:szCs w:val="24"/>
        </w:rPr>
        <w:t xml:space="preserve">działania informacyjne w kwestii wspomnianych oznaczeń. </w:t>
      </w:r>
      <w:r w:rsidR="007523EE" w:rsidRPr="002F6004">
        <w:rPr>
          <w:sz w:val="24"/>
          <w:szCs w:val="24"/>
        </w:rPr>
        <w:t xml:space="preserve">Ponadto, w </w:t>
      </w:r>
      <w:r w:rsidR="00DA5FE4" w:rsidRPr="002F6004">
        <w:rPr>
          <w:sz w:val="24"/>
          <w:szCs w:val="24"/>
        </w:rPr>
        <w:t>Netto można kupić produkty z kończącą się datą, co pozwala uchronić je przed zmarnowaniem. Znajdują się one w</w:t>
      </w:r>
      <w:r w:rsidR="00801A67" w:rsidRPr="002F6004">
        <w:rPr>
          <w:sz w:val="24"/>
          <w:szCs w:val="24"/>
        </w:rPr>
        <w:t xml:space="preserve"> chłodniach i </w:t>
      </w:r>
      <w:r w:rsidR="00DA5FE4" w:rsidRPr="002F6004">
        <w:rPr>
          <w:sz w:val="24"/>
          <w:szCs w:val="24"/>
        </w:rPr>
        <w:t>na półkach z</w:t>
      </w:r>
      <w:r w:rsidR="0051378C">
        <w:rPr>
          <w:sz w:val="24"/>
          <w:szCs w:val="24"/>
        </w:rPr>
        <w:t> </w:t>
      </w:r>
      <w:r w:rsidR="00DA5FE4" w:rsidRPr="002F6004">
        <w:rPr>
          <w:sz w:val="24"/>
          <w:szCs w:val="24"/>
        </w:rPr>
        <w:t>asortymentem</w:t>
      </w:r>
      <w:r w:rsidR="00801A67" w:rsidRPr="002F6004">
        <w:rPr>
          <w:sz w:val="24"/>
          <w:szCs w:val="24"/>
        </w:rPr>
        <w:t xml:space="preserve"> w miejscach oznaczonych hasłem „Nie marnuję i zyskuję”. Na produktach umieszczona jest </w:t>
      </w:r>
      <w:r w:rsidR="00DA5FE4" w:rsidRPr="002F6004">
        <w:rPr>
          <w:sz w:val="24"/>
          <w:szCs w:val="24"/>
        </w:rPr>
        <w:t>żółta naklejka z nową, niższą, jeszcze atrakcyjniejszą ceną.</w:t>
      </w:r>
    </w:p>
    <w:p w14:paraId="67D02FAB" w14:textId="77777777" w:rsidR="00117ED1" w:rsidRPr="002F6004" w:rsidRDefault="00117ED1" w:rsidP="00117E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bCs/>
          <w:sz w:val="24"/>
          <w:szCs w:val="24"/>
        </w:rPr>
      </w:pPr>
      <w:r w:rsidRPr="002F6004">
        <w:rPr>
          <w:b/>
          <w:bCs/>
          <w:sz w:val="24"/>
          <w:szCs w:val="24"/>
        </w:rPr>
        <w:t>Społeczny wymiar marnowania jedzenia</w:t>
      </w:r>
    </w:p>
    <w:p w14:paraId="38C19B92" w14:textId="77777777" w:rsidR="00117ED1" w:rsidRPr="002F6004" w:rsidRDefault="00117ED1" w:rsidP="00117E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Problem nadmiaru jedzenia to nie tylko kwestia finansowa czy ekologiczna – ma on również głęboki wymiar społeczny. W czasie świąt, gdy na wielu stołach nie brakuje jedzenia, warto pamiętać, że dla części osób nawet podstawowy posiłek jest trudny do zdobycia. Nierówności w dostępie do żywności widać szczególnie wyraźnie w okresach, które dla większości są czasem obfitości i wspólnoty.</w:t>
      </w:r>
    </w:p>
    <w:p w14:paraId="767A11D1" w14:textId="00624BC5" w:rsidR="00117ED1" w:rsidRPr="002F6004" w:rsidRDefault="00117ED1" w:rsidP="00117E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 xml:space="preserve">- </w:t>
      </w:r>
      <w:r w:rsidRPr="002F6004">
        <w:rPr>
          <w:i/>
          <w:iCs/>
          <w:sz w:val="24"/>
          <w:szCs w:val="24"/>
        </w:rPr>
        <w:t>Opublikowany kilka tygodni temu raport Gallupa dotyczący szczęścia skupia się w tym roku na sile relacji. Wzmacniane są one przez wiele działań, ale jednym z nich jest dzielenie się z</w:t>
      </w:r>
      <w:r w:rsidR="0051378C">
        <w:rPr>
          <w:i/>
          <w:iCs/>
          <w:sz w:val="24"/>
          <w:szCs w:val="24"/>
        </w:rPr>
        <w:t> </w:t>
      </w:r>
      <w:r w:rsidRPr="002F6004">
        <w:rPr>
          <w:i/>
          <w:iCs/>
          <w:sz w:val="24"/>
          <w:szCs w:val="24"/>
        </w:rPr>
        <w:t>innymi oraz wspólne posiłki – jeśli realizujemy je, nasz poziom szczęścia jest wyższy</w:t>
      </w:r>
      <w:r w:rsidRPr="002F6004">
        <w:rPr>
          <w:sz w:val="24"/>
          <w:szCs w:val="24"/>
        </w:rPr>
        <w:t xml:space="preserve"> – podkreśla </w:t>
      </w:r>
      <w:r w:rsidRPr="002F6004">
        <w:rPr>
          <w:b/>
          <w:bCs/>
          <w:sz w:val="24"/>
          <w:szCs w:val="24"/>
        </w:rPr>
        <w:t>Krzywicka-Zdunek</w:t>
      </w:r>
      <w:r w:rsidRPr="002F6004">
        <w:rPr>
          <w:sz w:val="24"/>
          <w:szCs w:val="24"/>
        </w:rPr>
        <w:t xml:space="preserve"> - </w:t>
      </w:r>
      <w:r w:rsidRPr="002F6004">
        <w:rPr>
          <w:i/>
          <w:iCs/>
          <w:sz w:val="24"/>
          <w:szCs w:val="24"/>
        </w:rPr>
        <w:t>Według raportu Szlachetnej Paczki 2,5 mln Polek i Polaków żyje w skrajnej biedzie. Największą grupę wśród nich stanowi ponad pół miliona dzieci oraz około 400 tys. seniorów, którzy na przeżycie dnia mają średnio 29 zł. Bieda nie zawsze jest widoczna - wstydzimy się jej i nie potrafimy poprosić o pomoc. A gdyby tak w tym roku spojrzeć na nasz dobrobyt z innej strony? Popatrzeć na niego jak na dobro, którym możemy się podzielić z</w:t>
      </w:r>
      <w:r w:rsidR="0051378C">
        <w:rPr>
          <w:i/>
          <w:iCs/>
          <w:sz w:val="24"/>
          <w:szCs w:val="24"/>
        </w:rPr>
        <w:t> </w:t>
      </w:r>
      <w:r w:rsidRPr="002F6004">
        <w:rPr>
          <w:i/>
          <w:iCs/>
          <w:sz w:val="24"/>
          <w:szCs w:val="24"/>
        </w:rPr>
        <w:t xml:space="preserve">innymi? </w:t>
      </w:r>
      <w:r w:rsidRPr="002F6004">
        <w:rPr>
          <w:sz w:val="24"/>
          <w:szCs w:val="24"/>
        </w:rPr>
        <w:t>– dodaje.</w:t>
      </w:r>
    </w:p>
    <w:p w14:paraId="440A80B4" w14:textId="77777777" w:rsidR="00117ED1" w:rsidRPr="002F6004" w:rsidRDefault="00117ED1" w:rsidP="00117E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bCs/>
          <w:sz w:val="24"/>
          <w:szCs w:val="24"/>
        </w:rPr>
      </w:pPr>
      <w:r w:rsidRPr="002F6004">
        <w:rPr>
          <w:b/>
          <w:bCs/>
          <w:sz w:val="24"/>
          <w:szCs w:val="24"/>
        </w:rPr>
        <w:t>Dlaczego warto działać?</w:t>
      </w:r>
    </w:p>
    <w:p w14:paraId="01708535" w14:textId="77777777" w:rsidR="009422AC" w:rsidRPr="002F6004" w:rsidRDefault="009422AC" w:rsidP="00117E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</w:p>
    <w:p w14:paraId="61F843F1" w14:textId="3CFF9BB2" w:rsidR="00117ED1" w:rsidRPr="002F6004" w:rsidRDefault="00117ED1" w:rsidP="00117E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 xml:space="preserve">Marnowanie jedzenia to nie tylko kwestia finansowa, ale również </w:t>
      </w:r>
      <w:r w:rsidR="009422AC" w:rsidRPr="002F6004">
        <w:rPr>
          <w:sz w:val="24"/>
          <w:szCs w:val="24"/>
        </w:rPr>
        <w:t>środowiskowa</w:t>
      </w:r>
      <w:r w:rsidRPr="002F6004">
        <w:rPr>
          <w:sz w:val="24"/>
          <w:szCs w:val="24"/>
        </w:rPr>
        <w:t xml:space="preserve"> i społeczna. Ograniczenie strat żywności oznacza:</w:t>
      </w:r>
    </w:p>
    <w:p w14:paraId="2F2F6E27" w14:textId="77777777" w:rsidR="00117ED1" w:rsidRPr="002F6004" w:rsidRDefault="00117ED1" w:rsidP="00117ED1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Oszczędność – mniej zmarnowanego jedzenia to mniej wyrzuconych pieniędzy.</w:t>
      </w:r>
    </w:p>
    <w:p w14:paraId="2043A764" w14:textId="77777777" w:rsidR="00117ED1" w:rsidRPr="002F6004" w:rsidRDefault="00117ED1" w:rsidP="00117ED1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Ekologię – zmniejszenie emisji CO₂, oszczędność wody i energii.</w:t>
      </w:r>
    </w:p>
    <w:p w14:paraId="7DDE0A62" w14:textId="10CCEA42" w:rsidR="00117ED1" w:rsidRPr="002F6004" w:rsidRDefault="00117ED1" w:rsidP="00117ED1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Pomoc potrzebującym – możliwość wsparcia Banków Żywności lub innych organizacji zajmujących się przekazywaniem nadwyżek żywności.</w:t>
      </w:r>
    </w:p>
    <w:p w14:paraId="6C186408" w14:textId="4A415F97" w:rsidR="00512A69" w:rsidRPr="002F6004" w:rsidRDefault="00117ED1" w:rsidP="00117E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Netto od lat współpracuje z Bankami Żywności, przekazując nadwyżki ze swoich sklepów lokalnym organizacjom pomocowym. Dzięki temu żywność trafia tam, gdzie jest naprawdę potrzebna. Każdy z nas może przyczynić się do zmniejszenia skali marnowania i uczynić Wielkanoc świętem nie tylko obfitości, ale także świadomej troski o innych.</w:t>
      </w:r>
    </w:p>
    <w:p w14:paraId="591B30BF" w14:textId="77777777" w:rsidR="004D44F3" w:rsidRPr="002F6004" w:rsidRDefault="004D44F3" w:rsidP="004D44F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bCs/>
          <w:sz w:val="24"/>
          <w:szCs w:val="24"/>
        </w:rPr>
      </w:pPr>
      <w:r w:rsidRPr="002F6004">
        <w:rPr>
          <w:b/>
          <w:bCs/>
          <w:sz w:val="24"/>
          <w:szCs w:val="24"/>
        </w:rPr>
        <w:t>Drugie życie wielkanocnych potraw</w:t>
      </w:r>
    </w:p>
    <w:p w14:paraId="0329E8DB" w14:textId="77777777" w:rsidR="004D44F3" w:rsidRPr="002F6004" w:rsidRDefault="004D44F3" w:rsidP="004D44F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Zamiast wyrzucać jedzenie, można je kreatywnie przetworzyć. Oto kilka propozycji:</w:t>
      </w:r>
    </w:p>
    <w:p w14:paraId="79D6C863" w14:textId="77777777" w:rsidR="004D44F3" w:rsidRPr="002F6004" w:rsidRDefault="004D44F3" w:rsidP="004D44F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Z jajek: pasztet jajeczny, jajka marynowane, pasta jajeczna curry.</w:t>
      </w:r>
    </w:p>
    <w:p w14:paraId="3FD26BF6" w14:textId="77777777" w:rsidR="004D44F3" w:rsidRPr="002F6004" w:rsidRDefault="004D44F3" w:rsidP="004D44F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Z chleba: strata na słono, pudding chlebowy na słodko.</w:t>
      </w:r>
    </w:p>
    <w:p w14:paraId="06849FCD" w14:textId="77777777" w:rsidR="004D44F3" w:rsidRPr="002F6004" w:rsidRDefault="004D44F3" w:rsidP="004D44F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Z białej kiełbasy: świąteczna pizza, zapiekanka, potrawka.</w:t>
      </w:r>
    </w:p>
    <w:p w14:paraId="27B1551E" w14:textId="0EB52EB6" w:rsidR="004D44F3" w:rsidRPr="002F6004" w:rsidRDefault="004D44F3" w:rsidP="00117E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2F6004">
        <w:rPr>
          <w:sz w:val="24"/>
          <w:szCs w:val="24"/>
        </w:rPr>
        <w:t>To prosty sposób, by ograniczyć marnowanie żywności i cieszyć się nowymi smakami nawet po świętach.</w:t>
      </w:r>
      <w:r w:rsidR="002F6004" w:rsidRPr="002F6004">
        <w:rPr>
          <w:sz w:val="24"/>
          <w:szCs w:val="24"/>
        </w:rPr>
        <w:t xml:space="preserve"> Warto także dzielić się potrawami z rodziną, znajomymi i… nieznajomymi. W</w:t>
      </w:r>
      <w:r w:rsidR="0051378C">
        <w:rPr>
          <w:sz w:val="24"/>
          <w:szCs w:val="24"/>
        </w:rPr>
        <w:t> </w:t>
      </w:r>
      <w:r w:rsidR="002F6004" w:rsidRPr="002F6004">
        <w:rPr>
          <w:sz w:val="24"/>
          <w:szCs w:val="24"/>
        </w:rPr>
        <w:t xml:space="preserve">wielu miejscowościach działają </w:t>
      </w:r>
      <w:proofErr w:type="spellStart"/>
      <w:r w:rsidR="002F6004" w:rsidRPr="002F6004">
        <w:rPr>
          <w:sz w:val="24"/>
          <w:szCs w:val="24"/>
        </w:rPr>
        <w:t>jadłodzielnie</w:t>
      </w:r>
      <w:proofErr w:type="spellEnd"/>
      <w:r w:rsidR="002F6004" w:rsidRPr="002F6004">
        <w:rPr>
          <w:sz w:val="24"/>
          <w:szCs w:val="24"/>
        </w:rPr>
        <w:t xml:space="preserve">, czyli specjalne miejsca, w których można umieścić żywność i potrawy, którymi chcemy podzielić się z innymi.  </w:t>
      </w:r>
    </w:p>
    <w:p w14:paraId="73E79C9D" w14:textId="77777777" w:rsidR="00117ED1" w:rsidRPr="002F6004" w:rsidRDefault="00117ED1" w:rsidP="00A126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bCs/>
          <w:sz w:val="20"/>
          <w:szCs w:val="20"/>
        </w:rPr>
      </w:pPr>
    </w:p>
    <w:p w14:paraId="5A1E44EE" w14:textId="5E7970C2" w:rsidR="00A12620" w:rsidRPr="002F6004" w:rsidRDefault="00A12620" w:rsidP="00A126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bCs/>
          <w:sz w:val="20"/>
          <w:szCs w:val="20"/>
        </w:rPr>
      </w:pPr>
      <w:r w:rsidRPr="002F6004">
        <w:rPr>
          <w:b/>
          <w:bCs/>
          <w:sz w:val="20"/>
          <w:szCs w:val="20"/>
        </w:rPr>
        <w:t xml:space="preserve">O Netto Polska: </w:t>
      </w:r>
    </w:p>
    <w:p w14:paraId="564734DA" w14:textId="6851AD69" w:rsidR="00A12620" w:rsidRPr="002F6004" w:rsidRDefault="00A12620" w:rsidP="00A126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0"/>
          <w:szCs w:val="20"/>
        </w:rPr>
      </w:pPr>
      <w:r w:rsidRPr="002F6004">
        <w:rPr>
          <w:sz w:val="20"/>
          <w:szCs w:val="20"/>
        </w:rPr>
        <w:t>Sieć dyskontów Netto obecna jest na polskim rynku od</w:t>
      </w:r>
      <w:r w:rsidR="001C624A" w:rsidRPr="002F6004">
        <w:rPr>
          <w:sz w:val="20"/>
          <w:szCs w:val="20"/>
        </w:rPr>
        <w:t xml:space="preserve"> 30</w:t>
      </w:r>
      <w:r w:rsidRPr="002F6004">
        <w:rPr>
          <w:sz w:val="20"/>
          <w:szCs w:val="20"/>
        </w:rPr>
        <w:t xml:space="preserve"> lat. Przez ten czas wypracowała pozycję jednego z największych sprzedawców detalicznych w kraju, posiadając aktualnie ponad 660 sklepów i zatrudniając ponad 9 tys. osób. W sklepach sieci znaleźć można szeroką ofertę produktów spożywczych, w tym marek własnych (m.in. Sztuka Mięsa, z Zieleniaka, Premieur, Miletto), jak również asortyment non-food. Netto stawia na komfort zakupów: wyróżniający się na rynku design sklepów, szerokie alejki, którymi łatwo się poruszać, strefy odpieku pieczywa w większości placówek czy kasy samoobsługowe, które pojawiają się w kolejnych lokalizacjach, czy wydzieloną strefę produktów zdrowych i dla osób z </w:t>
      </w:r>
      <w:proofErr w:type="spellStart"/>
      <w:r w:rsidRPr="002F6004">
        <w:rPr>
          <w:sz w:val="20"/>
          <w:szCs w:val="20"/>
        </w:rPr>
        <w:t>wykluczeniami</w:t>
      </w:r>
      <w:proofErr w:type="spellEnd"/>
      <w:r w:rsidRPr="002F6004">
        <w:rPr>
          <w:sz w:val="20"/>
          <w:szCs w:val="20"/>
        </w:rPr>
        <w:t xml:space="preserve"> diety Półka Zdrowia – wszystko to sprawia, że liczba klientów Netto stale rośnie. Sieć obecna jest również na rynkach w Danii i Niemczech. </w:t>
      </w:r>
    </w:p>
    <w:p w14:paraId="43A9D803" w14:textId="04C37999" w:rsidR="007E5E57" w:rsidRPr="002F6004" w:rsidRDefault="00A12620" w:rsidP="00A126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</w:pPr>
      <w:r w:rsidRPr="002F6004">
        <w:rPr>
          <w:sz w:val="20"/>
          <w:szCs w:val="20"/>
        </w:rPr>
        <w:t>Więcej o ofercie na stronie www.netto.pl oraz w gazetkach reklamowych sieci www.netto.pl/gazetka-netto/.</w:t>
      </w:r>
    </w:p>
    <w:p w14:paraId="38857E54" w14:textId="2A741DD9" w:rsidR="005601DB" w:rsidRPr="002F6004" w:rsidRDefault="005601DB" w:rsidP="005601D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2F6004">
        <w:rPr>
          <w:rFonts w:eastAsia="Calibri" w:cstheme="minorHAnsi"/>
          <w:b/>
          <w:bCs/>
          <w:sz w:val="20"/>
          <w:szCs w:val="20"/>
        </w:rPr>
        <w:t>Kontakt dla mediów:</w:t>
      </w:r>
    </w:p>
    <w:p w14:paraId="744C2C29" w14:textId="46C3C637" w:rsidR="005601DB" w:rsidRPr="002F6004" w:rsidRDefault="005601DB" w:rsidP="005601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sz w:val="20"/>
          <w:szCs w:val="20"/>
        </w:rPr>
      </w:pPr>
      <w:r w:rsidRPr="002F6004">
        <w:rPr>
          <w:rFonts w:eastAsia="Calibri" w:cstheme="minorHAnsi"/>
          <w:sz w:val="20"/>
          <w:szCs w:val="20"/>
        </w:rPr>
        <w:lastRenderedPageBreak/>
        <w:t xml:space="preserve">Patrycja Kamińska </w:t>
      </w:r>
      <w:r w:rsidRPr="002F6004">
        <w:rPr>
          <w:rFonts w:eastAsia="Calibri" w:cstheme="minorHAnsi"/>
          <w:sz w:val="20"/>
          <w:szCs w:val="20"/>
        </w:rPr>
        <w:tab/>
      </w:r>
      <w:r w:rsidRPr="002F6004">
        <w:rPr>
          <w:rFonts w:eastAsia="Calibri" w:cstheme="minorHAnsi"/>
          <w:sz w:val="20"/>
          <w:szCs w:val="20"/>
        </w:rPr>
        <w:tab/>
      </w:r>
      <w:r w:rsidRPr="002F6004">
        <w:rPr>
          <w:rFonts w:eastAsia="Calibri" w:cstheme="minorHAnsi"/>
          <w:sz w:val="20"/>
          <w:szCs w:val="20"/>
        </w:rPr>
        <w:tab/>
      </w:r>
      <w:r w:rsidRPr="002F6004">
        <w:rPr>
          <w:rFonts w:eastAsia="Calibri" w:cstheme="minorHAnsi"/>
          <w:sz w:val="20"/>
          <w:szCs w:val="20"/>
        </w:rPr>
        <w:tab/>
      </w:r>
      <w:r w:rsidR="00F84EAF" w:rsidRPr="002F6004">
        <w:rPr>
          <w:rFonts w:eastAsia="Calibri" w:cstheme="minorHAnsi"/>
          <w:sz w:val="20"/>
          <w:szCs w:val="20"/>
        </w:rPr>
        <w:t>Marek Zają</w:t>
      </w:r>
      <w:r w:rsidR="00111EAC" w:rsidRPr="002F6004">
        <w:rPr>
          <w:rFonts w:eastAsia="Calibri" w:cstheme="minorHAnsi"/>
          <w:sz w:val="20"/>
          <w:szCs w:val="20"/>
        </w:rPr>
        <w:t>c</w:t>
      </w:r>
    </w:p>
    <w:p w14:paraId="29472452" w14:textId="543897F1" w:rsidR="005601DB" w:rsidRPr="002F6004" w:rsidRDefault="005601DB" w:rsidP="005601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sz w:val="20"/>
          <w:szCs w:val="20"/>
          <w:lang w:val="en-US"/>
        </w:rPr>
      </w:pPr>
      <w:r w:rsidRPr="002F6004">
        <w:rPr>
          <w:rFonts w:eastAsia="Calibri" w:cstheme="minorHAnsi"/>
          <w:sz w:val="20"/>
          <w:szCs w:val="20"/>
          <w:lang w:val="en-US"/>
        </w:rPr>
        <w:t xml:space="preserve">PR Manager </w:t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="00F84EAF" w:rsidRPr="002F6004">
        <w:rPr>
          <w:rFonts w:eastAsia="Calibri" w:cstheme="minorHAnsi"/>
          <w:sz w:val="20"/>
          <w:szCs w:val="20"/>
          <w:lang w:val="en-US"/>
        </w:rPr>
        <w:t xml:space="preserve">Account Executive </w:t>
      </w:r>
    </w:p>
    <w:p w14:paraId="29492858" w14:textId="47977B90" w:rsidR="005601DB" w:rsidRPr="002F6004" w:rsidRDefault="005601DB" w:rsidP="005601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sz w:val="20"/>
          <w:szCs w:val="20"/>
          <w:lang w:val="en-US"/>
        </w:rPr>
      </w:pPr>
      <w:r w:rsidRPr="002F6004">
        <w:rPr>
          <w:rFonts w:eastAsia="Calibri" w:cstheme="minorHAnsi"/>
          <w:sz w:val="20"/>
          <w:szCs w:val="20"/>
          <w:lang w:val="en-US"/>
        </w:rPr>
        <w:t xml:space="preserve">Netto Sp. z </w:t>
      </w:r>
      <w:proofErr w:type="spellStart"/>
      <w:r w:rsidRPr="002F6004">
        <w:rPr>
          <w:rFonts w:eastAsia="Calibri" w:cstheme="minorHAnsi"/>
          <w:sz w:val="20"/>
          <w:szCs w:val="20"/>
          <w:lang w:val="en-US"/>
        </w:rPr>
        <w:t>o.o.</w:t>
      </w:r>
      <w:proofErr w:type="spellEnd"/>
      <w:r w:rsidRPr="002F6004">
        <w:rPr>
          <w:rFonts w:eastAsia="Calibri" w:cstheme="minorHAnsi"/>
          <w:sz w:val="20"/>
          <w:szCs w:val="20"/>
          <w:lang w:val="en-US"/>
        </w:rPr>
        <w:t xml:space="preserve"> </w:t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="00C34CDB" w:rsidRPr="002F6004">
        <w:rPr>
          <w:rFonts w:eastAsia="Calibri" w:cstheme="minorHAnsi"/>
          <w:sz w:val="20"/>
          <w:szCs w:val="20"/>
          <w:lang w:val="en-US"/>
        </w:rPr>
        <w:t>24/7Communication</w:t>
      </w:r>
    </w:p>
    <w:p w14:paraId="769D878A" w14:textId="2FA6DE62" w:rsidR="005601DB" w:rsidRPr="002F6004" w:rsidRDefault="005601DB" w:rsidP="005601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sz w:val="20"/>
          <w:szCs w:val="20"/>
          <w:lang w:val="en-US"/>
        </w:rPr>
      </w:pPr>
      <w:r w:rsidRPr="002F6004">
        <w:rPr>
          <w:rFonts w:eastAsia="Calibri" w:cstheme="minorHAnsi"/>
          <w:sz w:val="20"/>
          <w:szCs w:val="20"/>
          <w:lang w:val="en-US"/>
        </w:rPr>
        <w:t>+48 512 408 209</w:t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="00111EAC" w:rsidRPr="002F6004">
        <w:rPr>
          <w:rFonts w:eastAsia="Calibri" w:cstheme="minorHAnsi"/>
          <w:sz w:val="20"/>
          <w:szCs w:val="20"/>
          <w:lang w:val="en-US"/>
        </w:rPr>
        <w:t xml:space="preserve">+48 733 060 247   </w:t>
      </w:r>
    </w:p>
    <w:p w14:paraId="1465B597" w14:textId="58F91756" w:rsidR="005601DB" w:rsidRPr="002F6004" w:rsidRDefault="005601DB" w:rsidP="005601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2F6004">
        <w:rPr>
          <w:rFonts w:eastAsia="Calibri" w:cstheme="minorHAnsi"/>
          <w:sz w:val="20"/>
          <w:szCs w:val="20"/>
          <w:lang w:val="en-US"/>
        </w:rPr>
        <w:t xml:space="preserve">e-mail: patrycja.kaminska@netto.pl </w:t>
      </w:r>
      <w:r w:rsidRPr="002F6004">
        <w:rPr>
          <w:rFonts w:eastAsia="Calibri" w:cstheme="minorHAnsi"/>
          <w:sz w:val="20"/>
          <w:szCs w:val="20"/>
          <w:lang w:val="en-US"/>
        </w:rPr>
        <w:tab/>
      </w:r>
      <w:r w:rsidRPr="002F6004">
        <w:rPr>
          <w:rFonts w:eastAsia="Calibri" w:cstheme="minorHAnsi"/>
          <w:sz w:val="20"/>
          <w:szCs w:val="20"/>
          <w:lang w:val="en-US"/>
        </w:rPr>
        <w:tab/>
        <w:t xml:space="preserve">e-mail: </w:t>
      </w:r>
      <w:r w:rsidR="00F84EAF" w:rsidRPr="002F6004">
        <w:rPr>
          <w:rFonts w:eastAsia="Calibri" w:cstheme="minorHAnsi"/>
          <w:sz w:val="20"/>
          <w:szCs w:val="20"/>
          <w:lang w:val="en-US"/>
        </w:rPr>
        <w:t>marek.zajac</w:t>
      </w:r>
      <w:r w:rsidR="00474700" w:rsidRPr="002F6004">
        <w:rPr>
          <w:rFonts w:eastAsia="Calibri" w:cstheme="minorHAnsi"/>
          <w:sz w:val="20"/>
          <w:szCs w:val="20"/>
          <w:lang w:val="en-US"/>
        </w:rPr>
        <w:t>@247.com.pl</w:t>
      </w:r>
    </w:p>
    <w:p w14:paraId="0E7AFD1B" w14:textId="312963F1" w:rsidR="00CC1E3D" w:rsidRPr="002F6004" w:rsidRDefault="00CC1E3D" w:rsidP="00CC1E3D">
      <w:pPr>
        <w:pStyle w:val="Tre"/>
        <w:spacing w:after="120" w:line="276" w:lineRule="auto"/>
        <w:jc w:val="both"/>
        <w:rPr>
          <w:rFonts w:ascii="Arial" w:eastAsia="Arial" w:hAnsi="Arial" w:cs="Arial"/>
          <w:b/>
          <w:bCs/>
          <w:color w:val="auto"/>
          <w:sz w:val="20"/>
          <w:szCs w:val="20"/>
          <w:u w:val="single"/>
          <w:lang w:val="en-US"/>
        </w:rPr>
      </w:pPr>
    </w:p>
    <w:p w14:paraId="077C16AB" w14:textId="77777777" w:rsidR="00730292" w:rsidRPr="002F6004" w:rsidRDefault="00730292" w:rsidP="00730292">
      <w:pPr>
        <w:pStyle w:val="Default"/>
        <w:rPr>
          <w:color w:val="auto"/>
          <w:lang w:val="en-US"/>
        </w:rPr>
      </w:pPr>
    </w:p>
    <w:p w14:paraId="3E7E629B" w14:textId="77777777" w:rsidR="00730292" w:rsidRPr="002F6004" w:rsidRDefault="00730292" w:rsidP="00730292">
      <w:pPr>
        <w:pStyle w:val="Default"/>
        <w:rPr>
          <w:rFonts w:cstheme="minorBidi"/>
          <w:color w:val="auto"/>
          <w:lang w:val="en-US"/>
        </w:rPr>
      </w:pPr>
      <w:r w:rsidRPr="002F6004">
        <w:rPr>
          <w:rFonts w:cstheme="minorBidi"/>
          <w:color w:val="auto"/>
          <w:sz w:val="22"/>
          <w:szCs w:val="22"/>
          <w:lang w:val="en-US"/>
        </w:rPr>
        <w:t xml:space="preserve"> </w:t>
      </w:r>
    </w:p>
    <w:bookmarkEnd w:id="0"/>
    <w:p w14:paraId="1199AEE6" w14:textId="77777777" w:rsidR="00755CE8" w:rsidRPr="002F6004" w:rsidRDefault="00755CE8">
      <w:pPr>
        <w:pStyle w:val="Tre"/>
        <w:spacing w:after="120" w:line="276" w:lineRule="auto"/>
        <w:jc w:val="both"/>
        <w:rPr>
          <w:rFonts w:ascii="Arial" w:eastAsia="Arial" w:hAnsi="Arial" w:cs="Arial"/>
          <w:b/>
          <w:bCs/>
          <w:color w:val="auto"/>
          <w:sz w:val="20"/>
          <w:szCs w:val="20"/>
          <w:u w:val="single"/>
          <w:lang w:val="de-DE"/>
        </w:rPr>
      </w:pPr>
    </w:p>
    <w:sectPr w:rsidR="00755CE8" w:rsidRPr="002F6004" w:rsidSect="000C3525">
      <w:headerReference w:type="default" r:id="rId11"/>
      <w:pgSz w:w="11906" w:h="16838"/>
      <w:pgMar w:top="18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C799" w14:textId="77777777" w:rsidR="00170D27" w:rsidRPr="00070758" w:rsidRDefault="00170D27" w:rsidP="00FA531E">
      <w:pPr>
        <w:spacing w:after="0" w:line="240" w:lineRule="auto"/>
      </w:pPr>
      <w:r w:rsidRPr="00070758">
        <w:separator/>
      </w:r>
    </w:p>
  </w:endnote>
  <w:endnote w:type="continuationSeparator" w:id="0">
    <w:p w14:paraId="0DB32BAB" w14:textId="77777777" w:rsidR="00170D27" w:rsidRPr="00070758" w:rsidRDefault="00170D27" w:rsidP="00FA531E">
      <w:pPr>
        <w:spacing w:after="0" w:line="240" w:lineRule="auto"/>
      </w:pPr>
      <w:r w:rsidRPr="00070758">
        <w:continuationSeparator/>
      </w:r>
    </w:p>
  </w:endnote>
  <w:endnote w:type="continuationNotice" w:id="1">
    <w:p w14:paraId="48712ADD" w14:textId="77777777" w:rsidR="00170D27" w:rsidRDefault="00170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94F2" w14:textId="77777777" w:rsidR="00170D27" w:rsidRPr="00070758" w:rsidRDefault="00170D27" w:rsidP="00FA531E">
      <w:pPr>
        <w:spacing w:after="0" w:line="240" w:lineRule="auto"/>
      </w:pPr>
      <w:r w:rsidRPr="00070758">
        <w:separator/>
      </w:r>
    </w:p>
  </w:footnote>
  <w:footnote w:type="continuationSeparator" w:id="0">
    <w:p w14:paraId="753F6609" w14:textId="77777777" w:rsidR="00170D27" w:rsidRPr="00070758" w:rsidRDefault="00170D27" w:rsidP="00FA531E">
      <w:pPr>
        <w:spacing w:after="0" w:line="240" w:lineRule="auto"/>
      </w:pPr>
      <w:r w:rsidRPr="00070758">
        <w:continuationSeparator/>
      </w:r>
    </w:p>
  </w:footnote>
  <w:footnote w:type="continuationNotice" w:id="1">
    <w:p w14:paraId="03CC2AE2" w14:textId="77777777" w:rsidR="00170D27" w:rsidRDefault="00170D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E9FB" w14:textId="77777777" w:rsidR="00552CEF" w:rsidRPr="00070758" w:rsidRDefault="00552CEF" w:rsidP="005E7254">
    <w:pPr>
      <w:pStyle w:val="Nagwek"/>
    </w:pPr>
    <w:r w:rsidRPr="00070758">
      <w:rPr>
        <w:noProof/>
        <w:lang w:eastAsia="pl-PL"/>
      </w:rPr>
      <w:drawing>
        <wp:inline distT="0" distB="0" distL="0" distR="0" wp14:anchorId="4EC2386A" wp14:editId="0BFB0F1B">
          <wp:extent cx="2305050" cy="5399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to_logo_neg_primar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52" cy="54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555"/>
    <w:multiLevelType w:val="hybridMultilevel"/>
    <w:tmpl w:val="007E5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0407"/>
    <w:multiLevelType w:val="hybridMultilevel"/>
    <w:tmpl w:val="6A14E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5549"/>
    <w:multiLevelType w:val="hybridMultilevel"/>
    <w:tmpl w:val="4BCEB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04C"/>
    <w:multiLevelType w:val="hybridMultilevel"/>
    <w:tmpl w:val="58AC1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386"/>
    <w:multiLevelType w:val="multilevel"/>
    <w:tmpl w:val="9E7C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12669"/>
    <w:multiLevelType w:val="hybridMultilevel"/>
    <w:tmpl w:val="83E0CE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26FE5"/>
    <w:multiLevelType w:val="hybridMultilevel"/>
    <w:tmpl w:val="DE748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F3BAF"/>
    <w:multiLevelType w:val="hybridMultilevel"/>
    <w:tmpl w:val="B052A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73555"/>
    <w:multiLevelType w:val="hybridMultilevel"/>
    <w:tmpl w:val="7ABE3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90544"/>
    <w:multiLevelType w:val="hybridMultilevel"/>
    <w:tmpl w:val="5498C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E79DB"/>
    <w:multiLevelType w:val="multilevel"/>
    <w:tmpl w:val="21A2A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E79C8"/>
    <w:multiLevelType w:val="multilevel"/>
    <w:tmpl w:val="5D04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5F5EA6"/>
    <w:multiLevelType w:val="hybridMultilevel"/>
    <w:tmpl w:val="968C0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31872"/>
    <w:multiLevelType w:val="multilevel"/>
    <w:tmpl w:val="164E2C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D5A7F"/>
    <w:multiLevelType w:val="hybridMultilevel"/>
    <w:tmpl w:val="C3CAB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621A"/>
    <w:multiLevelType w:val="multilevel"/>
    <w:tmpl w:val="B11C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756C8"/>
    <w:multiLevelType w:val="hybridMultilevel"/>
    <w:tmpl w:val="EEB09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453CA"/>
    <w:multiLevelType w:val="multilevel"/>
    <w:tmpl w:val="6D7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296B1F"/>
    <w:multiLevelType w:val="hybridMultilevel"/>
    <w:tmpl w:val="6BE23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DD9"/>
    <w:multiLevelType w:val="hybridMultilevel"/>
    <w:tmpl w:val="AADEB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9482F"/>
    <w:multiLevelType w:val="hybridMultilevel"/>
    <w:tmpl w:val="0E005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D1305"/>
    <w:multiLevelType w:val="hybridMultilevel"/>
    <w:tmpl w:val="B4E4F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00E7C"/>
    <w:multiLevelType w:val="multilevel"/>
    <w:tmpl w:val="C458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12D7E"/>
    <w:multiLevelType w:val="hybridMultilevel"/>
    <w:tmpl w:val="24D41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21966"/>
    <w:multiLevelType w:val="hybridMultilevel"/>
    <w:tmpl w:val="338E3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B3285"/>
    <w:multiLevelType w:val="hybridMultilevel"/>
    <w:tmpl w:val="EB941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86A"/>
    <w:multiLevelType w:val="hybridMultilevel"/>
    <w:tmpl w:val="589A8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449D7"/>
    <w:multiLevelType w:val="hybridMultilevel"/>
    <w:tmpl w:val="FB98B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5639C"/>
    <w:multiLevelType w:val="hybridMultilevel"/>
    <w:tmpl w:val="69007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422FA"/>
    <w:multiLevelType w:val="hybridMultilevel"/>
    <w:tmpl w:val="F1E44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016F9"/>
    <w:multiLevelType w:val="multilevel"/>
    <w:tmpl w:val="E96E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584752"/>
    <w:multiLevelType w:val="hybridMultilevel"/>
    <w:tmpl w:val="BA607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C2C6F"/>
    <w:multiLevelType w:val="hybridMultilevel"/>
    <w:tmpl w:val="7856D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72076"/>
    <w:multiLevelType w:val="hybridMultilevel"/>
    <w:tmpl w:val="FF4ED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C5E24"/>
    <w:multiLevelType w:val="hybridMultilevel"/>
    <w:tmpl w:val="C8E8E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F3048"/>
    <w:multiLevelType w:val="hybridMultilevel"/>
    <w:tmpl w:val="29529CB2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 w15:restartNumberingAfterBreak="0">
    <w:nsid w:val="6696546A"/>
    <w:multiLevelType w:val="multilevel"/>
    <w:tmpl w:val="6CEC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32279A"/>
    <w:multiLevelType w:val="hybridMultilevel"/>
    <w:tmpl w:val="FC4C8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D2612"/>
    <w:multiLevelType w:val="hybridMultilevel"/>
    <w:tmpl w:val="71B6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C37D9"/>
    <w:multiLevelType w:val="hybridMultilevel"/>
    <w:tmpl w:val="6C52D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E60C5"/>
    <w:multiLevelType w:val="hybridMultilevel"/>
    <w:tmpl w:val="4BB23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94F4C"/>
    <w:multiLevelType w:val="hybridMultilevel"/>
    <w:tmpl w:val="ABAC6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51A83"/>
    <w:multiLevelType w:val="hybridMultilevel"/>
    <w:tmpl w:val="936C3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61912"/>
    <w:multiLevelType w:val="hybridMultilevel"/>
    <w:tmpl w:val="6B82D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034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0926084">
    <w:abstractNumId w:val="18"/>
  </w:num>
  <w:num w:numId="3" w16cid:durableId="1529753783">
    <w:abstractNumId w:val="41"/>
  </w:num>
  <w:num w:numId="4" w16cid:durableId="1320962101">
    <w:abstractNumId w:val="14"/>
  </w:num>
  <w:num w:numId="5" w16cid:durableId="808475247">
    <w:abstractNumId w:val="42"/>
  </w:num>
  <w:num w:numId="6" w16cid:durableId="390159399">
    <w:abstractNumId w:val="8"/>
  </w:num>
  <w:num w:numId="7" w16cid:durableId="18743773">
    <w:abstractNumId w:val="34"/>
  </w:num>
  <w:num w:numId="8" w16cid:durableId="1762754206">
    <w:abstractNumId w:val="3"/>
  </w:num>
  <w:num w:numId="9" w16cid:durableId="2114666261">
    <w:abstractNumId w:val="6"/>
  </w:num>
  <w:num w:numId="10" w16cid:durableId="307789435">
    <w:abstractNumId w:val="37"/>
  </w:num>
  <w:num w:numId="11" w16cid:durableId="2063282842">
    <w:abstractNumId w:val="16"/>
  </w:num>
  <w:num w:numId="12" w16cid:durableId="1437096974">
    <w:abstractNumId w:val="11"/>
  </w:num>
  <w:num w:numId="13" w16cid:durableId="1154490288">
    <w:abstractNumId w:val="10"/>
  </w:num>
  <w:num w:numId="14" w16cid:durableId="274800348">
    <w:abstractNumId w:val="31"/>
  </w:num>
  <w:num w:numId="15" w16cid:durableId="439029289">
    <w:abstractNumId w:val="38"/>
  </w:num>
  <w:num w:numId="16" w16cid:durableId="1335375158">
    <w:abstractNumId w:val="27"/>
  </w:num>
  <w:num w:numId="17" w16cid:durableId="302346497">
    <w:abstractNumId w:val="5"/>
  </w:num>
  <w:num w:numId="18" w16cid:durableId="1297250122">
    <w:abstractNumId w:val="36"/>
  </w:num>
  <w:num w:numId="19" w16cid:durableId="782387015">
    <w:abstractNumId w:val="15"/>
  </w:num>
  <w:num w:numId="20" w16cid:durableId="102308754">
    <w:abstractNumId w:val="17"/>
  </w:num>
  <w:num w:numId="21" w16cid:durableId="1459833769">
    <w:abstractNumId w:val="30"/>
  </w:num>
  <w:num w:numId="22" w16cid:durableId="1634678115">
    <w:abstractNumId w:val="43"/>
  </w:num>
  <w:num w:numId="23" w16cid:durableId="1424840419">
    <w:abstractNumId w:val="21"/>
  </w:num>
  <w:num w:numId="24" w16cid:durableId="272398149">
    <w:abstractNumId w:val="32"/>
  </w:num>
  <w:num w:numId="25" w16cid:durableId="1731415814">
    <w:abstractNumId w:val="35"/>
  </w:num>
  <w:num w:numId="26" w16cid:durableId="762381375">
    <w:abstractNumId w:val="33"/>
  </w:num>
  <w:num w:numId="27" w16cid:durableId="158473415">
    <w:abstractNumId w:val="40"/>
  </w:num>
  <w:num w:numId="28" w16cid:durableId="447624860">
    <w:abstractNumId w:val="26"/>
  </w:num>
  <w:num w:numId="29" w16cid:durableId="790326231">
    <w:abstractNumId w:val="19"/>
  </w:num>
  <w:num w:numId="30" w16cid:durableId="13274383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39754879">
    <w:abstractNumId w:val="22"/>
  </w:num>
  <w:num w:numId="32" w16cid:durableId="8464047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1371733">
    <w:abstractNumId w:val="13"/>
  </w:num>
  <w:num w:numId="34" w16cid:durableId="1798448590">
    <w:abstractNumId w:val="7"/>
  </w:num>
  <w:num w:numId="35" w16cid:durableId="772633906">
    <w:abstractNumId w:val="9"/>
  </w:num>
  <w:num w:numId="36" w16cid:durableId="657735124">
    <w:abstractNumId w:val="2"/>
  </w:num>
  <w:num w:numId="37" w16cid:durableId="336427872">
    <w:abstractNumId w:val="39"/>
  </w:num>
  <w:num w:numId="38" w16cid:durableId="421023991">
    <w:abstractNumId w:val="28"/>
  </w:num>
  <w:num w:numId="39" w16cid:durableId="2087919854">
    <w:abstractNumId w:val="23"/>
  </w:num>
  <w:num w:numId="40" w16cid:durableId="485823479">
    <w:abstractNumId w:val="0"/>
  </w:num>
  <w:num w:numId="41" w16cid:durableId="1080450268">
    <w:abstractNumId w:val="12"/>
  </w:num>
  <w:num w:numId="42" w16cid:durableId="1958441480">
    <w:abstractNumId w:val="29"/>
  </w:num>
  <w:num w:numId="43" w16cid:durableId="479612427">
    <w:abstractNumId w:val="24"/>
  </w:num>
  <w:num w:numId="44" w16cid:durableId="1182356369">
    <w:abstractNumId w:val="20"/>
  </w:num>
  <w:num w:numId="45" w16cid:durableId="1915116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6"/>
    <w:rsid w:val="000008D8"/>
    <w:rsid w:val="0000094C"/>
    <w:rsid w:val="00000CE5"/>
    <w:rsid w:val="000011B7"/>
    <w:rsid w:val="00001623"/>
    <w:rsid w:val="00002E4D"/>
    <w:rsid w:val="000042CA"/>
    <w:rsid w:val="000046D3"/>
    <w:rsid w:val="0000633F"/>
    <w:rsid w:val="00007E77"/>
    <w:rsid w:val="00011153"/>
    <w:rsid w:val="00011A07"/>
    <w:rsid w:val="00011A2E"/>
    <w:rsid w:val="00012104"/>
    <w:rsid w:val="000139BE"/>
    <w:rsid w:val="00013F9D"/>
    <w:rsid w:val="0001417A"/>
    <w:rsid w:val="000153E6"/>
    <w:rsid w:val="00015894"/>
    <w:rsid w:val="0001604B"/>
    <w:rsid w:val="0001609A"/>
    <w:rsid w:val="00017108"/>
    <w:rsid w:val="00017780"/>
    <w:rsid w:val="00017BD7"/>
    <w:rsid w:val="000208EC"/>
    <w:rsid w:val="00021774"/>
    <w:rsid w:val="00021C65"/>
    <w:rsid w:val="00021DC2"/>
    <w:rsid w:val="00021E6A"/>
    <w:rsid w:val="00022DBE"/>
    <w:rsid w:val="00023299"/>
    <w:rsid w:val="0002473F"/>
    <w:rsid w:val="000251FF"/>
    <w:rsid w:val="00025871"/>
    <w:rsid w:val="000305F8"/>
    <w:rsid w:val="000314BF"/>
    <w:rsid w:val="00031943"/>
    <w:rsid w:val="00031E77"/>
    <w:rsid w:val="0003450E"/>
    <w:rsid w:val="000347A7"/>
    <w:rsid w:val="000354C4"/>
    <w:rsid w:val="000362F4"/>
    <w:rsid w:val="000366A0"/>
    <w:rsid w:val="00036C02"/>
    <w:rsid w:val="0003748F"/>
    <w:rsid w:val="0003754E"/>
    <w:rsid w:val="00040E79"/>
    <w:rsid w:val="00041A04"/>
    <w:rsid w:val="00042018"/>
    <w:rsid w:val="00042242"/>
    <w:rsid w:val="0004388D"/>
    <w:rsid w:val="00043F5E"/>
    <w:rsid w:val="00044527"/>
    <w:rsid w:val="00045179"/>
    <w:rsid w:val="00045D7C"/>
    <w:rsid w:val="00046A3E"/>
    <w:rsid w:val="00047653"/>
    <w:rsid w:val="000477EE"/>
    <w:rsid w:val="00050203"/>
    <w:rsid w:val="0005112F"/>
    <w:rsid w:val="00052308"/>
    <w:rsid w:val="000535B8"/>
    <w:rsid w:val="00053F7B"/>
    <w:rsid w:val="000541AE"/>
    <w:rsid w:val="00054405"/>
    <w:rsid w:val="000549C9"/>
    <w:rsid w:val="000560D3"/>
    <w:rsid w:val="00056AB0"/>
    <w:rsid w:val="00057018"/>
    <w:rsid w:val="000609E5"/>
    <w:rsid w:val="000632C6"/>
    <w:rsid w:val="00064829"/>
    <w:rsid w:val="000650AF"/>
    <w:rsid w:val="000650F0"/>
    <w:rsid w:val="000655B6"/>
    <w:rsid w:val="000657FA"/>
    <w:rsid w:val="00066D84"/>
    <w:rsid w:val="00067B5F"/>
    <w:rsid w:val="00067BF7"/>
    <w:rsid w:val="00067C86"/>
    <w:rsid w:val="00070758"/>
    <w:rsid w:val="000713FB"/>
    <w:rsid w:val="00071F83"/>
    <w:rsid w:val="00072469"/>
    <w:rsid w:val="00073404"/>
    <w:rsid w:val="0007362A"/>
    <w:rsid w:val="00073BB1"/>
    <w:rsid w:val="0007480D"/>
    <w:rsid w:val="000748A5"/>
    <w:rsid w:val="000749BD"/>
    <w:rsid w:val="000750D5"/>
    <w:rsid w:val="00075307"/>
    <w:rsid w:val="00076B50"/>
    <w:rsid w:val="000776CF"/>
    <w:rsid w:val="000776DA"/>
    <w:rsid w:val="00077732"/>
    <w:rsid w:val="0007780F"/>
    <w:rsid w:val="000779B0"/>
    <w:rsid w:val="00077F03"/>
    <w:rsid w:val="00081B82"/>
    <w:rsid w:val="00081F5A"/>
    <w:rsid w:val="00083A59"/>
    <w:rsid w:val="00083E51"/>
    <w:rsid w:val="0008406B"/>
    <w:rsid w:val="00085F49"/>
    <w:rsid w:val="000876FA"/>
    <w:rsid w:val="000877BE"/>
    <w:rsid w:val="000878C0"/>
    <w:rsid w:val="00087D2D"/>
    <w:rsid w:val="000906C5"/>
    <w:rsid w:val="00090B5D"/>
    <w:rsid w:val="00090DC8"/>
    <w:rsid w:val="000919CB"/>
    <w:rsid w:val="00092284"/>
    <w:rsid w:val="00092AC8"/>
    <w:rsid w:val="00092ACF"/>
    <w:rsid w:val="00092D0C"/>
    <w:rsid w:val="00093D12"/>
    <w:rsid w:val="00094393"/>
    <w:rsid w:val="000954ED"/>
    <w:rsid w:val="000964A7"/>
    <w:rsid w:val="000A1C0B"/>
    <w:rsid w:val="000A1CB3"/>
    <w:rsid w:val="000A24C9"/>
    <w:rsid w:val="000A2853"/>
    <w:rsid w:val="000A2BFB"/>
    <w:rsid w:val="000A3F3B"/>
    <w:rsid w:val="000A49B9"/>
    <w:rsid w:val="000A5BF0"/>
    <w:rsid w:val="000A643B"/>
    <w:rsid w:val="000A66A5"/>
    <w:rsid w:val="000A6B98"/>
    <w:rsid w:val="000A6CA5"/>
    <w:rsid w:val="000B0003"/>
    <w:rsid w:val="000B03D6"/>
    <w:rsid w:val="000B0788"/>
    <w:rsid w:val="000B084A"/>
    <w:rsid w:val="000B1208"/>
    <w:rsid w:val="000B1535"/>
    <w:rsid w:val="000B2463"/>
    <w:rsid w:val="000B30A6"/>
    <w:rsid w:val="000B3221"/>
    <w:rsid w:val="000B3D51"/>
    <w:rsid w:val="000B45E7"/>
    <w:rsid w:val="000B58F6"/>
    <w:rsid w:val="000C0CF0"/>
    <w:rsid w:val="000C1079"/>
    <w:rsid w:val="000C33D5"/>
    <w:rsid w:val="000C344D"/>
    <w:rsid w:val="000C3525"/>
    <w:rsid w:val="000C3768"/>
    <w:rsid w:val="000C503F"/>
    <w:rsid w:val="000C68C3"/>
    <w:rsid w:val="000C6F01"/>
    <w:rsid w:val="000C7EB0"/>
    <w:rsid w:val="000D112A"/>
    <w:rsid w:val="000D150F"/>
    <w:rsid w:val="000D246D"/>
    <w:rsid w:val="000D323D"/>
    <w:rsid w:val="000D3574"/>
    <w:rsid w:val="000D3EF8"/>
    <w:rsid w:val="000D49E0"/>
    <w:rsid w:val="000D5C7A"/>
    <w:rsid w:val="000D609D"/>
    <w:rsid w:val="000D6957"/>
    <w:rsid w:val="000D77EE"/>
    <w:rsid w:val="000E0C39"/>
    <w:rsid w:val="000E1C82"/>
    <w:rsid w:val="000E2B9D"/>
    <w:rsid w:val="000E393E"/>
    <w:rsid w:val="000E46B8"/>
    <w:rsid w:val="000E4980"/>
    <w:rsid w:val="000E66BF"/>
    <w:rsid w:val="000E777D"/>
    <w:rsid w:val="000F1833"/>
    <w:rsid w:val="000F2049"/>
    <w:rsid w:val="000F2699"/>
    <w:rsid w:val="000F2ABE"/>
    <w:rsid w:val="000F3111"/>
    <w:rsid w:val="000F4D62"/>
    <w:rsid w:val="000F705E"/>
    <w:rsid w:val="001017A7"/>
    <w:rsid w:val="00104084"/>
    <w:rsid w:val="001042D8"/>
    <w:rsid w:val="001047F0"/>
    <w:rsid w:val="001064FF"/>
    <w:rsid w:val="001072A4"/>
    <w:rsid w:val="0010756E"/>
    <w:rsid w:val="00107D46"/>
    <w:rsid w:val="00111EAC"/>
    <w:rsid w:val="00113A4D"/>
    <w:rsid w:val="00113EBF"/>
    <w:rsid w:val="00113F70"/>
    <w:rsid w:val="00115A21"/>
    <w:rsid w:val="00116310"/>
    <w:rsid w:val="00116715"/>
    <w:rsid w:val="0011687C"/>
    <w:rsid w:val="00116DAF"/>
    <w:rsid w:val="0011758C"/>
    <w:rsid w:val="001176B0"/>
    <w:rsid w:val="00117ED1"/>
    <w:rsid w:val="001201F8"/>
    <w:rsid w:val="001202A4"/>
    <w:rsid w:val="00121AC5"/>
    <w:rsid w:val="00122499"/>
    <w:rsid w:val="0012290C"/>
    <w:rsid w:val="00122CA4"/>
    <w:rsid w:val="0012322F"/>
    <w:rsid w:val="001239A6"/>
    <w:rsid w:val="001239B8"/>
    <w:rsid w:val="00123AB3"/>
    <w:rsid w:val="001242D3"/>
    <w:rsid w:val="001249FA"/>
    <w:rsid w:val="00125023"/>
    <w:rsid w:val="001258A2"/>
    <w:rsid w:val="00125E0A"/>
    <w:rsid w:val="001260CB"/>
    <w:rsid w:val="001260F4"/>
    <w:rsid w:val="00126EC8"/>
    <w:rsid w:val="0013021D"/>
    <w:rsid w:val="00130E65"/>
    <w:rsid w:val="00131748"/>
    <w:rsid w:val="00131C85"/>
    <w:rsid w:val="0013288E"/>
    <w:rsid w:val="00132BBB"/>
    <w:rsid w:val="00132D13"/>
    <w:rsid w:val="00133A6B"/>
    <w:rsid w:val="00134134"/>
    <w:rsid w:val="0013447E"/>
    <w:rsid w:val="00134EA7"/>
    <w:rsid w:val="001366A3"/>
    <w:rsid w:val="00137248"/>
    <w:rsid w:val="00137FE1"/>
    <w:rsid w:val="00140F1F"/>
    <w:rsid w:val="00141507"/>
    <w:rsid w:val="0014166F"/>
    <w:rsid w:val="00141793"/>
    <w:rsid w:val="00141B1D"/>
    <w:rsid w:val="00142501"/>
    <w:rsid w:val="00142852"/>
    <w:rsid w:val="00142D86"/>
    <w:rsid w:val="00142F97"/>
    <w:rsid w:val="0014469C"/>
    <w:rsid w:val="001454D1"/>
    <w:rsid w:val="001456C0"/>
    <w:rsid w:val="00146BD4"/>
    <w:rsid w:val="001471C1"/>
    <w:rsid w:val="001525FD"/>
    <w:rsid w:val="00152BD3"/>
    <w:rsid w:val="00154CC5"/>
    <w:rsid w:val="00155C18"/>
    <w:rsid w:val="00155E75"/>
    <w:rsid w:val="00155F10"/>
    <w:rsid w:val="00155F29"/>
    <w:rsid w:val="00156E46"/>
    <w:rsid w:val="00156F83"/>
    <w:rsid w:val="00160719"/>
    <w:rsid w:val="00160DA5"/>
    <w:rsid w:val="00162848"/>
    <w:rsid w:val="001636CF"/>
    <w:rsid w:val="001638E3"/>
    <w:rsid w:val="00164000"/>
    <w:rsid w:val="00164115"/>
    <w:rsid w:val="00164201"/>
    <w:rsid w:val="001646D0"/>
    <w:rsid w:val="00164FBB"/>
    <w:rsid w:val="00165A2D"/>
    <w:rsid w:val="00165A35"/>
    <w:rsid w:val="00165AFD"/>
    <w:rsid w:val="00165F75"/>
    <w:rsid w:val="001666E8"/>
    <w:rsid w:val="001668D1"/>
    <w:rsid w:val="00167F45"/>
    <w:rsid w:val="001703D4"/>
    <w:rsid w:val="001704C5"/>
    <w:rsid w:val="001707C8"/>
    <w:rsid w:val="00170D27"/>
    <w:rsid w:val="00173026"/>
    <w:rsid w:val="0017307D"/>
    <w:rsid w:val="001740FD"/>
    <w:rsid w:val="001746EA"/>
    <w:rsid w:val="00174C91"/>
    <w:rsid w:val="00176233"/>
    <w:rsid w:val="001777B0"/>
    <w:rsid w:val="00181E5D"/>
    <w:rsid w:val="001835FA"/>
    <w:rsid w:val="00184445"/>
    <w:rsid w:val="001845B0"/>
    <w:rsid w:val="00184B8F"/>
    <w:rsid w:val="00184E55"/>
    <w:rsid w:val="00185DCA"/>
    <w:rsid w:val="001865B7"/>
    <w:rsid w:val="0018685B"/>
    <w:rsid w:val="001869C3"/>
    <w:rsid w:val="00187279"/>
    <w:rsid w:val="0019107E"/>
    <w:rsid w:val="0019114E"/>
    <w:rsid w:val="0019149F"/>
    <w:rsid w:val="00191C70"/>
    <w:rsid w:val="00192FE2"/>
    <w:rsid w:val="00193479"/>
    <w:rsid w:val="0019352E"/>
    <w:rsid w:val="00193EC3"/>
    <w:rsid w:val="0019487C"/>
    <w:rsid w:val="00194B56"/>
    <w:rsid w:val="00194BBB"/>
    <w:rsid w:val="00196CCF"/>
    <w:rsid w:val="001971FF"/>
    <w:rsid w:val="001A037F"/>
    <w:rsid w:val="001A0414"/>
    <w:rsid w:val="001A06A4"/>
    <w:rsid w:val="001A0E17"/>
    <w:rsid w:val="001A15DF"/>
    <w:rsid w:val="001A23D5"/>
    <w:rsid w:val="001A2417"/>
    <w:rsid w:val="001A2AE3"/>
    <w:rsid w:val="001A3579"/>
    <w:rsid w:val="001A4233"/>
    <w:rsid w:val="001A5977"/>
    <w:rsid w:val="001A7DBE"/>
    <w:rsid w:val="001B0F82"/>
    <w:rsid w:val="001B33BD"/>
    <w:rsid w:val="001B4DB1"/>
    <w:rsid w:val="001B50E8"/>
    <w:rsid w:val="001B56B3"/>
    <w:rsid w:val="001B6FAD"/>
    <w:rsid w:val="001B7D8E"/>
    <w:rsid w:val="001C0D0E"/>
    <w:rsid w:val="001C0F1A"/>
    <w:rsid w:val="001C164A"/>
    <w:rsid w:val="001C1844"/>
    <w:rsid w:val="001C32DC"/>
    <w:rsid w:val="001C4A79"/>
    <w:rsid w:val="001C4EB0"/>
    <w:rsid w:val="001C4FAC"/>
    <w:rsid w:val="001C6068"/>
    <w:rsid w:val="001C624A"/>
    <w:rsid w:val="001C68F7"/>
    <w:rsid w:val="001C6CAF"/>
    <w:rsid w:val="001C74AE"/>
    <w:rsid w:val="001D0764"/>
    <w:rsid w:val="001D09E6"/>
    <w:rsid w:val="001D1DB6"/>
    <w:rsid w:val="001D1E2C"/>
    <w:rsid w:val="001D21F9"/>
    <w:rsid w:val="001D2383"/>
    <w:rsid w:val="001D3239"/>
    <w:rsid w:val="001D334B"/>
    <w:rsid w:val="001D3956"/>
    <w:rsid w:val="001D467F"/>
    <w:rsid w:val="001D4A7C"/>
    <w:rsid w:val="001D592C"/>
    <w:rsid w:val="001D7B46"/>
    <w:rsid w:val="001D7B8C"/>
    <w:rsid w:val="001E0C69"/>
    <w:rsid w:val="001E131F"/>
    <w:rsid w:val="001E23B0"/>
    <w:rsid w:val="001E46E8"/>
    <w:rsid w:val="001E50D5"/>
    <w:rsid w:val="001E58B8"/>
    <w:rsid w:val="001E7069"/>
    <w:rsid w:val="001E7521"/>
    <w:rsid w:val="001E7819"/>
    <w:rsid w:val="001E7D42"/>
    <w:rsid w:val="001F08F4"/>
    <w:rsid w:val="001F1341"/>
    <w:rsid w:val="001F1978"/>
    <w:rsid w:val="001F1F46"/>
    <w:rsid w:val="001F47F3"/>
    <w:rsid w:val="001F4816"/>
    <w:rsid w:val="001F4BBC"/>
    <w:rsid w:val="001F4EEC"/>
    <w:rsid w:val="001F513F"/>
    <w:rsid w:val="001F7930"/>
    <w:rsid w:val="00200C9B"/>
    <w:rsid w:val="00201C3F"/>
    <w:rsid w:val="00202A9C"/>
    <w:rsid w:val="00202FCA"/>
    <w:rsid w:val="00204477"/>
    <w:rsid w:val="00206A79"/>
    <w:rsid w:val="00206F3F"/>
    <w:rsid w:val="002077A3"/>
    <w:rsid w:val="00210EA4"/>
    <w:rsid w:val="00210F10"/>
    <w:rsid w:val="00212425"/>
    <w:rsid w:val="0021287F"/>
    <w:rsid w:val="00214441"/>
    <w:rsid w:val="002145B6"/>
    <w:rsid w:val="002146BE"/>
    <w:rsid w:val="00215DAC"/>
    <w:rsid w:val="0021644A"/>
    <w:rsid w:val="00216F7F"/>
    <w:rsid w:val="002172CB"/>
    <w:rsid w:val="00217765"/>
    <w:rsid w:val="00222E0E"/>
    <w:rsid w:val="002230FE"/>
    <w:rsid w:val="00224B3B"/>
    <w:rsid w:val="0022663A"/>
    <w:rsid w:val="00226853"/>
    <w:rsid w:val="00227392"/>
    <w:rsid w:val="002275C1"/>
    <w:rsid w:val="0022777A"/>
    <w:rsid w:val="00232397"/>
    <w:rsid w:val="00232B1A"/>
    <w:rsid w:val="00233261"/>
    <w:rsid w:val="00234968"/>
    <w:rsid w:val="00234F03"/>
    <w:rsid w:val="002352AD"/>
    <w:rsid w:val="00236BAD"/>
    <w:rsid w:val="00236BC1"/>
    <w:rsid w:val="002377CE"/>
    <w:rsid w:val="00237D37"/>
    <w:rsid w:val="0024081D"/>
    <w:rsid w:val="00240930"/>
    <w:rsid w:val="00240966"/>
    <w:rsid w:val="00241E0C"/>
    <w:rsid w:val="00242D1C"/>
    <w:rsid w:val="00242EB8"/>
    <w:rsid w:val="002433ED"/>
    <w:rsid w:val="00244287"/>
    <w:rsid w:val="00244BCC"/>
    <w:rsid w:val="00244EA3"/>
    <w:rsid w:val="0024530E"/>
    <w:rsid w:val="0024572A"/>
    <w:rsid w:val="00245B7E"/>
    <w:rsid w:val="00245BA8"/>
    <w:rsid w:val="00245D95"/>
    <w:rsid w:val="0024608F"/>
    <w:rsid w:val="0024736F"/>
    <w:rsid w:val="00247A2F"/>
    <w:rsid w:val="002502A0"/>
    <w:rsid w:val="002511B2"/>
    <w:rsid w:val="00251258"/>
    <w:rsid w:val="00251BFA"/>
    <w:rsid w:val="00251F83"/>
    <w:rsid w:val="0025210D"/>
    <w:rsid w:val="00254C03"/>
    <w:rsid w:val="00254EA4"/>
    <w:rsid w:val="0025537D"/>
    <w:rsid w:val="0025767B"/>
    <w:rsid w:val="00257AC3"/>
    <w:rsid w:val="002607A0"/>
    <w:rsid w:val="002633A7"/>
    <w:rsid w:val="00263BCC"/>
    <w:rsid w:val="00265AFB"/>
    <w:rsid w:val="002677D2"/>
    <w:rsid w:val="00267DD5"/>
    <w:rsid w:val="002715BD"/>
    <w:rsid w:val="00272006"/>
    <w:rsid w:val="00272178"/>
    <w:rsid w:val="002723C8"/>
    <w:rsid w:val="00272DB0"/>
    <w:rsid w:val="00274C1F"/>
    <w:rsid w:val="002752F6"/>
    <w:rsid w:val="00275413"/>
    <w:rsid w:val="00276839"/>
    <w:rsid w:val="00276968"/>
    <w:rsid w:val="002771C8"/>
    <w:rsid w:val="00277C6B"/>
    <w:rsid w:val="002818FF"/>
    <w:rsid w:val="0028194F"/>
    <w:rsid w:val="002822BA"/>
    <w:rsid w:val="00282846"/>
    <w:rsid w:val="0028295F"/>
    <w:rsid w:val="00282FAE"/>
    <w:rsid w:val="00283CED"/>
    <w:rsid w:val="00283E67"/>
    <w:rsid w:val="0028472A"/>
    <w:rsid w:val="00286560"/>
    <w:rsid w:val="0028698D"/>
    <w:rsid w:val="00286AF3"/>
    <w:rsid w:val="002870FD"/>
    <w:rsid w:val="00287A99"/>
    <w:rsid w:val="00291475"/>
    <w:rsid w:val="00293C18"/>
    <w:rsid w:val="00293C50"/>
    <w:rsid w:val="00293EB7"/>
    <w:rsid w:val="0029442D"/>
    <w:rsid w:val="002944C1"/>
    <w:rsid w:val="00294A77"/>
    <w:rsid w:val="00295463"/>
    <w:rsid w:val="00295C3B"/>
    <w:rsid w:val="00296541"/>
    <w:rsid w:val="00296857"/>
    <w:rsid w:val="002970AC"/>
    <w:rsid w:val="00297BC2"/>
    <w:rsid w:val="00297D5F"/>
    <w:rsid w:val="002A04A2"/>
    <w:rsid w:val="002A2618"/>
    <w:rsid w:val="002A29D5"/>
    <w:rsid w:val="002A2DAB"/>
    <w:rsid w:val="002A3210"/>
    <w:rsid w:val="002A3F9B"/>
    <w:rsid w:val="002A5E96"/>
    <w:rsid w:val="002A6290"/>
    <w:rsid w:val="002A6958"/>
    <w:rsid w:val="002A6A32"/>
    <w:rsid w:val="002A6AE9"/>
    <w:rsid w:val="002B02B7"/>
    <w:rsid w:val="002B0328"/>
    <w:rsid w:val="002B03E7"/>
    <w:rsid w:val="002B07F3"/>
    <w:rsid w:val="002B08DC"/>
    <w:rsid w:val="002B0E78"/>
    <w:rsid w:val="002B1779"/>
    <w:rsid w:val="002B1BB3"/>
    <w:rsid w:val="002B2C2A"/>
    <w:rsid w:val="002B2DD5"/>
    <w:rsid w:val="002B3F77"/>
    <w:rsid w:val="002B4305"/>
    <w:rsid w:val="002B4662"/>
    <w:rsid w:val="002B47D9"/>
    <w:rsid w:val="002B500B"/>
    <w:rsid w:val="002B57E0"/>
    <w:rsid w:val="002B5A34"/>
    <w:rsid w:val="002B60BF"/>
    <w:rsid w:val="002B7559"/>
    <w:rsid w:val="002B7CD3"/>
    <w:rsid w:val="002C0A7F"/>
    <w:rsid w:val="002C15D9"/>
    <w:rsid w:val="002C1F22"/>
    <w:rsid w:val="002C2BCC"/>
    <w:rsid w:val="002C30B8"/>
    <w:rsid w:val="002C4D12"/>
    <w:rsid w:val="002C5317"/>
    <w:rsid w:val="002C6490"/>
    <w:rsid w:val="002C75ED"/>
    <w:rsid w:val="002C7FC0"/>
    <w:rsid w:val="002D0E86"/>
    <w:rsid w:val="002D1185"/>
    <w:rsid w:val="002D2981"/>
    <w:rsid w:val="002D2F88"/>
    <w:rsid w:val="002D4C50"/>
    <w:rsid w:val="002D4D7E"/>
    <w:rsid w:val="002D4D7F"/>
    <w:rsid w:val="002D6E34"/>
    <w:rsid w:val="002D75A2"/>
    <w:rsid w:val="002D7C5B"/>
    <w:rsid w:val="002D7C76"/>
    <w:rsid w:val="002D7FF2"/>
    <w:rsid w:val="002E40DC"/>
    <w:rsid w:val="002E44E3"/>
    <w:rsid w:val="002E46C0"/>
    <w:rsid w:val="002E4812"/>
    <w:rsid w:val="002E539E"/>
    <w:rsid w:val="002E58A2"/>
    <w:rsid w:val="002F0285"/>
    <w:rsid w:val="002F1A24"/>
    <w:rsid w:val="002F1EB5"/>
    <w:rsid w:val="002F2F98"/>
    <w:rsid w:val="002F39B1"/>
    <w:rsid w:val="002F558F"/>
    <w:rsid w:val="002F5804"/>
    <w:rsid w:val="002F59C9"/>
    <w:rsid w:val="002F5C53"/>
    <w:rsid w:val="002F5FD9"/>
    <w:rsid w:val="002F6004"/>
    <w:rsid w:val="002F6636"/>
    <w:rsid w:val="002F6F6D"/>
    <w:rsid w:val="002F7497"/>
    <w:rsid w:val="00300287"/>
    <w:rsid w:val="0030048B"/>
    <w:rsid w:val="0030097D"/>
    <w:rsid w:val="00300C32"/>
    <w:rsid w:val="003013E2"/>
    <w:rsid w:val="0030184D"/>
    <w:rsid w:val="00301D89"/>
    <w:rsid w:val="003028C3"/>
    <w:rsid w:val="0030356A"/>
    <w:rsid w:val="003040A5"/>
    <w:rsid w:val="00305641"/>
    <w:rsid w:val="00305975"/>
    <w:rsid w:val="003063CE"/>
    <w:rsid w:val="00312DE6"/>
    <w:rsid w:val="00312E5A"/>
    <w:rsid w:val="00312F5D"/>
    <w:rsid w:val="0031435C"/>
    <w:rsid w:val="003145B9"/>
    <w:rsid w:val="00314643"/>
    <w:rsid w:val="00314CBE"/>
    <w:rsid w:val="00315503"/>
    <w:rsid w:val="00316253"/>
    <w:rsid w:val="00316FCA"/>
    <w:rsid w:val="0032042F"/>
    <w:rsid w:val="003204E6"/>
    <w:rsid w:val="00320971"/>
    <w:rsid w:val="003210A2"/>
    <w:rsid w:val="00321DD0"/>
    <w:rsid w:val="00322A6E"/>
    <w:rsid w:val="0032515C"/>
    <w:rsid w:val="00325664"/>
    <w:rsid w:val="003265F9"/>
    <w:rsid w:val="00326D47"/>
    <w:rsid w:val="00327543"/>
    <w:rsid w:val="0033124A"/>
    <w:rsid w:val="003318C7"/>
    <w:rsid w:val="00331C93"/>
    <w:rsid w:val="00332288"/>
    <w:rsid w:val="0033296A"/>
    <w:rsid w:val="003364E9"/>
    <w:rsid w:val="00336896"/>
    <w:rsid w:val="00336ABD"/>
    <w:rsid w:val="0033712C"/>
    <w:rsid w:val="003372CB"/>
    <w:rsid w:val="00337B82"/>
    <w:rsid w:val="00337BC7"/>
    <w:rsid w:val="00340151"/>
    <w:rsid w:val="003404D5"/>
    <w:rsid w:val="003412F2"/>
    <w:rsid w:val="003428C5"/>
    <w:rsid w:val="00343004"/>
    <w:rsid w:val="00343EA4"/>
    <w:rsid w:val="00345004"/>
    <w:rsid w:val="003504C5"/>
    <w:rsid w:val="003504D3"/>
    <w:rsid w:val="00350EB1"/>
    <w:rsid w:val="0035140A"/>
    <w:rsid w:val="003519B6"/>
    <w:rsid w:val="00352011"/>
    <w:rsid w:val="003521F9"/>
    <w:rsid w:val="00353DE5"/>
    <w:rsid w:val="00354FC6"/>
    <w:rsid w:val="00355120"/>
    <w:rsid w:val="00355894"/>
    <w:rsid w:val="00356B94"/>
    <w:rsid w:val="00357436"/>
    <w:rsid w:val="00357DDC"/>
    <w:rsid w:val="00357F5D"/>
    <w:rsid w:val="00361F15"/>
    <w:rsid w:val="003645FA"/>
    <w:rsid w:val="0036461F"/>
    <w:rsid w:val="00364AA5"/>
    <w:rsid w:val="003652CA"/>
    <w:rsid w:val="003654A8"/>
    <w:rsid w:val="003658E6"/>
    <w:rsid w:val="00365F85"/>
    <w:rsid w:val="003668BA"/>
    <w:rsid w:val="0036782B"/>
    <w:rsid w:val="0037069C"/>
    <w:rsid w:val="00371002"/>
    <w:rsid w:val="00371CD5"/>
    <w:rsid w:val="00372CE8"/>
    <w:rsid w:val="0037367C"/>
    <w:rsid w:val="00373767"/>
    <w:rsid w:val="00373954"/>
    <w:rsid w:val="00373F63"/>
    <w:rsid w:val="003752AF"/>
    <w:rsid w:val="0037552F"/>
    <w:rsid w:val="00376410"/>
    <w:rsid w:val="00376A9D"/>
    <w:rsid w:val="00380056"/>
    <w:rsid w:val="00380D10"/>
    <w:rsid w:val="00381045"/>
    <w:rsid w:val="0038206A"/>
    <w:rsid w:val="003825CE"/>
    <w:rsid w:val="003858C6"/>
    <w:rsid w:val="0038706E"/>
    <w:rsid w:val="003904C6"/>
    <w:rsid w:val="00391C72"/>
    <w:rsid w:val="00391F3F"/>
    <w:rsid w:val="0039205C"/>
    <w:rsid w:val="0039206B"/>
    <w:rsid w:val="00392363"/>
    <w:rsid w:val="003925F3"/>
    <w:rsid w:val="003926B9"/>
    <w:rsid w:val="0039371B"/>
    <w:rsid w:val="003948B2"/>
    <w:rsid w:val="00395025"/>
    <w:rsid w:val="00396A21"/>
    <w:rsid w:val="00396A45"/>
    <w:rsid w:val="003A098B"/>
    <w:rsid w:val="003A2348"/>
    <w:rsid w:val="003A440B"/>
    <w:rsid w:val="003A4A6E"/>
    <w:rsid w:val="003A666B"/>
    <w:rsid w:val="003A6C00"/>
    <w:rsid w:val="003A7406"/>
    <w:rsid w:val="003A76EC"/>
    <w:rsid w:val="003A7BB3"/>
    <w:rsid w:val="003A7BF9"/>
    <w:rsid w:val="003A7EFA"/>
    <w:rsid w:val="003B0027"/>
    <w:rsid w:val="003B0DA5"/>
    <w:rsid w:val="003B109D"/>
    <w:rsid w:val="003B172B"/>
    <w:rsid w:val="003B1892"/>
    <w:rsid w:val="003B1CB0"/>
    <w:rsid w:val="003B23E2"/>
    <w:rsid w:val="003B2B10"/>
    <w:rsid w:val="003B45B4"/>
    <w:rsid w:val="003B4A9A"/>
    <w:rsid w:val="003B6C37"/>
    <w:rsid w:val="003B6D35"/>
    <w:rsid w:val="003B6E5A"/>
    <w:rsid w:val="003B7FA6"/>
    <w:rsid w:val="003C055A"/>
    <w:rsid w:val="003C0760"/>
    <w:rsid w:val="003C1A57"/>
    <w:rsid w:val="003C1BF3"/>
    <w:rsid w:val="003C2784"/>
    <w:rsid w:val="003C3E0F"/>
    <w:rsid w:val="003C3E57"/>
    <w:rsid w:val="003C50E4"/>
    <w:rsid w:val="003C582B"/>
    <w:rsid w:val="003C60ED"/>
    <w:rsid w:val="003C6AA0"/>
    <w:rsid w:val="003C7DA3"/>
    <w:rsid w:val="003D1640"/>
    <w:rsid w:val="003D1D81"/>
    <w:rsid w:val="003D1E26"/>
    <w:rsid w:val="003D2537"/>
    <w:rsid w:val="003D3FF5"/>
    <w:rsid w:val="003D41F8"/>
    <w:rsid w:val="003D4CA9"/>
    <w:rsid w:val="003D4D36"/>
    <w:rsid w:val="003D4F4F"/>
    <w:rsid w:val="003D63B9"/>
    <w:rsid w:val="003D7959"/>
    <w:rsid w:val="003E0717"/>
    <w:rsid w:val="003E1018"/>
    <w:rsid w:val="003E1B81"/>
    <w:rsid w:val="003E1D97"/>
    <w:rsid w:val="003E207B"/>
    <w:rsid w:val="003E2752"/>
    <w:rsid w:val="003E37AA"/>
    <w:rsid w:val="003E3DD7"/>
    <w:rsid w:val="003E4DAC"/>
    <w:rsid w:val="003E50D3"/>
    <w:rsid w:val="003E5847"/>
    <w:rsid w:val="003E7410"/>
    <w:rsid w:val="003E75DB"/>
    <w:rsid w:val="003E7710"/>
    <w:rsid w:val="003E7B8D"/>
    <w:rsid w:val="003F1369"/>
    <w:rsid w:val="003F1D46"/>
    <w:rsid w:val="003F29BD"/>
    <w:rsid w:val="003F393A"/>
    <w:rsid w:val="003F3CFE"/>
    <w:rsid w:val="003F4B17"/>
    <w:rsid w:val="003F5972"/>
    <w:rsid w:val="003F5AFC"/>
    <w:rsid w:val="00400D83"/>
    <w:rsid w:val="00402EAE"/>
    <w:rsid w:val="00403340"/>
    <w:rsid w:val="00403628"/>
    <w:rsid w:val="00403C7B"/>
    <w:rsid w:val="004043E1"/>
    <w:rsid w:val="004048F6"/>
    <w:rsid w:val="00404E4E"/>
    <w:rsid w:val="00405310"/>
    <w:rsid w:val="00405F2E"/>
    <w:rsid w:val="0040602C"/>
    <w:rsid w:val="00407963"/>
    <w:rsid w:val="00412653"/>
    <w:rsid w:val="00412BF5"/>
    <w:rsid w:val="00413AD8"/>
    <w:rsid w:val="00413DF2"/>
    <w:rsid w:val="00414241"/>
    <w:rsid w:val="00415F34"/>
    <w:rsid w:val="0041640B"/>
    <w:rsid w:val="00417790"/>
    <w:rsid w:val="00420CA6"/>
    <w:rsid w:val="00421DAF"/>
    <w:rsid w:val="004227B7"/>
    <w:rsid w:val="00423E52"/>
    <w:rsid w:val="00424F87"/>
    <w:rsid w:val="00427A3E"/>
    <w:rsid w:val="00427F2B"/>
    <w:rsid w:val="00430C34"/>
    <w:rsid w:val="00430C66"/>
    <w:rsid w:val="00430DD3"/>
    <w:rsid w:val="00431ABD"/>
    <w:rsid w:val="00431D34"/>
    <w:rsid w:val="00431E35"/>
    <w:rsid w:val="004328E0"/>
    <w:rsid w:val="00433CF6"/>
    <w:rsid w:val="004341EF"/>
    <w:rsid w:val="00434B27"/>
    <w:rsid w:val="0044007B"/>
    <w:rsid w:val="00440F47"/>
    <w:rsid w:val="00441E1A"/>
    <w:rsid w:val="00442993"/>
    <w:rsid w:val="00442C8E"/>
    <w:rsid w:val="0044389A"/>
    <w:rsid w:val="00443C15"/>
    <w:rsid w:val="0044403B"/>
    <w:rsid w:val="00444453"/>
    <w:rsid w:val="00444E4B"/>
    <w:rsid w:val="00444F57"/>
    <w:rsid w:val="00444FE7"/>
    <w:rsid w:val="00445A86"/>
    <w:rsid w:val="00445C4C"/>
    <w:rsid w:val="00447971"/>
    <w:rsid w:val="00447CFE"/>
    <w:rsid w:val="00447E7C"/>
    <w:rsid w:val="00450166"/>
    <w:rsid w:val="0045079F"/>
    <w:rsid w:val="00451D6B"/>
    <w:rsid w:val="00451FFD"/>
    <w:rsid w:val="004521DC"/>
    <w:rsid w:val="00452618"/>
    <w:rsid w:val="0045396F"/>
    <w:rsid w:val="004545BC"/>
    <w:rsid w:val="0045483F"/>
    <w:rsid w:val="00456883"/>
    <w:rsid w:val="00456E97"/>
    <w:rsid w:val="004574B4"/>
    <w:rsid w:val="00457B63"/>
    <w:rsid w:val="00460540"/>
    <w:rsid w:val="00460787"/>
    <w:rsid w:val="00460B2B"/>
    <w:rsid w:val="00460E59"/>
    <w:rsid w:val="00461E80"/>
    <w:rsid w:val="0046298E"/>
    <w:rsid w:val="00462B82"/>
    <w:rsid w:val="00463639"/>
    <w:rsid w:val="00464A28"/>
    <w:rsid w:val="0046516A"/>
    <w:rsid w:val="00465FEA"/>
    <w:rsid w:val="004662A5"/>
    <w:rsid w:val="004670A5"/>
    <w:rsid w:val="0046722E"/>
    <w:rsid w:val="00467BF4"/>
    <w:rsid w:val="0047065F"/>
    <w:rsid w:val="00470844"/>
    <w:rsid w:val="0047132A"/>
    <w:rsid w:val="00471FE9"/>
    <w:rsid w:val="00473C08"/>
    <w:rsid w:val="00474700"/>
    <w:rsid w:val="004755BA"/>
    <w:rsid w:val="00476337"/>
    <w:rsid w:val="004773A6"/>
    <w:rsid w:val="0047764F"/>
    <w:rsid w:val="00477730"/>
    <w:rsid w:val="004802FE"/>
    <w:rsid w:val="004817EA"/>
    <w:rsid w:val="00481986"/>
    <w:rsid w:val="004821C7"/>
    <w:rsid w:val="00482AD4"/>
    <w:rsid w:val="00484404"/>
    <w:rsid w:val="00484CF6"/>
    <w:rsid w:val="00485A2C"/>
    <w:rsid w:val="00485FF1"/>
    <w:rsid w:val="00486C8F"/>
    <w:rsid w:val="00486D27"/>
    <w:rsid w:val="00486F6E"/>
    <w:rsid w:val="00493B5E"/>
    <w:rsid w:val="00495409"/>
    <w:rsid w:val="004A0628"/>
    <w:rsid w:val="004A0688"/>
    <w:rsid w:val="004A1BC8"/>
    <w:rsid w:val="004A203F"/>
    <w:rsid w:val="004A2901"/>
    <w:rsid w:val="004A378C"/>
    <w:rsid w:val="004A3966"/>
    <w:rsid w:val="004A4068"/>
    <w:rsid w:val="004A4402"/>
    <w:rsid w:val="004B0C9D"/>
    <w:rsid w:val="004B0DD7"/>
    <w:rsid w:val="004B17E5"/>
    <w:rsid w:val="004B21BC"/>
    <w:rsid w:val="004B4758"/>
    <w:rsid w:val="004B588E"/>
    <w:rsid w:val="004B5AA8"/>
    <w:rsid w:val="004B6EBE"/>
    <w:rsid w:val="004B71F0"/>
    <w:rsid w:val="004C0102"/>
    <w:rsid w:val="004C1088"/>
    <w:rsid w:val="004C1E13"/>
    <w:rsid w:val="004C1E9D"/>
    <w:rsid w:val="004C2218"/>
    <w:rsid w:val="004C488F"/>
    <w:rsid w:val="004C54C2"/>
    <w:rsid w:val="004C6974"/>
    <w:rsid w:val="004C6D4F"/>
    <w:rsid w:val="004C757A"/>
    <w:rsid w:val="004D0288"/>
    <w:rsid w:val="004D0546"/>
    <w:rsid w:val="004D0623"/>
    <w:rsid w:val="004D397C"/>
    <w:rsid w:val="004D3C54"/>
    <w:rsid w:val="004D44F3"/>
    <w:rsid w:val="004D503B"/>
    <w:rsid w:val="004D5B37"/>
    <w:rsid w:val="004D6610"/>
    <w:rsid w:val="004D6CC8"/>
    <w:rsid w:val="004D7E18"/>
    <w:rsid w:val="004E0F14"/>
    <w:rsid w:val="004E269D"/>
    <w:rsid w:val="004E27D5"/>
    <w:rsid w:val="004E30FD"/>
    <w:rsid w:val="004E3418"/>
    <w:rsid w:val="004E34DB"/>
    <w:rsid w:val="004E3B61"/>
    <w:rsid w:val="004E4169"/>
    <w:rsid w:val="004E5126"/>
    <w:rsid w:val="004E586B"/>
    <w:rsid w:val="004E69DA"/>
    <w:rsid w:val="004E707B"/>
    <w:rsid w:val="004E70EB"/>
    <w:rsid w:val="004F03F9"/>
    <w:rsid w:val="004F06F6"/>
    <w:rsid w:val="004F0AE0"/>
    <w:rsid w:val="004F240C"/>
    <w:rsid w:val="004F2C14"/>
    <w:rsid w:val="004F3CF0"/>
    <w:rsid w:val="004F3FC9"/>
    <w:rsid w:val="004F498F"/>
    <w:rsid w:val="004F58F5"/>
    <w:rsid w:val="004F5EB4"/>
    <w:rsid w:val="004F6E99"/>
    <w:rsid w:val="004F7244"/>
    <w:rsid w:val="004F738E"/>
    <w:rsid w:val="004F765C"/>
    <w:rsid w:val="004F7682"/>
    <w:rsid w:val="004F7AC0"/>
    <w:rsid w:val="004F7CE7"/>
    <w:rsid w:val="0050011F"/>
    <w:rsid w:val="005023DA"/>
    <w:rsid w:val="0050283A"/>
    <w:rsid w:val="00505674"/>
    <w:rsid w:val="00505ACA"/>
    <w:rsid w:val="00506D43"/>
    <w:rsid w:val="0050718B"/>
    <w:rsid w:val="005105F0"/>
    <w:rsid w:val="0051109B"/>
    <w:rsid w:val="00512208"/>
    <w:rsid w:val="00512A69"/>
    <w:rsid w:val="0051378C"/>
    <w:rsid w:val="0051404F"/>
    <w:rsid w:val="0051516F"/>
    <w:rsid w:val="00515E98"/>
    <w:rsid w:val="00516ADC"/>
    <w:rsid w:val="005174AA"/>
    <w:rsid w:val="0051762A"/>
    <w:rsid w:val="00517DC9"/>
    <w:rsid w:val="00520304"/>
    <w:rsid w:val="00520542"/>
    <w:rsid w:val="00521729"/>
    <w:rsid w:val="005221DF"/>
    <w:rsid w:val="00522769"/>
    <w:rsid w:val="00523768"/>
    <w:rsid w:val="00525A25"/>
    <w:rsid w:val="00525C41"/>
    <w:rsid w:val="0052787A"/>
    <w:rsid w:val="00527B51"/>
    <w:rsid w:val="005307F9"/>
    <w:rsid w:val="00530A09"/>
    <w:rsid w:val="00531B1D"/>
    <w:rsid w:val="00531F2F"/>
    <w:rsid w:val="00532B4D"/>
    <w:rsid w:val="00533398"/>
    <w:rsid w:val="005350EB"/>
    <w:rsid w:val="00537612"/>
    <w:rsid w:val="005379CE"/>
    <w:rsid w:val="005379EC"/>
    <w:rsid w:val="005403CB"/>
    <w:rsid w:val="00540DE4"/>
    <w:rsid w:val="005416A5"/>
    <w:rsid w:val="00542D64"/>
    <w:rsid w:val="0054410D"/>
    <w:rsid w:val="005442E8"/>
    <w:rsid w:val="005451FD"/>
    <w:rsid w:val="00546AA2"/>
    <w:rsid w:val="005472BC"/>
    <w:rsid w:val="00547364"/>
    <w:rsid w:val="00547C8F"/>
    <w:rsid w:val="00550149"/>
    <w:rsid w:val="00550AD4"/>
    <w:rsid w:val="00551D59"/>
    <w:rsid w:val="005523C8"/>
    <w:rsid w:val="00552461"/>
    <w:rsid w:val="00552AC5"/>
    <w:rsid w:val="00552CED"/>
    <w:rsid w:val="00552CEF"/>
    <w:rsid w:val="0055498F"/>
    <w:rsid w:val="005550E5"/>
    <w:rsid w:val="00555ABD"/>
    <w:rsid w:val="00555E7E"/>
    <w:rsid w:val="00556D75"/>
    <w:rsid w:val="0056013C"/>
    <w:rsid w:val="005601DB"/>
    <w:rsid w:val="005604F1"/>
    <w:rsid w:val="00561259"/>
    <w:rsid w:val="00561FCB"/>
    <w:rsid w:val="0056276C"/>
    <w:rsid w:val="00562900"/>
    <w:rsid w:val="00563147"/>
    <w:rsid w:val="00563B8D"/>
    <w:rsid w:val="00564939"/>
    <w:rsid w:val="00564D74"/>
    <w:rsid w:val="00566C8D"/>
    <w:rsid w:val="00566D9A"/>
    <w:rsid w:val="00566FB3"/>
    <w:rsid w:val="00571A64"/>
    <w:rsid w:val="0057326F"/>
    <w:rsid w:val="00573432"/>
    <w:rsid w:val="005737EA"/>
    <w:rsid w:val="005741F4"/>
    <w:rsid w:val="00574454"/>
    <w:rsid w:val="00577B3B"/>
    <w:rsid w:val="0058036A"/>
    <w:rsid w:val="005818A5"/>
    <w:rsid w:val="005824D8"/>
    <w:rsid w:val="005828FD"/>
    <w:rsid w:val="0058401A"/>
    <w:rsid w:val="00584518"/>
    <w:rsid w:val="00584C2A"/>
    <w:rsid w:val="00584F82"/>
    <w:rsid w:val="00586D37"/>
    <w:rsid w:val="00591B66"/>
    <w:rsid w:val="0059239E"/>
    <w:rsid w:val="00592A78"/>
    <w:rsid w:val="00593B84"/>
    <w:rsid w:val="00593DA0"/>
    <w:rsid w:val="00595813"/>
    <w:rsid w:val="00595C2A"/>
    <w:rsid w:val="00595CDC"/>
    <w:rsid w:val="00595D28"/>
    <w:rsid w:val="005965BC"/>
    <w:rsid w:val="0059692A"/>
    <w:rsid w:val="00596A9E"/>
    <w:rsid w:val="00596EB9"/>
    <w:rsid w:val="005A023D"/>
    <w:rsid w:val="005A1EE4"/>
    <w:rsid w:val="005A213B"/>
    <w:rsid w:val="005A2751"/>
    <w:rsid w:val="005A2959"/>
    <w:rsid w:val="005A36EE"/>
    <w:rsid w:val="005A3D57"/>
    <w:rsid w:val="005A4C1C"/>
    <w:rsid w:val="005A5178"/>
    <w:rsid w:val="005A588A"/>
    <w:rsid w:val="005A6919"/>
    <w:rsid w:val="005B0DE4"/>
    <w:rsid w:val="005B1177"/>
    <w:rsid w:val="005B1DF1"/>
    <w:rsid w:val="005B43F9"/>
    <w:rsid w:val="005B46CB"/>
    <w:rsid w:val="005B483C"/>
    <w:rsid w:val="005B4B5C"/>
    <w:rsid w:val="005B5244"/>
    <w:rsid w:val="005B5333"/>
    <w:rsid w:val="005B5543"/>
    <w:rsid w:val="005B55F8"/>
    <w:rsid w:val="005B5A7F"/>
    <w:rsid w:val="005B71EB"/>
    <w:rsid w:val="005B7FCC"/>
    <w:rsid w:val="005C02B8"/>
    <w:rsid w:val="005C066E"/>
    <w:rsid w:val="005C0D8E"/>
    <w:rsid w:val="005C2F43"/>
    <w:rsid w:val="005C3009"/>
    <w:rsid w:val="005C39C1"/>
    <w:rsid w:val="005C4C79"/>
    <w:rsid w:val="005C530C"/>
    <w:rsid w:val="005C65AD"/>
    <w:rsid w:val="005C6706"/>
    <w:rsid w:val="005C6E50"/>
    <w:rsid w:val="005C71B6"/>
    <w:rsid w:val="005C7D09"/>
    <w:rsid w:val="005D0230"/>
    <w:rsid w:val="005D02B2"/>
    <w:rsid w:val="005D0A85"/>
    <w:rsid w:val="005D24C1"/>
    <w:rsid w:val="005D26AD"/>
    <w:rsid w:val="005D423F"/>
    <w:rsid w:val="005D68C7"/>
    <w:rsid w:val="005D6A53"/>
    <w:rsid w:val="005D6F41"/>
    <w:rsid w:val="005D7EBB"/>
    <w:rsid w:val="005E1383"/>
    <w:rsid w:val="005E1F89"/>
    <w:rsid w:val="005E2720"/>
    <w:rsid w:val="005E43A6"/>
    <w:rsid w:val="005E7254"/>
    <w:rsid w:val="005E76B7"/>
    <w:rsid w:val="005E7D99"/>
    <w:rsid w:val="005F0978"/>
    <w:rsid w:val="005F2092"/>
    <w:rsid w:val="005F2512"/>
    <w:rsid w:val="005F4794"/>
    <w:rsid w:val="005F4CCE"/>
    <w:rsid w:val="005F5980"/>
    <w:rsid w:val="005F5B8C"/>
    <w:rsid w:val="005F6C01"/>
    <w:rsid w:val="005F6D52"/>
    <w:rsid w:val="005F7B3F"/>
    <w:rsid w:val="006016F0"/>
    <w:rsid w:val="006034F2"/>
    <w:rsid w:val="00603D0A"/>
    <w:rsid w:val="00604392"/>
    <w:rsid w:val="00605219"/>
    <w:rsid w:val="00605372"/>
    <w:rsid w:val="00606205"/>
    <w:rsid w:val="006068F1"/>
    <w:rsid w:val="00606AF2"/>
    <w:rsid w:val="006106BB"/>
    <w:rsid w:val="00610CFA"/>
    <w:rsid w:val="006112DA"/>
    <w:rsid w:val="00612123"/>
    <w:rsid w:val="00612AA8"/>
    <w:rsid w:val="00613AFD"/>
    <w:rsid w:val="00614E93"/>
    <w:rsid w:val="0061548E"/>
    <w:rsid w:val="00616FC1"/>
    <w:rsid w:val="00617578"/>
    <w:rsid w:val="00617DB2"/>
    <w:rsid w:val="0062024A"/>
    <w:rsid w:val="00622A38"/>
    <w:rsid w:val="0062474E"/>
    <w:rsid w:val="0062483D"/>
    <w:rsid w:val="00625576"/>
    <w:rsid w:val="00625719"/>
    <w:rsid w:val="00625FB3"/>
    <w:rsid w:val="006277A4"/>
    <w:rsid w:val="0063001B"/>
    <w:rsid w:val="00630B5E"/>
    <w:rsid w:val="00630BEE"/>
    <w:rsid w:val="00630EE8"/>
    <w:rsid w:val="0063138C"/>
    <w:rsid w:val="00632B91"/>
    <w:rsid w:val="00632D1B"/>
    <w:rsid w:val="00632D6B"/>
    <w:rsid w:val="00634E2D"/>
    <w:rsid w:val="006361A5"/>
    <w:rsid w:val="006361B9"/>
    <w:rsid w:val="006375D1"/>
    <w:rsid w:val="006378F3"/>
    <w:rsid w:val="00640091"/>
    <w:rsid w:val="00640614"/>
    <w:rsid w:val="00641263"/>
    <w:rsid w:val="006416F1"/>
    <w:rsid w:val="006426D9"/>
    <w:rsid w:val="00642850"/>
    <w:rsid w:val="00642E84"/>
    <w:rsid w:val="00643F7A"/>
    <w:rsid w:val="0064533B"/>
    <w:rsid w:val="00645E24"/>
    <w:rsid w:val="00646324"/>
    <w:rsid w:val="00646502"/>
    <w:rsid w:val="00647E49"/>
    <w:rsid w:val="00647EB0"/>
    <w:rsid w:val="00650A61"/>
    <w:rsid w:val="00650AE2"/>
    <w:rsid w:val="00650C23"/>
    <w:rsid w:val="00650FC8"/>
    <w:rsid w:val="006513DD"/>
    <w:rsid w:val="006518FB"/>
    <w:rsid w:val="00651EE1"/>
    <w:rsid w:val="0065208E"/>
    <w:rsid w:val="006541CE"/>
    <w:rsid w:val="0065488B"/>
    <w:rsid w:val="0065644A"/>
    <w:rsid w:val="00656FBA"/>
    <w:rsid w:val="00660065"/>
    <w:rsid w:val="00660A51"/>
    <w:rsid w:val="00661DB9"/>
    <w:rsid w:val="00661F4C"/>
    <w:rsid w:val="006622A0"/>
    <w:rsid w:val="0066334E"/>
    <w:rsid w:val="00663B0D"/>
    <w:rsid w:val="006672F3"/>
    <w:rsid w:val="00667575"/>
    <w:rsid w:val="00670005"/>
    <w:rsid w:val="00670817"/>
    <w:rsid w:val="00670BD4"/>
    <w:rsid w:val="00671021"/>
    <w:rsid w:val="0067144D"/>
    <w:rsid w:val="00671D31"/>
    <w:rsid w:val="006733C2"/>
    <w:rsid w:val="00673B9D"/>
    <w:rsid w:val="00674F25"/>
    <w:rsid w:val="006751FF"/>
    <w:rsid w:val="006754A9"/>
    <w:rsid w:val="00677FCE"/>
    <w:rsid w:val="006801E9"/>
    <w:rsid w:val="0068028C"/>
    <w:rsid w:val="00681325"/>
    <w:rsid w:val="00682616"/>
    <w:rsid w:val="006827C6"/>
    <w:rsid w:val="0068439B"/>
    <w:rsid w:val="00684669"/>
    <w:rsid w:val="0068492A"/>
    <w:rsid w:val="00684C7C"/>
    <w:rsid w:val="0068508C"/>
    <w:rsid w:val="0068510F"/>
    <w:rsid w:val="006860F7"/>
    <w:rsid w:val="0068633B"/>
    <w:rsid w:val="00686390"/>
    <w:rsid w:val="006866F3"/>
    <w:rsid w:val="00687295"/>
    <w:rsid w:val="0068738E"/>
    <w:rsid w:val="006873C9"/>
    <w:rsid w:val="00690F76"/>
    <w:rsid w:val="00691462"/>
    <w:rsid w:val="00691D6F"/>
    <w:rsid w:val="00692830"/>
    <w:rsid w:val="00693659"/>
    <w:rsid w:val="00694DBD"/>
    <w:rsid w:val="006957E7"/>
    <w:rsid w:val="00695F73"/>
    <w:rsid w:val="00697245"/>
    <w:rsid w:val="006973B5"/>
    <w:rsid w:val="00697827"/>
    <w:rsid w:val="006A07C1"/>
    <w:rsid w:val="006A126E"/>
    <w:rsid w:val="006A1781"/>
    <w:rsid w:val="006A1807"/>
    <w:rsid w:val="006A2CEF"/>
    <w:rsid w:val="006A32D2"/>
    <w:rsid w:val="006A3BBB"/>
    <w:rsid w:val="006A3CC2"/>
    <w:rsid w:val="006A5648"/>
    <w:rsid w:val="006A571D"/>
    <w:rsid w:val="006A5B00"/>
    <w:rsid w:val="006A6990"/>
    <w:rsid w:val="006A7967"/>
    <w:rsid w:val="006A7B0A"/>
    <w:rsid w:val="006B037E"/>
    <w:rsid w:val="006B041E"/>
    <w:rsid w:val="006B06A6"/>
    <w:rsid w:val="006B1312"/>
    <w:rsid w:val="006B2C27"/>
    <w:rsid w:val="006B33ED"/>
    <w:rsid w:val="006B4286"/>
    <w:rsid w:val="006B42AE"/>
    <w:rsid w:val="006B459C"/>
    <w:rsid w:val="006B5BC4"/>
    <w:rsid w:val="006B6127"/>
    <w:rsid w:val="006B62AF"/>
    <w:rsid w:val="006B7100"/>
    <w:rsid w:val="006B7DA2"/>
    <w:rsid w:val="006C0693"/>
    <w:rsid w:val="006C0E08"/>
    <w:rsid w:val="006C1385"/>
    <w:rsid w:val="006C196C"/>
    <w:rsid w:val="006C1E6C"/>
    <w:rsid w:val="006C2378"/>
    <w:rsid w:val="006C27E0"/>
    <w:rsid w:val="006C3D1E"/>
    <w:rsid w:val="006C4286"/>
    <w:rsid w:val="006C42E9"/>
    <w:rsid w:val="006C4EA5"/>
    <w:rsid w:val="006C516C"/>
    <w:rsid w:val="006C55C3"/>
    <w:rsid w:val="006C792E"/>
    <w:rsid w:val="006C7F37"/>
    <w:rsid w:val="006D0CAF"/>
    <w:rsid w:val="006D181B"/>
    <w:rsid w:val="006D1DFA"/>
    <w:rsid w:val="006D2F0C"/>
    <w:rsid w:val="006D3E87"/>
    <w:rsid w:val="006D4B4E"/>
    <w:rsid w:val="006D62C8"/>
    <w:rsid w:val="006D727F"/>
    <w:rsid w:val="006D7B96"/>
    <w:rsid w:val="006E1544"/>
    <w:rsid w:val="006E18F6"/>
    <w:rsid w:val="006E29FC"/>
    <w:rsid w:val="006E2CB7"/>
    <w:rsid w:val="006E3A5D"/>
    <w:rsid w:val="006E3D32"/>
    <w:rsid w:val="006E44CB"/>
    <w:rsid w:val="006E6B6F"/>
    <w:rsid w:val="006E6C2C"/>
    <w:rsid w:val="006E7403"/>
    <w:rsid w:val="006F0837"/>
    <w:rsid w:val="006F0B23"/>
    <w:rsid w:val="006F130F"/>
    <w:rsid w:val="006F162E"/>
    <w:rsid w:val="006F235D"/>
    <w:rsid w:val="006F23D6"/>
    <w:rsid w:val="006F2D1D"/>
    <w:rsid w:val="006F312C"/>
    <w:rsid w:val="006F3864"/>
    <w:rsid w:val="006F5686"/>
    <w:rsid w:val="006F5BAB"/>
    <w:rsid w:val="006F72D9"/>
    <w:rsid w:val="0070097A"/>
    <w:rsid w:val="00700BB8"/>
    <w:rsid w:val="0070352F"/>
    <w:rsid w:val="00704068"/>
    <w:rsid w:val="0070416F"/>
    <w:rsid w:val="00704291"/>
    <w:rsid w:val="00704729"/>
    <w:rsid w:val="007049DD"/>
    <w:rsid w:val="00705D8C"/>
    <w:rsid w:val="00705F5C"/>
    <w:rsid w:val="00705F87"/>
    <w:rsid w:val="00706988"/>
    <w:rsid w:val="00707476"/>
    <w:rsid w:val="0071008C"/>
    <w:rsid w:val="00710196"/>
    <w:rsid w:val="00710D4A"/>
    <w:rsid w:val="00711092"/>
    <w:rsid w:val="00712431"/>
    <w:rsid w:val="00712ECB"/>
    <w:rsid w:val="007134B4"/>
    <w:rsid w:val="00713DE5"/>
    <w:rsid w:val="00715989"/>
    <w:rsid w:val="007179B5"/>
    <w:rsid w:val="00720450"/>
    <w:rsid w:val="00721365"/>
    <w:rsid w:val="0072179E"/>
    <w:rsid w:val="007219BB"/>
    <w:rsid w:val="00722CCC"/>
    <w:rsid w:val="00723464"/>
    <w:rsid w:val="007237C9"/>
    <w:rsid w:val="0072392A"/>
    <w:rsid w:val="00724F74"/>
    <w:rsid w:val="00725AC7"/>
    <w:rsid w:val="007265F9"/>
    <w:rsid w:val="00726B61"/>
    <w:rsid w:val="007274E6"/>
    <w:rsid w:val="00727D37"/>
    <w:rsid w:val="00730292"/>
    <w:rsid w:val="00730D7A"/>
    <w:rsid w:val="00731527"/>
    <w:rsid w:val="00731992"/>
    <w:rsid w:val="00731BCE"/>
    <w:rsid w:val="00731D0B"/>
    <w:rsid w:val="007326EF"/>
    <w:rsid w:val="0073376B"/>
    <w:rsid w:val="00736848"/>
    <w:rsid w:val="00737260"/>
    <w:rsid w:val="00741311"/>
    <w:rsid w:val="00741610"/>
    <w:rsid w:val="00741B51"/>
    <w:rsid w:val="00741ED3"/>
    <w:rsid w:val="007425EB"/>
    <w:rsid w:val="00742CF1"/>
    <w:rsid w:val="00742D8E"/>
    <w:rsid w:val="0074326B"/>
    <w:rsid w:val="007432E1"/>
    <w:rsid w:val="00743CC6"/>
    <w:rsid w:val="007440C2"/>
    <w:rsid w:val="007442E4"/>
    <w:rsid w:val="007448EB"/>
    <w:rsid w:val="007449AB"/>
    <w:rsid w:val="0074612A"/>
    <w:rsid w:val="0074761D"/>
    <w:rsid w:val="00751171"/>
    <w:rsid w:val="00751352"/>
    <w:rsid w:val="0075230C"/>
    <w:rsid w:val="007523EE"/>
    <w:rsid w:val="00753978"/>
    <w:rsid w:val="00753D01"/>
    <w:rsid w:val="00753E4C"/>
    <w:rsid w:val="00754418"/>
    <w:rsid w:val="007547FD"/>
    <w:rsid w:val="0075566C"/>
    <w:rsid w:val="007559D7"/>
    <w:rsid w:val="00755CE8"/>
    <w:rsid w:val="007562FF"/>
    <w:rsid w:val="0075731A"/>
    <w:rsid w:val="00760253"/>
    <w:rsid w:val="00761AA0"/>
    <w:rsid w:val="00762E7A"/>
    <w:rsid w:val="0076316F"/>
    <w:rsid w:val="00763FA2"/>
    <w:rsid w:val="00764A16"/>
    <w:rsid w:val="00764EAF"/>
    <w:rsid w:val="00764F73"/>
    <w:rsid w:val="007656CF"/>
    <w:rsid w:val="007657AE"/>
    <w:rsid w:val="00765DFE"/>
    <w:rsid w:val="00765E4D"/>
    <w:rsid w:val="00766792"/>
    <w:rsid w:val="007672E5"/>
    <w:rsid w:val="007718EF"/>
    <w:rsid w:val="00772988"/>
    <w:rsid w:val="00773D96"/>
    <w:rsid w:val="00773E72"/>
    <w:rsid w:val="00773FF3"/>
    <w:rsid w:val="00774419"/>
    <w:rsid w:val="007744B7"/>
    <w:rsid w:val="00774C75"/>
    <w:rsid w:val="00775FC0"/>
    <w:rsid w:val="007763BE"/>
    <w:rsid w:val="00776402"/>
    <w:rsid w:val="00776D85"/>
    <w:rsid w:val="0077739E"/>
    <w:rsid w:val="007778B6"/>
    <w:rsid w:val="00777C4A"/>
    <w:rsid w:val="007801C6"/>
    <w:rsid w:val="0078020A"/>
    <w:rsid w:val="007819C6"/>
    <w:rsid w:val="00781D34"/>
    <w:rsid w:val="007820EC"/>
    <w:rsid w:val="007821B4"/>
    <w:rsid w:val="00782423"/>
    <w:rsid w:val="00782B90"/>
    <w:rsid w:val="00782DEF"/>
    <w:rsid w:val="0078383A"/>
    <w:rsid w:val="007840B7"/>
    <w:rsid w:val="00784B87"/>
    <w:rsid w:val="00784DE2"/>
    <w:rsid w:val="00784F24"/>
    <w:rsid w:val="00785ACD"/>
    <w:rsid w:val="00786720"/>
    <w:rsid w:val="00787F40"/>
    <w:rsid w:val="007911D5"/>
    <w:rsid w:val="00791557"/>
    <w:rsid w:val="00791B92"/>
    <w:rsid w:val="007921CB"/>
    <w:rsid w:val="00793D22"/>
    <w:rsid w:val="00795784"/>
    <w:rsid w:val="007964F1"/>
    <w:rsid w:val="00797FA7"/>
    <w:rsid w:val="007A0262"/>
    <w:rsid w:val="007A0ED7"/>
    <w:rsid w:val="007A2193"/>
    <w:rsid w:val="007A26DC"/>
    <w:rsid w:val="007A3018"/>
    <w:rsid w:val="007A34B1"/>
    <w:rsid w:val="007A3E35"/>
    <w:rsid w:val="007A55F7"/>
    <w:rsid w:val="007A5945"/>
    <w:rsid w:val="007A5D41"/>
    <w:rsid w:val="007A65B9"/>
    <w:rsid w:val="007A675F"/>
    <w:rsid w:val="007A6DDC"/>
    <w:rsid w:val="007A7DBF"/>
    <w:rsid w:val="007B0517"/>
    <w:rsid w:val="007B369F"/>
    <w:rsid w:val="007B37CC"/>
    <w:rsid w:val="007B3B48"/>
    <w:rsid w:val="007B45C4"/>
    <w:rsid w:val="007B471A"/>
    <w:rsid w:val="007B4AB6"/>
    <w:rsid w:val="007B4FDF"/>
    <w:rsid w:val="007B5E69"/>
    <w:rsid w:val="007B6675"/>
    <w:rsid w:val="007B79EC"/>
    <w:rsid w:val="007C1368"/>
    <w:rsid w:val="007C190E"/>
    <w:rsid w:val="007C1A0B"/>
    <w:rsid w:val="007C286C"/>
    <w:rsid w:val="007C2C1D"/>
    <w:rsid w:val="007C427E"/>
    <w:rsid w:val="007C4F54"/>
    <w:rsid w:val="007C551C"/>
    <w:rsid w:val="007C615B"/>
    <w:rsid w:val="007C690C"/>
    <w:rsid w:val="007C69F0"/>
    <w:rsid w:val="007C7025"/>
    <w:rsid w:val="007C76FF"/>
    <w:rsid w:val="007C7EDC"/>
    <w:rsid w:val="007D14B2"/>
    <w:rsid w:val="007D1663"/>
    <w:rsid w:val="007D2295"/>
    <w:rsid w:val="007D305C"/>
    <w:rsid w:val="007D30A3"/>
    <w:rsid w:val="007D350F"/>
    <w:rsid w:val="007D4A34"/>
    <w:rsid w:val="007E0439"/>
    <w:rsid w:val="007E06C2"/>
    <w:rsid w:val="007E0D72"/>
    <w:rsid w:val="007E1E18"/>
    <w:rsid w:val="007E2802"/>
    <w:rsid w:val="007E32AF"/>
    <w:rsid w:val="007E4180"/>
    <w:rsid w:val="007E4960"/>
    <w:rsid w:val="007E5B95"/>
    <w:rsid w:val="007E5E57"/>
    <w:rsid w:val="007E6817"/>
    <w:rsid w:val="007E69A1"/>
    <w:rsid w:val="007E6B93"/>
    <w:rsid w:val="007E712A"/>
    <w:rsid w:val="007E761A"/>
    <w:rsid w:val="007F06B7"/>
    <w:rsid w:val="007F074D"/>
    <w:rsid w:val="007F0DD2"/>
    <w:rsid w:val="007F1569"/>
    <w:rsid w:val="007F1CD4"/>
    <w:rsid w:val="007F3F9B"/>
    <w:rsid w:val="007F5E6B"/>
    <w:rsid w:val="007F74ED"/>
    <w:rsid w:val="00800488"/>
    <w:rsid w:val="00800827"/>
    <w:rsid w:val="00800C70"/>
    <w:rsid w:val="00801A67"/>
    <w:rsid w:val="00801E6A"/>
    <w:rsid w:val="00802E66"/>
    <w:rsid w:val="00802FB1"/>
    <w:rsid w:val="00803363"/>
    <w:rsid w:val="00803EA8"/>
    <w:rsid w:val="00804242"/>
    <w:rsid w:val="00804641"/>
    <w:rsid w:val="00804E61"/>
    <w:rsid w:val="008050C5"/>
    <w:rsid w:val="00805590"/>
    <w:rsid w:val="00806243"/>
    <w:rsid w:val="00806500"/>
    <w:rsid w:val="00806530"/>
    <w:rsid w:val="0080706F"/>
    <w:rsid w:val="00807474"/>
    <w:rsid w:val="00807FF5"/>
    <w:rsid w:val="00810F1A"/>
    <w:rsid w:val="00811354"/>
    <w:rsid w:val="00811692"/>
    <w:rsid w:val="00811BB8"/>
    <w:rsid w:val="00811F91"/>
    <w:rsid w:val="008122C7"/>
    <w:rsid w:val="00812D05"/>
    <w:rsid w:val="00812FCE"/>
    <w:rsid w:val="00813802"/>
    <w:rsid w:val="00814160"/>
    <w:rsid w:val="00815BD8"/>
    <w:rsid w:val="008171B6"/>
    <w:rsid w:val="00817389"/>
    <w:rsid w:val="0082046E"/>
    <w:rsid w:val="008234B4"/>
    <w:rsid w:val="00823996"/>
    <w:rsid w:val="00824035"/>
    <w:rsid w:val="00824A2F"/>
    <w:rsid w:val="008259D8"/>
    <w:rsid w:val="00827030"/>
    <w:rsid w:val="00827309"/>
    <w:rsid w:val="008276BD"/>
    <w:rsid w:val="00827BC1"/>
    <w:rsid w:val="00827C45"/>
    <w:rsid w:val="00830E2D"/>
    <w:rsid w:val="00831369"/>
    <w:rsid w:val="0083193A"/>
    <w:rsid w:val="008331A9"/>
    <w:rsid w:val="008333E5"/>
    <w:rsid w:val="008341D0"/>
    <w:rsid w:val="00834A33"/>
    <w:rsid w:val="00834A63"/>
    <w:rsid w:val="0083542A"/>
    <w:rsid w:val="0083548A"/>
    <w:rsid w:val="00835858"/>
    <w:rsid w:val="00835EA6"/>
    <w:rsid w:val="008360C4"/>
    <w:rsid w:val="00836617"/>
    <w:rsid w:val="0083708F"/>
    <w:rsid w:val="00837F55"/>
    <w:rsid w:val="0084013B"/>
    <w:rsid w:val="00840C54"/>
    <w:rsid w:val="00841F33"/>
    <w:rsid w:val="008430E5"/>
    <w:rsid w:val="008453FB"/>
    <w:rsid w:val="0084587C"/>
    <w:rsid w:val="0084655A"/>
    <w:rsid w:val="0084771F"/>
    <w:rsid w:val="00847B5D"/>
    <w:rsid w:val="00850226"/>
    <w:rsid w:val="0085029C"/>
    <w:rsid w:val="00850DA0"/>
    <w:rsid w:val="0085108A"/>
    <w:rsid w:val="00851E43"/>
    <w:rsid w:val="00853415"/>
    <w:rsid w:val="00853BE8"/>
    <w:rsid w:val="00854D58"/>
    <w:rsid w:val="008553CB"/>
    <w:rsid w:val="00855AAE"/>
    <w:rsid w:val="008561AA"/>
    <w:rsid w:val="00856C53"/>
    <w:rsid w:val="00856F14"/>
    <w:rsid w:val="00860655"/>
    <w:rsid w:val="008610B5"/>
    <w:rsid w:val="008622F2"/>
    <w:rsid w:val="00863B67"/>
    <w:rsid w:val="008641A1"/>
    <w:rsid w:val="008641BE"/>
    <w:rsid w:val="00865A19"/>
    <w:rsid w:val="00865E7E"/>
    <w:rsid w:val="00866F15"/>
    <w:rsid w:val="00867DC1"/>
    <w:rsid w:val="008716C1"/>
    <w:rsid w:val="008722B1"/>
    <w:rsid w:val="0087237B"/>
    <w:rsid w:val="0087272E"/>
    <w:rsid w:val="00872DC9"/>
    <w:rsid w:val="0087346E"/>
    <w:rsid w:val="0087381E"/>
    <w:rsid w:val="0087527C"/>
    <w:rsid w:val="0087786F"/>
    <w:rsid w:val="00880C26"/>
    <w:rsid w:val="00881095"/>
    <w:rsid w:val="008820F3"/>
    <w:rsid w:val="00882F77"/>
    <w:rsid w:val="0088350E"/>
    <w:rsid w:val="008840D9"/>
    <w:rsid w:val="00884370"/>
    <w:rsid w:val="00884602"/>
    <w:rsid w:val="0088540F"/>
    <w:rsid w:val="00890217"/>
    <w:rsid w:val="008912C5"/>
    <w:rsid w:val="00891C80"/>
    <w:rsid w:val="00892277"/>
    <w:rsid w:val="00892739"/>
    <w:rsid w:val="0089441D"/>
    <w:rsid w:val="00894B2A"/>
    <w:rsid w:val="008962EA"/>
    <w:rsid w:val="008976E0"/>
    <w:rsid w:val="008A0F2A"/>
    <w:rsid w:val="008A25D5"/>
    <w:rsid w:val="008A286F"/>
    <w:rsid w:val="008A2DF9"/>
    <w:rsid w:val="008A32F0"/>
    <w:rsid w:val="008A33BF"/>
    <w:rsid w:val="008A3B31"/>
    <w:rsid w:val="008A41C4"/>
    <w:rsid w:val="008A480E"/>
    <w:rsid w:val="008A531F"/>
    <w:rsid w:val="008A6062"/>
    <w:rsid w:val="008A61CF"/>
    <w:rsid w:val="008A7428"/>
    <w:rsid w:val="008A7CE4"/>
    <w:rsid w:val="008B13D0"/>
    <w:rsid w:val="008B1A14"/>
    <w:rsid w:val="008B1E6A"/>
    <w:rsid w:val="008B1FBA"/>
    <w:rsid w:val="008B310C"/>
    <w:rsid w:val="008B36FF"/>
    <w:rsid w:val="008B3F3D"/>
    <w:rsid w:val="008B521D"/>
    <w:rsid w:val="008B61C9"/>
    <w:rsid w:val="008B68A6"/>
    <w:rsid w:val="008B774C"/>
    <w:rsid w:val="008C059B"/>
    <w:rsid w:val="008C0DF4"/>
    <w:rsid w:val="008C1B56"/>
    <w:rsid w:val="008C3BEE"/>
    <w:rsid w:val="008C4406"/>
    <w:rsid w:val="008C503E"/>
    <w:rsid w:val="008C5361"/>
    <w:rsid w:val="008C7D63"/>
    <w:rsid w:val="008C7DA0"/>
    <w:rsid w:val="008D010E"/>
    <w:rsid w:val="008D0DCB"/>
    <w:rsid w:val="008D1C05"/>
    <w:rsid w:val="008D1FBB"/>
    <w:rsid w:val="008D26ED"/>
    <w:rsid w:val="008D3AEE"/>
    <w:rsid w:val="008D4102"/>
    <w:rsid w:val="008D4D01"/>
    <w:rsid w:val="008D4D19"/>
    <w:rsid w:val="008D4DD4"/>
    <w:rsid w:val="008E03A7"/>
    <w:rsid w:val="008E07E5"/>
    <w:rsid w:val="008E1978"/>
    <w:rsid w:val="008E1E94"/>
    <w:rsid w:val="008E2670"/>
    <w:rsid w:val="008E2FE9"/>
    <w:rsid w:val="008E3503"/>
    <w:rsid w:val="008E4447"/>
    <w:rsid w:val="008E51B1"/>
    <w:rsid w:val="008E56F9"/>
    <w:rsid w:val="008E601D"/>
    <w:rsid w:val="008E6C68"/>
    <w:rsid w:val="008E7221"/>
    <w:rsid w:val="008E7522"/>
    <w:rsid w:val="008F0034"/>
    <w:rsid w:val="008F1394"/>
    <w:rsid w:val="008F298B"/>
    <w:rsid w:val="008F2D51"/>
    <w:rsid w:val="008F498F"/>
    <w:rsid w:val="008F53F9"/>
    <w:rsid w:val="008F7044"/>
    <w:rsid w:val="008F7DBD"/>
    <w:rsid w:val="009000C4"/>
    <w:rsid w:val="00900AE0"/>
    <w:rsid w:val="009010B4"/>
    <w:rsid w:val="0090123D"/>
    <w:rsid w:val="00902267"/>
    <w:rsid w:val="009027C9"/>
    <w:rsid w:val="00902AEF"/>
    <w:rsid w:val="00903054"/>
    <w:rsid w:val="00903408"/>
    <w:rsid w:val="00904163"/>
    <w:rsid w:val="009042E2"/>
    <w:rsid w:val="00904412"/>
    <w:rsid w:val="00904482"/>
    <w:rsid w:val="009044EC"/>
    <w:rsid w:val="0090455C"/>
    <w:rsid w:val="0090655E"/>
    <w:rsid w:val="009069A6"/>
    <w:rsid w:val="00906EA8"/>
    <w:rsid w:val="00907875"/>
    <w:rsid w:val="00911620"/>
    <w:rsid w:val="0091244E"/>
    <w:rsid w:val="00912591"/>
    <w:rsid w:val="00913BCB"/>
    <w:rsid w:val="00915713"/>
    <w:rsid w:val="00915788"/>
    <w:rsid w:val="00915E51"/>
    <w:rsid w:val="00916075"/>
    <w:rsid w:val="00916FC0"/>
    <w:rsid w:val="0091720B"/>
    <w:rsid w:val="0091745E"/>
    <w:rsid w:val="00920604"/>
    <w:rsid w:val="009225DE"/>
    <w:rsid w:val="009230AB"/>
    <w:rsid w:val="0092337E"/>
    <w:rsid w:val="00923B0E"/>
    <w:rsid w:val="009244CA"/>
    <w:rsid w:val="009247D4"/>
    <w:rsid w:val="009249D3"/>
    <w:rsid w:val="00925B89"/>
    <w:rsid w:val="00925FA6"/>
    <w:rsid w:val="009276B7"/>
    <w:rsid w:val="00930725"/>
    <w:rsid w:val="00931354"/>
    <w:rsid w:val="0093224B"/>
    <w:rsid w:val="00932300"/>
    <w:rsid w:val="00932ED2"/>
    <w:rsid w:val="009337B7"/>
    <w:rsid w:val="00934D47"/>
    <w:rsid w:val="00935A91"/>
    <w:rsid w:val="009360A9"/>
    <w:rsid w:val="00936CB1"/>
    <w:rsid w:val="00936D8C"/>
    <w:rsid w:val="00936FA3"/>
    <w:rsid w:val="0093790B"/>
    <w:rsid w:val="0093ED9E"/>
    <w:rsid w:val="00940CA0"/>
    <w:rsid w:val="00940E92"/>
    <w:rsid w:val="00941F1E"/>
    <w:rsid w:val="009422AC"/>
    <w:rsid w:val="0094376A"/>
    <w:rsid w:val="00943BDF"/>
    <w:rsid w:val="00943C09"/>
    <w:rsid w:val="009452A8"/>
    <w:rsid w:val="009467B5"/>
    <w:rsid w:val="00947245"/>
    <w:rsid w:val="00947B3E"/>
    <w:rsid w:val="00950214"/>
    <w:rsid w:val="009519D0"/>
    <w:rsid w:val="009527FF"/>
    <w:rsid w:val="00952C4E"/>
    <w:rsid w:val="00954AED"/>
    <w:rsid w:val="009554A5"/>
    <w:rsid w:val="00955CDF"/>
    <w:rsid w:val="00956791"/>
    <w:rsid w:val="0095693A"/>
    <w:rsid w:val="00956BBB"/>
    <w:rsid w:val="00956FE0"/>
    <w:rsid w:val="009603B7"/>
    <w:rsid w:val="00960777"/>
    <w:rsid w:val="00961DA4"/>
    <w:rsid w:val="009621F9"/>
    <w:rsid w:val="00962F30"/>
    <w:rsid w:val="0096327B"/>
    <w:rsid w:val="0096488D"/>
    <w:rsid w:val="00964E7E"/>
    <w:rsid w:val="00965F05"/>
    <w:rsid w:val="00966AC1"/>
    <w:rsid w:val="00967AE7"/>
    <w:rsid w:val="00967FC3"/>
    <w:rsid w:val="00967FE4"/>
    <w:rsid w:val="0097394D"/>
    <w:rsid w:val="00973F73"/>
    <w:rsid w:val="00974804"/>
    <w:rsid w:val="00974988"/>
    <w:rsid w:val="009754B4"/>
    <w:rsid w:val="00975845"/>
    <w:rsid w:val="00975B5A"/>
    <w:rsid w:val="009762C3"/>
    <w:rsid w:val="009776BD"/>
    <w:rsid w:val="009808A0"/>
    <w:rsid w:val="00980DB0"/>
    <w:rsid w:val="009812E0"/>
    <w:rsid w:val="009815DB"/>
    <w:rsid w:val="00981ED4"/>
    <w:rsid w:val="00981F9E"/>
    <w:rsid w:val="0098212C"/>
    <w:rsid w:val="0098334D"/>
    <w:rsid w:val="0098351B"/>
    <w:rsid w:val="00983B35"/>
    <w:rsid w:val="00984B73"/>
    <w:rsid w:val="00985229"/>
    <w:rsid w:val="00985B34"/>
    <w:rsid w:val="009864AD"/>
    <w:rsid w:val="00986B5A"/>
    <w:rsid w:val="00986BC8"/>
    <w:rsid w:val="00987CB8"/>
    <w:rsid w:val="00990BE8"/>
    <w:rsid w:val="009914A8"/>
    <w:rsid w:val="0099169A"/>
    <w:rsid w:val="00991CC2"/>
    <w:rsid w:val="00993BAD"/>
    <w:rsid w:val="00994041"/>
    <w:rsid w:val="0099488F"/>
    <w:rsid w:val="00994C04"/>
    <w:rsid w:val="00995BCC"/>
    <w:rsid w:val="00997460"/>
    <w:rsid w:val="009976D0"/>
    <w:rsid w:val="00997F1F"/>
    <w:rsid w:val="009A0639"/>
    <w:rsid w:val="009A0B8B"/>
    <w:rsid w:val="009A1508"/>
    <w:rsid w:val="009A2274"/>
    <w:rsid w:val="009A2930"/>
    <w:rsid w:val="009A3DA9"/>
    <w:rsid w:val="009A401E"/>
    <w:rsid w:val="009A47C8"/>
    <w:rsid w:val="009A49E9"/>
    <w:rsid w:val="009A4C60"/>
    <w:rsid w:val="009A4F7F"/>
    <w:rsid w:val="009A58D5"/>
    <w:rsid w:val="009A6317"/>
    <w:rsid w:val="009A6687"/>
    <w:rsid w:val="009A6722"/>
    <w:rsid w:val="009A68AF"/>
    <w:rsid w:val="009A7B81"/>
    <w:rsid w:val="009A7F83"/>
    <w:rsid w:val="009B0321"/>
    <w:rsid w:val="009B089A"/>
    <w:rsid w:val="009B15B9"/>
    <w:rsid w:val="009B2DC8"/>
    <w:rsid w:val="009B2F47"/>
    <w:rsid w:val="009B46F0"/>
    <w:rsid w:val="009B5434"/>
    <w:rsid w:val="009B55F8"/>
    <w:rsid w:val="009B5C5B"/>
    <w:rsid w:val="009B619D"/>
    <w:rsid w:val="009B6205"/>
    <w:rsid w:val="009B6C94"/>
    <w:rsid w:val="009B6D0F"/>
    <w:rsid w:val="009B7565"/>
    <w:rsid w:val="009C0220"/>
    <w:rsid w:val="009C1A6B"/>
    <w:rsid w:val="009C20E3"/>
    <w:rsid w:val="009C32DC"/>
    <w:rsid w:val="009C39E0"/>
    <w:rsid w:val="009C3EB0"/>
    <w:rsid w:val="009C5767"/>
    <w:rsid w:val="009C58F3"/>
    <w:rsid w:val="009C5E29"/>
    <w:rsid w:val="009C5EC7"/>
    <w:rsid w:val="009C61D1"/>
    <w:rsid w:val="009C6B44"/>
    <w:rsid w:val="009D0309"/>
    <w:rsid w:val="009D0D96"/>
    <w:rsid w:val="009D16F5"/>
    <w:rsid w:val="009D2A76"/>
    <w:rsid w:val="009D353A"/>
    <w:rsid w:val="009D45C9"/>
    <w:rsid w:val="009D495B"/>
    <w:rsid w:val="009E04B5"/>
    <w:rsid w:val="009E0658"/>
    <w:rsid w:val="009E2687"/>
    <w:rsid w:val="009E3078"/>
    <w:rsid w:val="009E438E"/>
    <w:rsid w:val="009E60D9"/>
    <w:rsid w:val="009E63F8"/>
    <w:rsid w:val="009E7CE8"/>
    <w:rsid w:val="009F00DD"/>
    <w:rsid w:val="009F0A4F"/>
    <w:rsid w:val="009F17C9"/>
    <w:rsid w:val="009F29BA"/>
    <w:rsid w:val="009F3927"/>
    <w:rsid w:val="009F39F2"/>
    <w:rsid w:val="009F4178"/>
    <w:rsid w:val="009F4283"/>
    <w:rsid w:val="009F47ED"/>
    <w:rsid w:val="009F5130"/>
    <w:rsid w:val="009F5811"/>
    <w:rsid w:val="009F7D93"/>
    <w:rsid w:val="009F7ED5"/>
    <w:rsid w:val="00A01ACE"/>
    <w:rsid w:val="00A01E78"/>
    <w:rsid w:val="00A02139"/>
    <w:rsid w:val="00A02228"/>
    <w:rsid w:val="00A0295C"/>
    <w:rsid w:val="00A030AA"/>
    <w:rsid w:val="00A03A3D"/>
    <w:rsid w:val="00A03D7A"/>
    <w:rsid w:val="00A04BCC"/>
    <w:rsid w:val="00A06E00"/>
    <w:rsid w:val="00A07932"/>
    <w:rsid w:val="00A100FB"/>
    <w:rsid w:val="00A1110F"/>
    <w:rsid w:val="00A114AF"/>
    <w:rsid w:val="00A12620"/>
    <w:rsid w:val="00A14989"/>
    <w:rsid w:val="00A14DF8"/>
    <w:rsid w:val="00A1522E"/>
    <w:rsid w:val="00A209EC"/>
    <w:rsid w:val="00A214FA"/>
    <w:rsid w:val="00A236C1"/>
    <w:rsid w:val="00A23780"/>
    <w:rsid w:val="00A23D6C"/>
    <w:rsid w:val="00A249EB"/>
    <w:rsid w:val="00A253FA"/>
    <w:rsid w:val="00A25796"/>
    <w:rsid w:val="00A25C49"/>
    <w:rsid w:val="00A263D0"/>
    <w:rsid w:val="00A272B5"/>
    <w:rsid w:val="00A27A48"/>
    <w:rsid w:val="00A3038A"/>
    <w:rsid w:val="00A30613"/>
    <w:rsid w:val="00A31E33"/>
    <w:rsid w:val="00A3351C"/>
    <w:rsid w:val="00A33746"/>
    <w:rsid w:val="00A33D32"/>
    <w:rsid w:val="00A341D8"/>
    <w:rsid w:val="00A34B23"/>
    <w:rsid w:val="00A35F6F"/>
    <w:rsid w:val="00A3667A"/>
    <w:rsid w:val="00A369E8"/>
    <w:rsid w:val="00A37565"/>
    <w:rsid w:val="00A378FE"/>
    <w:rsid w:val="00A406CA"/>
    <w:rsid w:val="00A41BBB"/>
    <w:rsid w:val="00A41E77"/>
    <w:rsid w:val="00A42061"/>
    <w:rsid w:val="00A42271"/>
    <w:rsid w:val="00A42302"/>
    <w:rsid w:val="00A438E7"/>
    <w:rsid w:val="00A444A7"/>
    <w:rsid w:val="00A44ACA"/>
    <w:rsid w:val="00A45AE7"/>
    <w:rsid w:val="00A4638A"/>
    <w:rsid w:val="00A46B6A"/>
    <w:rsid w:val="00A47A32"/>
    <w:rsid w:val="00A50AE6"/>
    <w:rsid w:val="00A51231"/>
    <w:rsid w:val="00A51912"/>
    <w:rsid w:val="00A51929"/>
    <w:rsid w:val="00A52859"/>
    <w:rsid w:val="00A52CC9"/>
    <w:rsid w:val="00A53E81"/>
    <w:rsid w:val="00A53FE9"/>
    <w:rsid w:val="00A54DF8"/>
    <w:rsid w:val="00A55BD9"/>
    <w:rsid w:val="00A564DA"/>
    <w:rsid w:val="00A56627"/>
    <w:rsid w:val="00A56798"/>
    <w:rsid w:val="00A610E3"/>
    <w:rsid w:val="00A61240"/>
    <w:rsid w:val="00A6148B"/>
    <w:rsid w:val="00A61E40"/>
    <w:rsid w:val="00A6358A"/>
    <w:rsid w:val="00A638EB"/>
    <w:rsid w:val="00A63FCD"/>
    <w:rsid w:val="00A64DD9"/>
    <w:rsid w:val="00A64E36"/>
    <w:rsid w:val="00A65A72"/>
    <w:rsid w:val="00A66D75"/>
    <w:rsid w:val="00A66E92"/>
    <w:rsid w:val="00A67EBE"/>
    <w:rsid w:val="00A70ECD"/>
    <w:rsid w:val="00A71232"/>
    <w:rsid w:val="00A7166F"/>
    <w:rsid w:val="00A7213B"/>
    <w:rsid w:val="00A73F30"/>
    <w:rsid w:val="00A75864"/>
    <w:rsid w:val="00A77ECB"/>
    <w:rsid w:val="00A823D9"/>
    <w:rsid w:val="00A84E71"/>
    <w:rsid w:val="00A85578"/>
    <w:rsid w:val="00A86229"/>
    <w:rsid w:val="00A90390"/>
    <w:rsid w:val="00A9152F"/>
    <w:rsid w:val="00A91565"/>
    <w:rsid w:val="00A93259"/>
    <w:rsid w:val="00A93BE6"/>
    <w:rsid w:val="00A93D6A"/>
    <w:rsid w:val="00A93DDC"/>
    <w:rsid w:val="00A94258"/>
    <w:rsid w:val="00A9568E"/>
    <w:rsid w:val="00A95953"/>
    <w:rsid w:val="00A95D26"/>
    <w:rsid w:val="00A95ED3"/>
    <w:rsid w:val="00A960F3"/>
    <w:rsid w:val="00A96843"/>
    <w:rsid w:val="00A97079"/>
    <w:rsid w:val="00A975FA"/>
    <w:rsid w:val="00AA08EF"/>
    <w:rsid w:val="00AA0BAA"/>
    <w:rsid w:val="00AA1024"/>
    <w:rsid w:val="00AA1CED"/>
    <w:rsid w:val="00AA1DAD"/>
    <w:rsid w:val="00AA1F18"/>
    <w:rsid w:val="00AA2043"/>
    <w:rsid w:val="00AA2083"/>
    <w:rsid w:val="00AA3056"/>
    <w:rsid w:val="00AA3295"/>
    <w:rsid w:val="00AA3E1C"/>
    <w:rsid w:val="00AA3F35"/>
    <w:rsid w:val="00AA4756"/>
    <w:rsid w:val="00AA513F"/>
    <w:rsid w:val="00AA52B4"/>
    <w:rsid w:val="00AA5C5E"/>
    <w:rsid w:val="00AA5C9D"/>
    <w:rsid w:val="00AA6879"/>
    <w:rsid w:val="00AA6A49"/>
    <w:rsid w:val="00AA6AA9"/>
    <w:rsid w:val="00AB0E6F"/>
    <w:rsid w:val="00AB0F41"/>
    <w:rsid w:val="00AB2839"/>
    <w:rsid w:val="00AB4A06"/>
    <w:rsid w:val="00AB5124"/>
    <w:rsid w:val="00AB5E32"/>
    <w:rsid w:val="00AB61DF"/>
    <w:rsid w:val="00AB6E52"/>
    <w:rsid w:val="00AB6FD8"/>
    <w:rsid w:val="00AB75BC"/>
    <w:rsid w:val="00AB7C2E"/>
    <w:rsid w:val="00AC0AFC"/>
    <w:rsid w:val="00AC1810"/>
    <w:rsid w:val="00AC196F"/>
    <w:rsid w:val="00AC1B81"/>
    <w:rsid w:val="00AC225B"/>
    <w:rsid w:val="00AC2B55"/>
    <w:rsid w:val="00AC31DE"/>
    <w:rsid w:val="00AC33E5"/>
    <w:rsid w:val="00AC351E"/>
    <w:rsid w:val="00AC414D"/>
    <w:rsid w:val="00AC52EF"/>
    <w:rsid w:val="00AC548C"/>
    <w:rsid w:val="00AC7BCB"/>
    <w:rsid w:val="00AD00B2"/>
    <w:rsid w:val="00AD0BB3"/>
    <w:rsid w:val="00AD10EC"/>
    <w:rsid w:val="00AD158B"/>
    <w:rsid w:val="00AD2529"/>
    <w:rsid w:val="00AD2B2A"/>
    <w:rsid w:val="00AD325F"/>
    <w:rsid w:val="00AD38DB"/>
    <w:rsid w:val="00AD3D71"/>
    <w:rsid w:val="00AD4542"/>
    <w:rsid w:val="00AD45AF"/>
    <w:rsid w:val="00AD5FA7"/>
    <w:rsid w:val="00AD61AB"/>
    <w:rsid w:val="00AD663E"/>
    <w:rsid w:val="00AD6C8E"/>
    <w:rsid w:val="00AD6DA5"/>
    <w:rsid w:val="00AD7F43"/>
    <w:rsid w:val="00AE055C"/>
    <w:rsid w:val="00AE0698"/>
    <w:rsid w:val="00AE07C2"/>
    <w:rsid w:val="00AE0FA2"/>
    <w:rsid w:val="00AE18F4"/>
    <w:rsid w:val="00AE24A3"/>
    <w:rsid w:val="00AE258A"/>
    <w:rsid w:val="00AE2979"/>
    <w:rsid w:val="00AE2A1E"/>
    <w:rsid w:val="00AE411E"/>
    <w:rsid w:val="00AE4350"/>
    <w:rsid w:val="00AE4EB6"/>
    <w:rsid w:val="00AE600A"/>
    <w:rsid w:val="00AE6AD0"/>
    <w:rsid w:val="00AE6F99"/>
    <w:rsid w:val="00AE7956"/>
    <w:rsid w:val="00AF0694"/>
    <w:rsid w:val="00AF0742"/>
    <w:rsid w:val="00AF0D83"/>
    <w:rsid w:val="00AF0E35"/>
    <w:rsid w:val="00AF10F1"/>
    <w:rsid w:val="00AF17FC"/>
    <w:rsid w:val="00AF1FEC"/>
    <w:rsid w:val="00AF277A"/>
    <w:rsid w:val="00AF2C06"/>
    <w:rsid w:val="00AF39B7"/>
    <w:rsid w:val="00AF434F"/>
    <w:rsid w:val="00AF4616"/>
    <w:rsid w:val="00AF46D8"/>
    <w:rsid w:val="00AF4738"/>
    <w:rsid w:val="00AF4CA3"/>
    <w:rsid w:val="00AF5134"/>
    <w:rsid w:val="00AF55A8"/>
    <w:rsid w:val="00AF628F"/>
    <w:rsid w:val="00AF6655"/>
    <w:rsid w:val="00AF6843"/>
    <w:rsid w:val="00AF6DF3"/>
    <w:rsid w:val="00AF7356"/>
    <w:rsid w:val="00AF73DF"/>
    <w:rsid w:val="00AF7F0D"/>
    <w:rsid w:val="00B0189F"/>
    <w:rsid w:val="00B01A47"/>
    <w:rsid w:val="00B0257B"/>
    <w:rsid w:val="00B02CF6"/>
    <w:rsid w:val="00B03AFD"/>
    <w:rsid w:val="00B051AF"/>
    <w:rsid w:val="00B051D6"/>
    <w:rsid w:val="00B05BE2"/>
    <w:rsid w:val="00B062B0"/>
    <w:rsid w:val="00B0781A"/>
    <w:rsid w:val="00B07A6E"/>
    <w:rsid w:val="00B11284"/>
    <w:rsid w:val="00B11CFB"/>
    <w:rsid w:val="00B12286"/>
    <w:rsid w:val="00B1425D"/>
    <w:rsid w:val="00B14393"/>
    <w:rsid w:val="00B15FDD"/>
    <w:rsid w:val="00B1741A"/>
    <w:rsid w:val="00B174B6"/>
    <w:rsid w:val="00B179E7"/>
    <w:rsid w:val="00B20300"/>
    <w:rsid w:val="00B2266B"/>
    <w:rsid w:val="00B22E7E"/>
    <w:rsid w:val="00B23459"/>
    <w:rsid w:val="00B23A83"/>
    <w:rsid w:val="00B243AB"/>
    <w:rsid w:val="00B27002"/>
    <w:rsid w:val="00B278A7"/>
    <w:rsid w:val="00B3010C"/>
    <w:rsid w:val="00B31C40"/>
    <w:rsid w:val="00B32013"/>
    <w:rsid w:val="00B324A6"/>
    <w:rsid w:val="00B33380"/>
    <w:rsid w:val="00B3439F"/>
    <w:rsid w:val="00B3492B"/>
    <w:rsid w:val="00B37FED"/>
    <w:rsid w:val="00B406F8"/>
    <w:rsid w:val="00B4244E"/>
    <w:rsid w:val="00B42487"/>
    <w:rsid w:val="00B42FAD"/>
    <w:rsid w:val="00B442C4"/>
    <w:rsid w:val="00B444BA"/>
    <w:rsid w:val="00B4757D"/>
    <w:rsid w:val="00B4779D"/>
    <w:rsid w:val="00B477D9"/>
    <w:rsid w:val="00B5115F"/>
    <w:rsid w:val="00B52CC2"/>
    <w:rsid w:val="00B5379B"/>
    <w:rsid w:val="00B5394E"/>
    <w:rsid w:val="00B53FAD"/>
    <w:rsid w:val="00B54DBD"/>
    <w:rsid w:val="00B54DD4"/>
    <w:rsid w:val="00B550D8"/>
    <w:rsid w:val="00B56984"/>
    <w:rsid w:val="00B56C43"/>
    <w:rsid w:val="00B56DDD"/>
    <w:rsid w:val="00B57A68"/>
    <w:rsid w:val="00B61993"/>
    <w:rsid w:val="00B624AA"/>
    <w:rsid w:val="00B62C45"/>
    <w:rsid w:val="00B63817"/>
    <w:rsid w:val="00B64C90"/>
    <w:rsid w:val="00B65DE7"/>
    <w:rsid w:val="00B66551"/>
    <w:rsid w:val="00B66B0A"/>
    <w:rsid w:val="00B67512"/>
    <w:rsid w:val="00B67DC6"/>
    <w:rsid w:val="00B702A5"/>
    <w:rsid w:val="00B707EC"/>
    <w:rsid w:val="00B71194"/>
    <w:rsid w:val="00B71873"/>
    <w:rsid w:val="00B72CEA"/>
    <w:rsid w:val="00B73412"/>
    <w:rsid w:val="00B773D7"/>
    <w:rsid w:val="00B77F79"/>
    <w:rsid w:val="00B802F0"/>
    <w:rsid w:val="00B8068B"/>
    <w:rsid w:val="00B8072B"/>
    <w:rsid w:val="00B80791"/>
    <w:rsid w:val="00B80C77"/>
    <w:rsid w:val="00B80F87"/>
    <w:rsid w:val="00B81329"/>
    <w:rsid w:val="00B81BD3"/>
    <w:rsid w:val="00B81F8C"/>
    <w:rsid w:val="00B8390D"/>
    <w:rsid w:val="00B851E3"/>
    <w:rsid w:val="00B86E32"/>
    <w:rsid w:val="00B9004B"/>
    <w:rsid w:val="00B9068E"/>
    <w:rsid w:val="00B91941"/>
    <w:rsid w:val="00B920CE"/>
    <w:rsid w:val="00B929B6"/>
    <w:rsid w:val="00B929F8"/>
    <w:rsid w:val="00B9374B"/>
    <w:rsid w:val="00B9457E"/>
    <w:rsid w:val="00B952CC"/>
    <w:rsid w:val="00B953E0"/>
    <w:rsid w:val="00B96C62"/>
    <w:rsid w:val="00B97591"/>
    <w:rsid w:val="00B97C44"/>
    <w:rsid w:val="00B97CDD"/>
    <w:rsid w:val="00BA0A95"/>
    <w:rsid w:val="00BA0F9C"/>
    <w:rsid w:val="00BA1190"/>
    <w:rsid w:val="00BA11A8"/>
    <w:rsid w:val="00BA2026"/>
    <w:rsid w:val="00BA2428"/>
    <w:rsid w:val="00BA2D38"/>
    <w:rsid w:val="00BA417E"/>
    <w:rsid w:val="00BA4A17"/>
    <w:rsid w:val="00BA4FB9"/>
    <w:rsid w:val="00BA69A1"/>
    <w:rsid w:val="00BA7304"/>
    <w:rsid w:val="00BA754A"/>
    <w:rsid w:val="00BB0ECC"/>
    <w:rsid w:val="00BB1384"/>
    <w:rsid w:val="00BB3EE0"/>
    <w:rsid w:val="00BB5B62"/>
    <w:rsid w:val="00BB6358"/>
    <w:rsid w:val="00BB6634"/>
    <w:rsid w:val="00BB6C93"/>
    <w:rsid w:val="00BB7B7E"/>
    <w:rsid w:val="00BC0F98"/>
    <w:rsid w:val="00BC27E1"/>
    <w:rsid w:val="00BC579A"/>
    <w:rsid w:val="00BC5B8E"/>
    <w:rsid w:val="00BC5DB6"/>
    <w:rsid w:val="00BC5FF9"/>
    <w:rsid w:val="00BC7153"/>
    <w:rsid w:val="00BC7E42"/>
    <w:rsid w:val="00BD0835"/>
    <w:rsid w:val="00BD0D67"/>
    <w:rsid w:val="00BD1D4A"/>
    <w:rsid w:val="00BD2779"/>
    <w:rsid w:val="00BD2EA8"/>
    <w:rsid w:val="00BD32E6"/>
    <w:rsid w:val="00BD37BF"/>
    <w:rsid w:val="00BD39A4"/>
    <w:rsid w:val="00BD3A30"/>
    <w:rsid w:val="00BD3A71"/>
    <w:rsid w:val="00BD3C5A"/>
    <w:rsid w:val="00BD407B"/>
    <w:rsid w:val="00BD4375"/>
    <w:rsid w:val="00BD48B6"/>
    <w:rsid w:val="00BD5642"/>
    <w:rsid w:val="00BD60DB"/>
    <w:rsid w:val="00BD65FB"/>
    <w:rsid w:val="00BD75EB"/>
    <w:rsid w:val="00BD7935"/>
    <w:rsid w:val="00BE057A"/>
    <w:rsid w:val="00BE07BA"/>
    <w:rsid w:val="00BE0FE0"/>
    <w:rsid w:val="00BE1C5D"/>
    <w:rsid w:val="00BE2208"/>
    <w:rsid w:val="00BE2720"/>
    <w:rsid w:val="00BE36DD"/>
    <w:rsid w:val="00BE512C"/>
    <w:rsid w:val="00BE6137"/>
    <w:rsid w:val="00BE666D"/>
    <w:rsid w:val="00BE7B42"/>
    <w:rsid w:val="00BF02B5"/>
    <w:rsid w:val="00BF0B32"/>
    <w:rsid w:val="00BF0B4F"/>
    <w:rsid w:val="00BF0CD7"/>
    <w:rsid w:val="00BF2CCB"/>
    <w:rsid w:val="00BF339B"/>
    <w:rsid w:val="00BF3A77"/>
    <w:rsid w:val="00BF3B41"/>
    <w:rsid w:val="00BF3DA1"/>
    <w:rsid w:val="00BF4928"/>
    <w:rsid w:val="00BF5060"/>
    <w:rsid w:val="00BF61F1"/>
    <w:rsid w:val="00BF62FB"/>
    <w:rsid w:val="00BF6FD9"/>
    <w:rsid w:val="00C02031"/>
    <w:rsid w:val="00C03F8C"/>
    <w:rsid w:val="00C04610"/>
    <w:rsid w:val="00C0482A"/>
    <w:rsid w:val="00C06589"/>
    <w:rsid w:val="00C06C9B"/>
    <w:rsid w:val="00C10874"/>
    <w:rsid w:val="00C11825"/>
    <w:rsid w:val="00C1204A"/>
    <w:rsid w:val="00C124EB"/>
    <w:rsid w:val="00C12860"/>
    <w:rsid w:val="00C14A71"/>
    <w:rsid w:val="00C154F3"/>
    <w:rsid w:val="00C15CD7"/>
    <w:rsid w:val="00C16467"/>
    <w:rsid w:val="00C17E29"/>
    <w:rsid w:val="00C208C2"/>
    <w:rsid w:val="00C20E70"/>
    <w:rsid w:val="00C21865"/>
    <w:rsid w:val="00C21C0E"/>
    <w:rsid w:val="00C223B0"/>
    <w:rsid w:val="00C22875"/>
    <w:rsid w:val="00C2318A"/>
    <w:rsid w:val="00C26216"/>
    <w:rsid w:val="00C26A1E"/>
    <w:rsid w:val="00C27008"/>
    <w:rsid w:val="00C27903"/>
    <w:rsid w:val="00C3007A"/>
    <w:rsid w:val="00C31078"/>
    <w:rsid w:val="00C310F9"/>
    <w:rsid w:val="00C311E0"/>
    <w:rsid w:val="00C324D6"/>
    <w:rsid w:val="00C326D1"/>
    <w:rsid w:val="00C34CDB"/>
    <w:rsid w:val="00C360AA"/>
    <w:rsid w:val="00C36541"/>
    <w:rsid w:val="00C36ACF"/>
    <w:rsid w:val="00C37492"/>
    <w:rsid w:val="00C37B89"/>
    <w:rsid w:val="00C37EF9"/>
    <w:rsid w:val="00C40B87"/>
    <w:rsid w:val="00C40C24"/>
    <w:rsid w:val="00C40C2B"/>
    <w:rsid w:val="00C41DB0"/>
    <w:rsid w:val="00C422D1"/>
    <w:rsid w:val="00C42332"/>
    <w:rsid w:val="00C42DD5"/>
    <w:rsid w:val="00C42F4D"/>
    <w:rsid w:val="00C430B1"/>
    <w:rsid w:val="00C430FC"/>
    <w:rsid w:val="00C4400F"/>
    <w:rsid w:val="00C44297"/>
    <w:rsid w:val="00C447C4"/>
    <w:rsid w:val="00C450B2"/>
    <w:rsid w:val="00C45243"/>
    <w:rsid w:val="00C45E49"/>
    <w:rsid w:val="00C4631A"/>
    <w:rsid w:val="00C4758F"/>
    <w:rsid w:val="00C47921"/>
    <w:rsid w:val="00C47BE3"/>
    <w:rsid w:val="00C502F6"/>
    <w:rsid w:val="00C5076F"/>
    <w:rsid w:val="00C50EA3"/>
    <w:rsid w:val="00C510E1"/>
    <w:rsid w:val="00C51648"/>
    <w:rsid w:val="00C51D09"/>
    <w:rsid w:val="00C51D98"/>
    <w:rsid w:val="00C5258D"/>
    <w:rsid w:val="00C52EF1"/>
    <w:rsid w:val="00C53099"/>
    <w:rsid w:val="00C53C91"/>
    <w:rsid w:val="00C53D1F"/>
    <w:rsid w:val="00C540D2"/>
    <w:rsid w:val="00C555D3"/>
    <w:rsid w:val="00C5583D"/>
    <w:rsid w:val="00C5583F"/>
    <w:rsid w:val="00C566ED"/>
    <w:rsid w:val="00C5698D"/>
    <w:rsid w:val="00C56E6B"/>
    <w:rsid w:val="00C57848"/>
    <w:rsid w:val="00C60576"/>
    <w:rsid w:val="00C607B1"/>
    <w:rsid w:val="00C60F13"/>
    <w:rsid w:val="00C614D1"/>
    <w:rsid w:val="00C61DFF"/>
    <w:rsid w:val="00C61E12"/>
    <w:rsid w:val="00C61E5F"/>
    <w:rsid w:val="00C62B10"/>
    <w:rsid w:val="00C662FA"/>
    <w:rsid w:val="00C66C65"/>
    <w:rsid w:val="00C66D56"/>
    <w:rsid w:val="00C67674"/>
    <w:rsid w:val="00C703D5"/>
    <w:rsid w:val="00C70542"/>
    <w:rsid w:val="00C708AF"/>
    <w:rsid w:val="00C708C5"/>
    <w:rsid w:val="00C70E5C"/>
    <w:rsid w:val="00C71D5D"/>
    <w:rsid w:val="00C72383"/>
    <w:rsid w:val="00C72634"/>
    <w:rsid w:val="00C72CC8"/>
    <w:rsid w:val="00C73A74"/>
    <w:rsid w:val="00C73EBA"/>
    <w:rsid w:val="00C74B87"/>
    <w:rsid w:val="00C74E86"/>
    <w:rsid w:val="00C755D8"/>
    <w:rsid w:val="00C75CFF"/>
    <w:rsid w:val="00C7656D"/>
    <w:rsid w:val="00C773B0"/>
    <w:rsid w:val="00C80550"/>
    <w:rsid w:val="00C80D78"/>
    <w:rsid w:val="00C81B22"/>
    <w:rsid w:val="00C822F1"/>
    <w:rsid w:val="00C83A53"/>
    <w:rsid w:val="00C83BCC"/>
    <w:rsid w:val="00C83DDE"/>
    <w:rsid w:val="00C90283"/>
    <w:rsid w:val="00C90FE5"/>
    <w:rsid w:val="00C921DA"/>
    <w:rsid w:val="00C927B9"/>
    <w:rsid w:val="00C92E09"/>
    <w:rsid w:val="00C92FDF"/>
    <w:rsid w:val="00C9513B"/>
    <w:rsid w:val="00C96BF0"/>
    <w:rsid w:val="00C96D2B"/>
    <w:rsid w:val="00C96E75"/>
    <w:rsid w:val="00C97B3D"/>
    <w:rsid w:val="00C97EF6"/>
    <w:rsid w:val="00CA0AA9"/>
    <w:rsid w:val="00CA0B0E"/>
    <w:rsid w:val="00CA0D45"/>
    <w:rsid w:val="00CA365E"/>
    <w:rsid w:val="00CA3718"/>
    <w:rsid w:val="00CA609D"/>
    <w:rsid w:val="00CB2131"/>
    <w:rsid w:val="00CB2396"/>
    <w:rsid w:val="00CB3FAF"/>
    <w:rsid w:val="00CB460E"/>
    <w:rsid w:val="00CB5367"/>
    <w:rsid w:val="00CB545D"/>
    <w:rsid w:val="00CB6F7A"/>
    <w:rsid w:val="00CC1E3D"/>
    <w:rsid w:val="00CC2941"/>
    <w:rsid w:val="00CC4FD6"/>
    <w:rsid w:val="00CC5925"/>
    <w:rsid w:val="00CC5979"/>
    <w:rsid w:val="00CD0D3C"/>
    <w:rsid w:val="00CD1271"/>
    <w:rsid w:val="00CD4B0A"/>
    <w:rsid w:val="00CD5663"/>
    <w:rsid w:val="00CD5B1E"/>
    <w:rsid w:val="00CD626C"/>
    <w:rsid w:val="00CD7A0C"/>
    <w:rsid w:val="00CD7E5B"/>
    <w:rsid w:val="00CE08F2"/>
    <w:rsid w:val="00CE191B"/>
    <w:rsid w:val="00CE2D10"/>
    <w:rsid w:val="00CE4264"/>
    <w:rsid w:val="00CE44F7"/>
    <w:rsid w:val="00CE4AD0"/>
    <w:rsid w:val="00CE4DB1"/>
    <w:rsid w:val="00CE54BE"/>
    <w:rsid w:val="00CF076E"/>
    <w:rsid w:val="00CF079F"/>
    <w:rsid w:val="00CF0A8E"/>
    <w:rsid w:val="00CF103E"/>
    <w:rsid w:val="00CF1681"/>
    <w:rsid w:val="00CF208F"/>
    <w:rsid w:val="00CF288F"/>
    <w:rsid w:val="00CF2BE2"/>
    <w:rsid w:val="00CF33D6"/>
    <w:rsid w:val="00CF348D"/>
    <w:rsid w:val="00CF3FD6"/>
    <w:rsid w:val="00CF4243"/>
    <w:rsid w:val="00CF589C"/>
    <w:rsid w:val="00CF5A32"/>
    <w:rsid w:val="00D004D1"/>
    <w:rsid w:val="00D0062A"/>
    <w:rsid w:val="00D0071F"/>
    <w:rsid w:val="00D00A77"/>
    <w:rsid w:val="00D01AEE"/>
    <w:rsid w:val="00D02DA9"/>
    <w:rsid w:val="00D03107"/>
    <w:rsid w:val="00D0358B"/>
    <w:rsid w:val="00D03ED1"/>
    <w:rsid w:val="00D045EC"/>
    <w:rsid w:val="00D058D6"/>
    <w:rsid w:val="00D06942"/>
    <w:rsid w:val="00D07E59"/>
    <w:rsid w:val="00D100E0"/>
    <w:rsid w:val="00D104CF"/>
    <w:rsid w:val="00D1071C"/>
    <w:rsid w:val="00D10BCF"/>
    <w:rsid w:val="00D11BA2"/>
    <w:rsid w:val="00D124F7"/>
    <w:rsid w:val="00D14A9A"/>
    <w:rsid w:val="00D14BEF"/>
    <w:rsid w:val="00D1550A"/>
    <w:rsid w:val="00D159BF"/>
    <w:rsid w:val="00D20564"/>
    <w:rsid w:val="00D209D5"/>
    <w:rsid w:val="00D20AA3"/>
    <w:rsid w:val="00D20CD9"/>
    <w:rsid w:val="00D22432"/>
    <w:rsid w:val="00D22539"/>
    <w:rsid w:val="00D22543"/>
    <w:rsid w:val="00D22903"/>
    <w:rsid w:val="00D23EE0"/>
    <w:rsid w:val="00D24236"/>
    <w:rsid w:val="00D2432F"/>
    <w:rsid w:val="00D24AF0"/>
    <w:rsid w:val="00D24B36"/>
    <w:rsid w:val="00D25723"/>
    <w:rsid w:val="00D25DB3"/>
    <w:rsid w:val="00D26246"/>
    <w:rsid w:val="00D26C40"/>
    <w:rsid w:val="00D27424"/>
    <w:rsid w:val="00D274C3"/>
    <w:rsid w:val="00D27DD7"/>
    <w:rsid w:val="00D306D3"/>
    <w:rsid w:val="00D30DDB"/>
    <w:rsid w:val="00D325E1"/>
    <w:rsid w:val="00D3272C"/>
    <w:rsid w:val="00D37042"/>
    <w:rsid w:val="00D40AA2"/>
    <w:rsid w:val="00D43628"/>
    <w:rsid w:val="00D43C30"/>
    <w:rsid w:val="00D43CA0"/>
    <w:rsid w:val="00D44CD5"/>
    <w:rsid w:val="00D44D42"/>
    <w:rsid w:val="00D44D71"/>
    <w:rsid w:val="00D451C3"/>
    <w:rsid w:val="00D453E6"/>
    <w:rsid w:val="00D47361"/>
    <w:rsid w:val="00D479A8"/>
    <w:rsid w:val="00D47A94"/>
    <w:rsid w:val="00D47E50"/>
    <w:rsid w:val="00D50E75"/>
    <w:rsid w:val="00D50F58"/>
    <w:rsid w:val="00D51B8C"/>
    <w:rsid w:val="00D53297"/>
    <w:rsid w:val="00D533DB"/>
    <w:rsid w:val="00D54E13"/>
    <w:rsid w:val="00D56065"/>
    <w:rsid w:val="00D560B7"/>
    <w:rsid w:val="00D5746D"/>
    <w:rsid w:val="00D574D0"/>
    <w:rsid w:val="00D5782E"/>
    <w:rsid w:val="00D57F3B"/>
    <w:rsid w:val="00D6021B"/>
    <w:rsid w:val="00D6065D"/>
    <w:rsid w:val="00D6094F"/>
    <w:rsid w:val="00D60FC4"/>
    <w:rsid w:val="00D6312A"/>
    <w:rsid w:val="00D631EF"/>
    <w:rsid w:val="00D65063"/>
    <w:rsid w:val="00D65872"/>
    <w:rsid w:val="00D65967"/>
    <w:rsid w:val="00D65DC6"/>
    <w:rsid w:val="00D66470"/>
    <w:rsid w:val="00D66B23"/>
    <w:rsid w:val="00D671F7"/>
    <w:rsid w:val="00D67CE0"/>
    <w:rsid w:val="00D704AE"/>
    <w:rsid w:val="00D714AE"/>
    <w:rsid w:val="00D71951"/>
    <w:rsid w:val="00D71A32"/>
    <w:rsid w:val="00D71E94"/>
    <w:rsid w:val="00D725CB"/>
    <w:rsid w:val="00D740E9"/>
    <w:rsid w:val="00D74DB8"/>
    <w:rsid w:val="00D75674"/>
    <w:rsid w:val="00D75CD3"/>
    <w:rsid w:val="00D764E4"/>
    <w:rsid w:val="00D77923"/>
    <w:rsid w:val="00D812E9"/>
    <w:rsid w:val="00D81319"/>
    <w:rsid w:val="00D8216B"/>
    <w:rsid w:val="00D827EF"/>
    <w:rsid w:val="00D83613"/>
    <w:rsid w:val="00D83D17"/>
    <w:rsid w:val="00D840BF"/>
    <w:rsid w:val="00D8508A"/>
    <w:rsid w:val="00D855FF"/>
    <w:rsid w:val="00D859E6"/>
    <w:rsid w:val="00D85B88"/>
    <w:rsid w:val="00D86399"/>
    <w:rsid w:val="00D8716D"/>
    <w:rsid w:val="00D87C38"/>
    <w:rsid w:val="00D87DD4"/>
    <w:rsid w:val="00D90B20"/>
    <w:rsid w:val="00D9148E"/>
    <w:rsid w:val="00D92029"/>
    <w:rsid w:val="00D9236B"/>
    <w:rsid w:val="00D92925"/>
    <w:rsid w:val="00D9413B"/>
    <w:rsid w:val="00D94C7D"/>
    <w:rsid w:val="00D96E7C"/>
    <w:rsid w:val="00D9728A"/>
    <w:rsid w:val="00D97FE8"/>
    <w:rsid w:val="00DA15BA"/>
    <w:rsid w:val="00DA1999"/>
    <w:rsid w:val="00DA3A83"/>
    <w:rsid w:val="00DA3DE8"/>
    <w:rsid w:val="00DA42C3"/>
    <w:rsid w:val="00DA473B"/>
    <w:rsid w:val="00DA4D45"/>
    <w:rsid w:val="00DA5320"/>
    <w:rsid w:val="00DA5329"/>
    <w:rsid w:val="00DA5FE4"/>
    <w:rsid w:val="00DA6834"/>
    <w:rsid w:val="00DA6AC4"/>
    <w:rsid w:val="00DA6D82"/>
    <w:rsid w:val="00DA7288"/>
    <w:rsid w:val="00DB023D"/>
    <w:rsid w:val="00DB06D5"/>
    <w:rsid w:val="00DB0E39"/>
    <w:rsid w:val="00DB0FD2"/>
    <w:rsid w:val="00DB1BC0"/>
    <w:rsid w:val="00DB2261"/>
    <w:rsid w:val="00DB4203"/>
    <w:rsid w:val="00DB426E"/>
    <w:rsid w:val="00DB52EA"/>
    <w:rsid w:val="00DB58D9"/>
    <w:rsid w:val="00DB6032"/>
    <w:rsid w:val="00DB6805"/>
    <w:rsid w:val="00DB75E2"/>
    <w:rsid w:val="00DB7A0C"/>
    <w:rsid w:val="00DB7F33"/>
    <w:rsid w:val="00DC067D"/>
    <w:rsid w:val="00DC1FB0"/>
    <w:rsid w:val="00DC235F"/>
    <w:rsid w:val="00DC29D6"/>
    <w:rsid w:val="00DC38F4"/>
    <w:rsid w:val="00DC3FAA"/>
    <w:rsid w:val="00DC4C90"/>
    <w:rsid w:val="00DC552A"/>
    <w:rsid w:val="00DC5A89"/>
    <w:rsid w:val="00DC5AB4"/>
    <w:rsid w:val="00DD0AD1"/>
    <w:rsid w:val="00DD1252"/>
    <w:rsid w:val="00DD17D5"/>
    <w:rsid w:val="00DD2278"/>
    <w:rsid w:val="00DD26A9"/>
    <w:rsid w:val="00DD4E78"/>
    <w:rsid w:val="00DD575B"/>
    <w:rsid w:val="00DD686C"/>
    <w:rsid w:val="00DD6ED1"/>
    <w:rsid w:val="00DD7916"/>
    <w:rsid w:val="00DE048B"/>
    <w:rsid w:val="00DE0650"/>
    <w:rsid w:val="00DE0AB4"/>
    <w:rsid w:val="00DE0B5A"/>
    <w:rsid w:val="00DE5058"/>
    <w:rsid w:val="00DE521F"/>
    <w:rsid w:val="00DE62A7"/>
    <w:rsid w:val="00DE6A40"/>
    <w:rsid w:val="00DE6C19"/>
    <w:rsid w:val="00DE78CE"/>
    <w:rsid w:val="00DE7C32"/>
    <w:rsid w:val="00DE7E00"/>
    <w:rsid w:val="00DE7F8C"/>
    <w:rsid w:val="00DF0460"/>
    <w:rsid w:val="00DF0557"/>
    <w:rsid w:val="00DF13D8"/>
    <w:rsid w:val="00DF3387"/>
    <w:rsid w:val="00DF35E3"/>
    <w:rsid w:val="00DF363B"/>
    <w:rsid w:val="00DF5B09"/>
    <w:rsid w:val="00DF6DE9"/>
    <w:rsid w:val="00DF6FF0"/>
    <w:rsid w:val="00DF7BF0"/>
    <w:rsid w:val="00E00ABD"/>
    <w:rsid w:val="00E01495"/>
    <w:rsid w:val="00E03BBA"/>
    <w:rsid w:val="00E04989"/>
    <w:rsid w:val="00E055C6"/>
    <w:rsid w:val="00E0667B"/>
    <w:rsid w:val="00E073F9"/>
    <w:rsid w:val="00E07B8D"/>
    <w:rsid w:val="00E07E9D"/>
    <w:rsid w:val="00E1094C"/>
    <w:rsid w:val="00E10B87"/>
    <w:rsid w:val="00E10D2F"/>
    <w:rsid w:val="00E1167B"/>
    <w:rsid w:val="00E116E3"/>
    <w:rsid w:val="00E127A4"/>
    <w:rsid w:val="00E1289E"/>
    <w:rsid w:val="00E12D6F"/>
    <w:rsid w:val="00E145CB"/>
    <w:rsid w:val="00E147CF"/>
    <w:rsid w:val="00E14955"/>
    <w:rsid w:val="00E155EF"/>
    <w:rsid w:val="00E16F41"/>
    <w:rsid w:val="00E171C3"/>
    <w:rsid w:val="00E20A97"/>
    <w:rsid w:val="00E20AD1"/>
    <w:rsid w:val="00E20D80"/>
    <w:rsid w:val="00E21C75"/>
    <w:rsid w:val="00E222BD"/>
    <w:rsid w:val="00E22535"/>
    <w:rsid w:val="00E22825"/>
    <w:rsid w:val="00E2346D"/>
    <w:rsid w:val="00E24E2F"/>
    <w:rsid w:val="00E254BC"/>
    <w:rsid w:val="00E26600"/>
    <w:rsid w:val="00E266E8"/>
    <w:rsid w:val="00E272A0"/>
    <w:rsid w:val="00E279F5"/>
    <w:rsid w:val="00E27BAB"/>
    <w:rsid w:val="00E27BF1"/>
    <w:rsid w:val="00E304EB"/>
    <w:rsid w:val="00E30903"/>
    <w:rsid w:val="00E30F33"/>
    <w:rsid w:val="00E31453"/>
    <w:rsid w:val="00E31BF6"/>
    <w:rsid w:val="00E32BB0"/>
    <w:rsid w:val="00E32EB7"/>
    <w:rsid w:val="00E33121"/>
    <w:rsid w:val="00E334A5"/>
    <w:rsid w:val="00E4018D"/>
    <w:rsid w:val="00E40803"/>
    <w:rsid w:val="00E42221"/>
    <w:rsid w:val="00E42688"/>
    <w:rsid w:val="00E42E03"/>
    <w:rsid w:val="00E42E48"/>
    <w:rsid w:val="00E435E2"/>
    <w:rsid w:val="00E4390F"/>
    <w:rsid w:val="00E43969"/>
    <w:rsid w:val="00E44DA3"/>
    <w:rsid w:val="00E459B2"/>
    <w:rsid w:val="00E45BD9"/>
    <w:rsid w:val="00E46594"/>
    <w:rsid w:val="00E46A99"/>
    <w:rsid w:val="00E46EA2"/>
    <w:rsid w:val="00E503B2"/>
    <w:rsid w:val="00E50AB0"/>
    <w:rsid w:val="00E50CAC"/>
    <w:rsid w:val="00E50F85"/>
    <w:rsid w:val="00E51C17"/>
    <w:rsid w:val="00E52237"/>
    <w:rsid w:val="00E524C1"/>
    <w:rsid w:val="00E52E3E"/>
    <w:rsid w:val="00E52F70"/>
    <w:rsid w:val="00E52FCD"/>
    <w:rsid w:val="00E53485"/>
    <w:rsid w:val="00E53ED9"/>
    <w:rsid w:val="00E54403"/>
    <w:rsid w:val="00E55760"/>
    <w:rsid w:val="00E55F9A"/>
    <w:rsid w:val="00E60387"/>
    <w:rsid w:val="00E60F2D"/>
    <w:rsid w:val="00E6193F"/>
    <w:rsid w:val="00E61DF4"/>
    <w:rsid w:val="00E625DC"/>
    <w:rsid w:val="00E63944"/>
    <w:rsid w:val="00E64DCF"/>
    <w:rsid w:val="00E65A63"/>
    <w:rsid w:val="00E66553"/>
    <w:rsid w:val="00E67853"/>
    <w:rsid w:val="00E67D26"/>
    <w:rsid w:val="00E7153D"/>
    <w:rsid w:val="00E715C7"/>
    <w:rsid w:val="00E7233D"/>
    <w:rsid w:val="00E733B0"/>
    <w:rsid w:val="00E73477"/>
    <w:rsid w:val="00E7439C"/>
    <w:rsid w:val="00E7575F"/>
    <w:rsid w:val="00E7611E"/>
    <w:rsid w:val="00E765AF"/>
    <w:rsid w:val="00E777AD"/>
    <w:rsid w:val="00E77CB1"/>
    <w:rsid w:val="00E77FDB"/>
    <w:rsid w:val="00E80281"/>
    <w:rsid w:val="00E80D5E"/>
    <w:rsid w:val="00E811DA"/>
    <w:rsid w:val="00E8151A"/>
    <w:rsid w:val="00E81577"/>
    <w:rsid w:val="00E81E81"/>
    <w:rsid w:val="00E823C2"/>
    <w:rsid w:val="00E82DA2"/>
    <w:rsid w:val="00E83DBC"/>
    <w:rsid w:val="00E8400E"/>
    <w:rsid w:val="00E843E2"/>
    <w:rsid w:val="00E8451D"/>
    <w:rsid w:val="00E846D7"/>
    <w:rsid w:val="00E8473D"/>
    <w:rsid w:val="00E84802"/>
    <w:rsid w:val="00E84BA1"/>
    <w:rsid w:val="00E851F6"/>
    <w:rsid w:val="00E8570A"/>
    <w:rsid w:val="00E858EC"/>
    <w:rsid w:val="00E869AC"/>
    <w:rsid w:val="00E86CEA"/>
    <w:rsid w:val="00E9064B"/>
    <w:rsid w:val="00E9095A"/>
    <w:rsid w:val="00E92978"/>
    <w:rsid w:val="00E93001"/>
    <w:rsid w:val="00E93DCB"/>
    <w:rsid w:val="00E95437"/>
    <w:rsid w:val="00E95591"/>
    <w:rsid w:val="00E9735A"/>
    <w:rsid w:val="00E977CF"/>
    <w:rsid w:val="00E97F26"/>
    <w:rsid w:val="00EA03AD"/>
    <w:rsid w:val="00EA05D0"/>
    <w:rsid w:val="00EA0627"/>
    <w:rsid w:val="00EA0739"/>
    <w:rsid w:val="00EA09DD"/>
    <w:rsid w:val="00EA0FDD"/>
    <w:rsid w:val="00EA1510"/>
    <w:rsid w:val="00EA2EED"/>
    <w:rsid w:val="00EA2FCF"/>
    <w:rsid w:val="00EA3AED"/>
    <w:rsid w:val="00EA3C14"/>
    <w:rsid w:val="00EA4AA9"/>
    <w:rsid w:val="00EA4ED2"/>
    <w:rsid w:val="00EA5BB1"/>
    <w:rsid w:val="00EA5FE8"/>
    <w:rsid w:val="00EA6AC8"/>
    <w:rsid w:val="00EA77AD"/>
    <w:rsid w:val="00EB0450"/>
    <w:rsid w:val="00EB077A"/>
    <w:rsid w:val="00EB0D2D"/>
    <w:rsid w:val="00EB1087"/>
    <w:rsid w:val="00EB2297"/>
    <w:rsid w:val="00EB32A9"/>
    <w:rsid w:val="00EB3C47"/>
    <w:rsid w:val="00EB5A2F"/>
    <w:rsid w:val="00EC0CDF"/>
    <w:rsid w:val="00EC0EF4"/>
    <w:rsid w:val="00EC1736"/>
    <w:rsid w:val="00EC2CC5"/>
    <w:rsid w:val="00EC2D38"/>
    <w:rsid w:val="00EC331D"/>
    <w:rsid w:val="00EC3F2F"/>
    <w:rsid w:val="00EC3F8E"/>
    <w:rsid w:val="00EC422D"/>
    <w:rsid w:val="00EC478F"/>
    <w:rsid w:val="00EC4B55"/>
    <w:rsid w:val="00EC4F1F"/>
    <w:rsid w:val="00EC5B08"/>
    <w:rsid w:val="00EC5CD5"/>
    <w:rsid w:val="00EC660D"/>
    <w:rsid w:val="00EC6CED"/>
    <w:rsid w:val="00EC6FAD"/>
    <w:rsid w:val="00EC712D"/>
    <w:rsid w:val="00EC7E0E"/>
    <w:rsid w:val="00EC7E23"/>
    <w:rsid w:val="00ED327A"/>
    <w:rsid w:val="00ED7480"/>
    <w:rsid w:val="00EE001D"/>
    <w:rsid w:val="00EE0264"/>
    <w:rsid w:val="00EE0BDF"/>
    <w:rsid w:val="00EE150A"/>
    <w:rsid w:val="00EE2346"/>
    <w:rsid w:val="00EE2617"/>
    <w:rsid w:val="00EE30B4"/>
    <w:rsid w:val="00EE4082"/>
    <w:rsid w:val="00EE4C7C"/>
    <w:rsid w:val="00EE52CF"/>
    <w:rsid w:val="00EE62FA"/>
    <w:rsid w:val="00EE68CF"/>
    <w:rsid w:val="00EE6CC0"/>
    <w:rsid w:val="00EE72B0"/>
    <w:rsid w:val="00EF08E3"/>
    <w:rsid w:val="00EF1CA6"/>
    <w:rsid w:val="00EF1F93"/>
    <w:rsid w:val="00EF24D5"/>
    <w:rsid w:val="00EF290B"/>
    <w:rsid w:val="00EF2C4E"/>
    <w:rsid w:val="00EF32EE"/>
    <w:rsid w:val="00EF444D"/>
    <w:rsid w:val="00EF4CDC"/>
    <w:rsid w:val="00EF51CA"/>
    <w:rsid w:val="00EF5EA3"/>
    <w:rsid w:val="00EF772A"/>
    <w:rsid w:val="00F00F07"/>
    <w:rsid w:val="00F017FA"/>
    <w:rsid w:val="00F01BBF"/>
    <w:rsid w:val="00F03B5E"/>
    <w:rsid w:val="00F03C5E"/>
    <w:rsid w:val="00F059F2"/>
    <w:rsid w:val="00F05B05"/>
    <w:rsid w:val="00F06345"/>
    <w:rsid w:val="00F065D1"/>
    <w:rsid w:val="00F06864"/>
    <w:rsid w:val="00F068D5"/>
    <w:rsid w:val="00F1023A"/>
    <w:rsid w:val="00F11347"/>
    <w:rsid w:val="00F128B2"/>
    <w:rsid w:val="00F12AB8"/>
    <w:rsid w:val="00F12E2B"/>
    <w:rsid w:val="00F13C60"/>
    <w:rsid w:val="00F14852"/>
    <w:rsid w:val="00F14A56"/>
    <w:rsid w:val="00F14EF6"/>
    <w:rsid w:val="00F15043"/>
    <w:rsid w:val="00F15EF9"/>
    <w:rsid w:val="00F15F2C"/>
    <w:rsid w:val="00F16B4F"/>
    <w:rsid w:val="00F1702A"/>
    <w:rsid w:val="00F174AC"/>
    <w:rsid w:val="00F20158"/>
    <w:rsid w:val="00F20243"/>
    <w:rsid w:val="00F20618"/>
    <w:rsid w:val="00F22A33"/>
    <w:rsid w:val="00F2334A"/>
    <w:rsid w:val="00F23ED6"/>
    <w:rsid w:val="00F24F9E"/>
    <w:rsid w:val="00F25A15"/>
    <w:rsid w:val="00F3098C"/>
    <w:rsid w:val="00F30E45"/>
    <w:rsid w:val="00F3112E"/>
    <w:rsid w:val="00F3117E"/>
    <w:rsid w:val="00F31E2E"/>
    <w:rsid w:val="00F3264C"/>
    <w:rsid w:val="00F32695"/>
    <w:rsid w:val="00F32A15"/>
    <w:rsid w:val="00F3484A"/>
    <w:rsid w:val="00F35209"/>
    <w:rsid w:val="00F353BB"/>
    <w:rsid w:val="00F35657"/>
    <w:rsid w:val="00F365E9"/>
    <w:rsid w:val="00F36A5E"/>
    <w:rsid w:val="00F37A91"/>
    <w:rsid w:val="00F37AE1"/>
    <w:rsid w:val="00F41896"/>
    <w:rsid w:val="00F4240D"/>
    <w:rsid w:val="00F42431"/>
    <w:rsid w:val="00F4283E"/>
    <w:rsid w:val="00F43728"/>
    <w:rsid w:val="00F43817"/>
    <w:rsid w:val="00F443A5"/>
    <w:rsid w:val="00F44BE4"/>
    <w:rsid w:val="00F45F11"/>
    <w:rsid w:val="00F4604D"/>
    <w:rsid w:val="00F46665"/>
    <w:rsid w:val="00F47B7F"/>
    <w:rsid w:val="00F47D3B"/>
    <w:rsid w:val="00F50F7F"/>
    <w:rsid w:val="00F519F2"/>
    <w:rsid w:val="00F52C5A"/>
    <w:rsid w:val="00F53283"/>
    <w:rsid w:val="00F53AC3"/>
    <w:rsid w:val="00F55934"/>
    <w:rsid w:val="00F55D3E"/>
    <w:rsid w:val="00F55E75"/>
    <w:rsid w:val="00F56339"/>
    <w:rsid w:val="00F563B8"/>
    <w:rsid w:val="00F6071B"/>
    <w:rsid w:val="00F60A47"/>
    <w:rsid w:val="00F6172D"/>
    <w:rsid w:val="00F62235"/>
    <w:rsid w:val="00F62779"/>
    <w:rsid w:val="00F6283D"/>
    <w:rsid w:val="00F62A2B"/>
    <w:rsid w:val="00F649A3"/>
    <w:rsid w:val="00F64C44"/>
    <w:rsid w:val="00F651F8"/>
    <w:rsid w:val="00F70FA0"/>
    <w:rsid w:val="00F7145B"/>
    <w:rsid w:val="00F7161A"/>
    <w:rsid w:val="00F72C3E"/>
    <w:rsid w:val="00F7535D"/>
    <w:rsid w:val="00F75FFC"/>
    <w:rsid w:val="00F7667D"/>
    <w:rsid w:val="00F76CC6"/>
    <w:rsid w:val="00F7763D"/>
    <w:rsid w:val="00F77746"/>
    <w:rsid w:val="00F778CD"/>
    <w:rsid w:val="00F81202"/>
    <w:rsid w:val="00F83EED"/>
    <w:rsid w:val="00F84EAF"/>
    <w:rsid w:val="00F85063"/>
    <w:rsid w:val="00F85A44"/>
    <w:rsid w:val="00F8675B"/>
    <w:rsid w:val="00F87805"/>
    <w:rsid w:val="00F908CF"/>
    <w:rsid w:val="00F93223"/>
    <w:rsid w:val="00F9353E"/>
    <w:rsid w:val="00F9420D"/>
    <w:rsid w:val="00F94EBC"/>
    <w:rsid w:val="00F95C6C"/>
    <w:rsid w:val="00F96B52"/>
    <w:rsid w:val="00F9776E"/>
    <w:rsid w:val="00FA2E56"/>
    <w:rsid w:val="00FA35FB"/>
    <w:rsid w:val="00FA3C6F"/>
    <w:rsid w:val="00FA413D"/>
    <w:rsid w:val="00FA531E"/>
    <w:rsid w:val="00FA6DA1"/>
    <w:rsid w:val="00FA6E4B"/>
    <w:rsid w:val="00FA723F"/>
    <w:rsid w:val="00FA7B8F"/>
    <w:rsid w:val="00FB01FD"/>
    <w:rsid w:val="00FB1673"/>
    <w:rsid w:val="00FB167D"/>
    <w:rsid w:val="00FB2074"/>
    <w:rsid w:val="00FB25BE"/>
    <w:rsid w:val="00FB2D86"/>
    <w:rsid w:val="00FB41BB"/>
    <w:rsid w:val="00FB4557"/>
    <w:rsid w:val="00FB4CA4"/>
    <w:rsid w:val="00FB50EB"/>
    <w:rsid w:val="00FB66F1"/>
    <w:rsid w:val="00FB686B"/>
    <w:rsid w:val="00FB79AA"/>
    <w:rsid w:val="00FC0F70"/>
    <w:rsid w:val="00FC1996"/>
    <w:rsid w:val="00FC212D"/>
    <w:rsid w:val="00FC32D9"/>
    <w:rsid w:val="00FC3E3C"/>
    <w:rsid w:val="00FC40C0"/>
    <w:rsid w:val="00FC46C6"/>
    <w:rsid w:val="00FC4B4C"/>
    <w:rsid w:val="00FC4DA9"/>
    <w:rsid w:val="00FC5B8A"/>
    <w:rsid w:val="00FC63CD"/>
    <w:rsid w:val="00FC7AB8"/>
    <w:rsid w:val="00FC7DD5"/>
    <w:rsid w:val="00FD0297"/>
    <w:rsid w:val="00FD0369"/>
    <w:rsid w:val="00FD0BD3"/>
    <w:rsid w:val="00FD1DF5"/>
    <w:rsid w:val="00FD23AD"/>
    <w:rsid w:val="00FD2D04"/>
    <w:rsid w:val="00FD3411"/>
    <w:rsid w:val="00FD3BBB"/>
    <w:rsid w:val="00FD4897"/>
    <w:rsid w:val="00FD4FDB"/>
    <w:rsid w:val="00FD51AF"/>
    <w:rsid w:val="00FD5C51"/>
    <w:rsid w:val="00FD5EDF"/>
    <w:rsid w:val="00FD6B41"/>
    <w:rsid w:val="00FD726C"/>
    <w:rsid w:val="00FD7324"/>
    <w:rsid w:val="00FD76C3"/>
    <w:rsid w:val="00FD7771"/>
    <w:rsid w:val="00FE1B9E"/>
    <w:rsid w:val="00FE32D6"/>
    <w:rsid w:val="00FE32EC"/>
    <w:rsid w:val="00FE333D"/>
    <w:rsid w:val="00FE3D15"/>
    <w:rsid w:val="00FE434C"/>
    <w:rsid w:val="00FE59CB"/>
    <w:rsid w:val="00FE5E23"/>
    <w:rsid w:val="00FE5FF8"/>
    <w:rsid w:val="00FE6798"/>
    <w:rsid w:val="00FE74D3"/>
    <w:rsid w:val="00FE75CF"/>
    <w:rsid w:val="00FF1109"/>
    <w:rsid w:val="00FF3A49"/>
    <w:rsid w:val="00FF3CB4"/>
    <w:rsid w:val="00FF6F30"/>
    <w:rsid w:val="00FF79AB"/>
    <w:rsid w:val="050E4C52"/>
    <w:rsid w:val="09716D7A"/>
    <w:rsid w:val="0C9227E0"/>
    <w:rsid w:val="102F7BA0"/>
    <w:rsid w:val="153CB662"/>
    <w:rsid w:val="1D048B13"/>
    <w:rsid w:val="277F13C7"/>
    <w:rsid w:val="42EB14E4"/>
    <w:rsid w:val="43CCF3EE"/>
    <w:rsid w:val="51C62574"/>
    <w:rsid w:val="59DE4256"/>
    <w:rsid w:val="61028C52"/>
    <w:rsid w:val="6492E890"/>
    <w:rsid w:val="7521A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4768"/>
  <w15:docId w15:val="{93A753EE-B061-4E95-AD67-B14D882B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60"/>
  </w:style>
  <w:style w:type="paragraph" w:styleId="Nagwek1">
    <w:name w:val="heading 1"/>
    <w:basedOn w:val="Normalny"/>
    <w:next w:val="Normalny"/>
    <w:link w:val="Nagwek1Znak"/>
    <w:uiPriority w:val="9"/>
    <w:qFormat/>
    <w:rsid w:val="007B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43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9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EF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2E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3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3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3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83D"/>
  </w:style>
  <w:style w:type="paragraph" w:styleId="Stopka">
    <w:name w:val="footer"/>
    <w:basedOn w:val="Normalny"/>
    <w:link w:val="Stopka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83D"/>
  </w:style>
  <w:style w:type="character" w:styleId="Pogrubienie">
    <w:name w:val="Strong"/>
    <w:basedOn w:val="Domylnaczcionkaakapitu"/>
    <w:uiPriority w:val="22"/>
    <w:qFormat/>
    <w:rsid w:val="00DC4C90"/>
    <w:rPr>
      <w:b/>
      <w:bCs/>
    </w:rPr>
  </w:style>
  <w:style w:type="paragraph" w:styleId="Akapitzlist">
    <w:name w:val="List Paragraph"/>
    <w:basedOn w:val="Normalny"/>
    <w:uiPriority w:val="34"/>
    <w:qFormat/>
    <w:rsid w:val="001F47F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Tre">
    <w:name w:val="Treść"/>
    <w:rsid w:val="003950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Hyperlink1">
    <w:name w:val="Hyperlink.1"/>
    <w:basedOn w:val="Domylnaczcionkaakapitu"/>
    <w:rsid w:val="00395025"/>
    <w:rPr>
      <w:color w:val="0563C1"/>
      <w:u w:val="single" w:color="0563C1"/>
      <w:lang w:val="en-US"/>
    </w:rPr>
  </w:style>
  <w:style w:type="character" w:customStyle="1" w:styleId="Hyperlink2">
    <w:name w:val="Hyperlink.2"/>
    <w:basedOn w:val="Domylnaczcionkaakapitu"/>
    <w:rsid w:val="00395025"/>
    <w:rPr>
      <w:color w:val="0563C1"/>
      <w:u w:val="single" w:color="0563C1"/>
      <w:lang w:val="de-DE"/>
    </w:rPr>
  </w:style>
  <w:style w:type="table" w:customStyle="1" w:styleId="TableNormal1">
    <w:name w:val="Table Normal1"/>
    <w:rsid w:val="00395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D0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ipercze"/>
    <w:rsid w:val="0036461F"/>
    <w:rPr>
      <w:color w:val="0563C1"/>
      <w:u w:val="single" w:color="0563C1"/>
    </w:rPr>
  </w:style>
  <w:style w:type="character" w:customStyle="1" w:styleId="Brak">
    <w:name w:val="Brak"/>
    <w:rsid w:val="00D274C3"/>
  </w:style>
  <w:style w:type="paragraph" w:customStyle="1" w:styleId="TreAA">
    <w:name w:val="Treść A A"/>
    <w:rsid w:val="00D274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02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12E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A9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E0A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F87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E4980"/>
    <w:rPr>
      <w:color w:val="605E5C"/>
      <w:shd w:val="clear" w:color="auto" w:fill="E1DFDD"/>
    </w:rPr>
  </w:style>
  <w:style w:type="paragraph" w:customStyle="1" w:styleId="Nettotresc">
    <w:name w:val="Netto_tresc"/>
    <w:basedOn w:val="Normalny"/>
    <w:link w:val="NettotrescZnak"/>
    <w:qFormat/>
    <w:rsid w:val="00A64DD9"/>
    <w:pPr>
      <w:jc w:val="both"/>
    </w:pPr>
    <w:rPr>
      <w:rFonts w:ascii="Arial" w:hAnsi="Arial" w:cs="Arial"/>
    </w:rPr>
  </w:style>
  <w:style w:type="character" w:customStyle="1" w:styleId="NettotrescZnak">
    <w:name w:val="Netto_tresc Znak"/>
    <w:basedOn w:val="Domylnaczcionkaakapitu"/>
    <w:link w:val="Nettotresc"/>
    <w:rsid w:val="00A64DD9"/>
    <w:rPr>
      <w:rFonts w:ascii="Arial" w:hAnsi="Arial" w:cs="Arial"/>
    </w:rPr>
  </w:style>
  <w:style w:type="paragraph" w:customStyle="1" w:styleId="margin-bottom--base">
    <w:name w:val="margin-bottom--base"/>
    <w:basedOn w:val="Normalny"/>
    <w:rsid w:val="0095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30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018"/>
  </w:style>
  <w:style w:type="paragraph" w:styleId="Lista">
    <w:name w:val="List"/>
    <w:basedOn w:val="Normalny"/>
    <w:uiPriority w:val="99"/>
    <w:unhideWhenUsed/>
    <w:rsid w:val="00357DDC"/>
    <w:pPr>
      <w:ind w:left="283" w:hanging="283"/>
      <w:contextualSpacing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0DC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11BA2"/>
  </w:style>
  <w:style w:type="paragraph" w:styleId="Tytu">
    <w:name w:val="Title"/>
    <w:basedOn w:val="Normalny"/>
    <w:next w:val="Normalny"/>
    <w:link w:val="TytuZnak"/>
    <w:uiPriority w:val="10"/>
    <w:qFormat/>
    <w:rsid w:val="00467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346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B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D16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00B2"/>
    <w:pPr>
      <w:spacing w:after="0" w:line="240" w:lineRule="auto"/>
    </w:p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F14852"/>
    <w:rPr>
      <w:color w:val="605E5C"/>
      <w:shd w:val="clear" w:color="auto" w:fill="E1DFDD"/>
    </w:rPr>
  </w:style>
  <w:style w:type="paragraph" w:customStyle="1" w:styleId="Default">
    <w:name w:val="Default"/>
    <w:rsid w:val="00730292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character" w:customStyle="1" w:styleId="xapple-converted-space">
    <w:name w:val="x_apple-converted-space"/>
    <w:basedOn w:val="Domylnaczcionkaakapitu"/>
    <w:rsid w:val="00E7233D"/>
  </w:style>
  <w:style w:type="character" w:styleId="Nierozpoznanawzmianka">
    <w:name w:val="Unresolved Mention"/>
    <w:basedOn w:val="Domylnaczcionkaakapitu"/>
    <w:uiPriority w:val="99"/>
    <w:semiHidden/>
    <w:unhideWhenUsed/>
    <w:rsid w:val="00E304EB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763FA2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customStyle="1" w:styleId="cf01">
    <w:name w:val="cf01"/>
    <w:basedOn w:val="Domylnaczcionkaakapitu"/>
    <w:rsid w:val="003412F2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A513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97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597669-1a2d-4363-a0fc-a167d2e9b933" xsi:nil="true"/>
    <lcf76f155ced4ddcb4097134ff3c332f xmlns="80b22b26-6853-43b8-aea0-0568ce89c7c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FB5CD2045604695FA937B5DC9CC23" ma:contentTypeVersion="11" ma:contentTypeDescription="Create a new document." ma:contentTypeScope="" ma:versionID="edec6b885c44b1c1116604adf1e6f5f1">
  <xsd:schema xmlns:xsd="http://www.w3.org/2001/XMLSchema" xmlns:xs="http://www.w3.org/2001/XMLSchema" xmlns:p="http://schemas.microsoft.com/office/2006/metadata/properties" xmlns:ns2="80b22b26-6853-43b8-aea0-0568ce89c7cf" xmlns:ns3="bd597669-1a2d-4363-a0fc-a167d2e9b933" targetNamespace="http://schemas.microsoft.com/office/2006/metadata/properties" ma:root="true" ma:fieldsID="e7385ea9ac83fd43bd99da6fbcabf47a" ns2:_="" ns3:_="">
    <xsd:import namespace="80b22b26-6853-43b8-aea0-0568ce89c7cf"/>
    <xsd:import namespace="bd597669-1a2d-4363-a0fc-a167d2e9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22b26-6853-43b8-aea0-0568ce89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669-1a2d-4363-a0fc-a167d2e9b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cf876-da21-4bfc-8f29-4767e8c456fb}" ma:internalName="TaxCatchAll" ma:showField="CatchAllData" ma:web="bd597669-1a2d-4363-a0fc-a167d2e9b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FE440-5DBD-40BC-88BE-92802BEAD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BFE04-B65B-4215-A1F1-A604852CE3ED}">
  <ds:schemaRefs>
    <ds:schemaRef ds:uri="http://schemas.microsoft.com/office/2006/metadata/properties"/>
    <ds:schemaRef ds:uri="http://schemas.microsoft.com/office/infopath/2007/PartnerControls"/>
    <ds:schemaRef ds:uri="bd597669-1a2d-4363-a0fc-a167d2e9b933"/>
    <ds:schemaRef ds:uri="80b22b26-6853-43b8-aea0-0568ce89c7cf"/>
  </ds:schemaRefs>
</ds:datastoreItem>
</file>

<file path=customXml/itemProps3.xml><?xml version="1.0" encoding="utf-8"?>
<ds:datastoreItem xmlns:ds="http://schemas.openxmlformats.org/officeDocument/2006/customXml" ds:itemID="{DBB49BE5-6788-44FA-BE96-E71A972A26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A5847-3B8E-4C54-8A3A-7710DC2C4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22b26-6853-43b8-aea0-0568ce89c7cf"/>
    <ds:schemaRef ds:uri="bd597669-1a2d-4363-a0fc-a167d2e9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Maliszewska</dc:creator>
  <cp:lastModifiedBy>Marek Zając</cp:lastModifiedBy>
  <cp:revision>5</cp:revision>
  <cp:lastPrinted>2022-01-13T09:13:00Z</cp:lastPrinted>
  <dcterms:created xsi:type="dcterms:W3CDTF">2025-04-10T11:49:00Z</dcterms:created>
  <dcterms:modified xsi:type="dcterms:W3CDTF">2025-04-10T12:31:00Z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0x010100708FB5CD2045604695FA937B5DC9CC23</vt:lpwstr>
  </property>
  <property fmtid="{D5CDD505-2E9C-101B-9397-08002B2CF9AE}" pid="3" name="Order">
    <vt:r8>38900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